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/>
          <w:sz w:val="28"/>
        </w:rPr>
        <w:t xml:space="preserve">Dodatek č. </w:t>
      </w:r>
      <w:r>
        <w:rPr>
          <w:rFonts w:ascii="Verdana" w:hAnsi="Verdana"/>
          <w:b/>
          <w:sz w:val="28"/>
          <w:highlight w:val="yellow"/>
        </w:rPr>
        <w:t>XX</w:t>
      </w:r>
      <w:r>
        <w:rPr>
          <w:rFonts w:ascii="Verdana" w:hAnsi="Verdana"/>
          <w:b/>
          <w:sz w:val="28"/>
        </w:rPr>
        <w:t xml:space="preserve"> k pracovní smlouvě ze dne </w:t>
      </w:r>
      <w:r>
        <w:rPr>
          <w:rFonts w:ascii="Verdana" w:hAnsi="Verdana"/>
          <w:b/>
          <w:sz w:val="28"/>
          <w:highlight w:val="yellow"/>
        </w:rPr>
        <w:t>XX. měsíce XXXX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(Změna pracovní doby a mzdy)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System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26411741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18532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narozen/a 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XX/XX, PSČ Město - Čtvrť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následující dodatek k pracovní smlouvě: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1. Předmět dodatku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Smluvní strany uzavřely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 xml:space="preserve"> pracovní smlouvu. Smluvní strany se tímto dodatkem dohodly na změně sjednané týdenní pracovní doby a mzdy s účinností od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 xml:space="preserve"> takto: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Ustanovení § 2, odst. 2 pracovní smlouvy se mění tak, že stanovená týdenní pracovní doba nově činí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</w:t>
      </w:r>
      <w:r>
        <w:rPr>
          <w:rFonts w:ascii="Verdana" w:hAnsi="Verdana" w:cs="Verdana"/>
          <w:b w:val="0"/>
          <w:color w:val="111111"/>
          <w:sz w:val="18"/>
        </w:rPr>
        <w:t xml:space="preserve"> hodin týdně.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V souvislosti se změnou rozsahu pracovní doby bude zaměstnanci s účinností od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 xml:space="preserve"> vydán nový mzdový výměr. Sjednaná měsíční mzda nově činí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 XXX</w:t>
      </w:r>
      <w:r>
        <w:rPr>
          <w:rFonts w:ascii="Verdana" w:hAnsi="Verdana" w:cs="Verdana"/>
          <w:b w:val="0"/>
          <w:color w:val="111111"/>
          <w:sz w:val="18"/>
        </w:rPr>
        <w:t xml:space="preserve"> Kč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(základní mzda XX XXX Kč a osobní ohodnocení X XXX Kč)</w:t>
      </w:r>
      <w:r>
        <w:rPr>
          <w:rFonts w:ascii="Verdana" w:hAnsi="Verdana" w:cs="Verdana"/>
          <w:b w:val="0"/>
          <w:color w:val="111111"/>
          <w:sz w:val="18"/>
        </w:rPr>
        <w:t>.</w:t>
      </w:r>
    </w:p>
    <w:p>
      <w:pPr>
        <w:keepNext/>
        <w:spacing w:after="80" w:before="120"/>
        <w:jc w:val="both"/>
      </w:pPr>
      <w:r>
        <w:rPr>
          <w:rFonts w:ascii="Verdana" w:hAnsi="Verdana" w:cs="Verdana"/>
          <w:b/>
          <w:color w:val="111111"/>
          <w:sz w:val="18"/>
        </w:rPr>
        <w:t>2. Závěrečná ustanovení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1. Ostatní ustanovení pracovní smlouvy ze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>, která nejsou tímto dodatkem dotčena, zůstávají v platnosti v původním znění.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2. Tento dodatek je vyhotoven ve dvou stejnopisech, z nichž každá smluvní strana obdrží jeden.</w:t>
      </w:r>
    </w:p>
    <w:p>
      <w:pPr>
        <w:keepNext w:val="0"/>
        <w:spacing w:after="24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3. Smluvní strany prohlašují, že si dodatek přečetly, s jeho obsahem souhlasí a na důkaz toho připojují své podpisy.</w:t>
      </w:r>
    </w:p>
    <w:p>
      <w:pPr>
        <w:keepNext w:val="0"/>
        <w:spacing w:after="24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Tento dodatek nabývá platnosti a účinnosti dnem jeho podpisu oběma smluvními stranami.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System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ES_Dodatek_ZmenaUvazkuMzdy_SABLONA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