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/>
          <w:b w:val="0"/>
          <w:sz w:val="28"/>
        </w:rPr>
        <w:t>Popis pracovního místa</w:t>
      </w:r>
    </w:p>
    <w:p>
      <w:pPr>
        <w:keepNext w:val="0"/>
        <w:spacing w:after="240" w:before="0"/>
        <w:jc w:val="center"/>
        <w:shd w:val="clear" w:fill="D9D9D9"/>
      </w:pPr>
      <w:r>
        <w:rPr>
          <w:rFonts w:ascii="Verdana" w:hAnsi="Verdana" w:cs="Verdana"/>
          <w:b w:val="0"/>
          <w:color w:val="111111"/>
          <w:sz w:val="24"/>
        </w:rPr>
        <w:t>(SQL programátor/ka pro IS Centrálu)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Samostatný dokument — není součástí pracovní smlouvy. Pracovní smlouva odkazuje na aktuální platný popis pracovního místa.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Zařazení / nadřízenost: </w:t>
      </w:r>
      <w:r>
        <w:rPr>
          <w:rFonts w:ascii="Verdana" w:hAnsi="Verdana" w:cs="Verdana"/>
          <w:b w:val="0"/>
          <w:color w:val="111111"/>
          <w:sz w:val="18"/>
        </w:rPr>
        <w:t>Podřízen jednateli společnosti; koordinuje IT oddělení.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Účel pozice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Vyvíjet, udržovat a optimalizovat SQL dotazy, databáze a interní informační systémy a zajišťovat bezproblémový chod IT.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Produkt (klíčové výstupy)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Včasné a efektivní zpracování svěřených úkolů.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Stabilní a bezproblémový chod IT oddělení a informačních systémů.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Náplň práce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Spolupráce s jednatelem společnosti a jednotlivými odděleními napříč firmou.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Vývoj, údržba a optimalizace SQL dotazů, databází a interních informačních systémů.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Koordinace chodu IT oddělení a zajištění bezproblémového fungování informačních systémů.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Plnění dalších úkolů potřebných pro efektivní fungování společnosti.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F4E79"/>
          <w:sz w:val="21"/>
        </w:rPr>
        <w:t>Odborné a osobnostní předpoklady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Vzdělání, znalosti a zkušenosti v oblasti IT, zejména databázových technologií (SQL).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Schopnosti v oblasti řízení menšího týmu a koordinace činností.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Dobrá orientace v procesech firmy a schopnost prosadit navržená řešení.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Schopnost týmové spolupráce, porozumění a kooperace s kolegy.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Zkušenosti s dokumentací, archivací a správou firemního know-how.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Časová flexibilita, vlastní iniciativa a schopnost přicházet s inovacemi.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Spolehlivost, odpovědnost a hospodárné uvažování.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•  Profesionální vystupování, diskrétnost a etické jednání.</w:t>
      </w:r>
    </w:p>
    <w:p>
      <w:pPr>
        <w:keepNext w:val="0"/>
        <w:spacing w:after="120" w:before="0"/>
        <w:jc w:val="both"/>
      </w:pPr>
      <w:r>
        <w:rPr>
          <w:rFonts w:ascii="Verdana" w:hAnsi="Verdana" w:cs="Verdana"/>
          <w:b/>
          <w:color w:val="111111"/>
          <w:sz w:val="18"/>
        </w:rPr>
        <w:t xml:space="preserve">Jazykové předpoklady: </w:t>
      </w:r>
      <w:r>
        <w:rPr>
          <w:rFonts w:ascii="Verdana" w:hAnsi="Verdana" w:cs="Verdana"/>
          <w:b w:val="0"/>
          <w:color w:val="111111"/>
          <w:sz w:val="18"/>
        </w:rPr>
        <w:t>Znalost angličtiny (technická dokumentace) výhodou.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111111"/>
          <w:sz w:val="18"/>
        </w:rPr>
        <w:t>Nejvyšší prioritou je korektní jednání v týmu a kvalitní provedení svěřené práce ve smluveném termínu.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Datum: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Zaměstnanec (podpis): ……………………………………</w:t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</w:r>
    </w:p>
    <w:p>
      <w:pPr>
        <w:keepNext w:val="0"/>
        <w:keepLines/>
        <w:spacing w:after="120" w:before="0"/>
        <w:jc w:val="both"/>
      </w:pPr>
      <w:r>
        <w:rPr>
          <w:rFonts w:ascii="Verdana" w:hAnsi="Verdana" w:cs="Verdana"/>
          <w:b w:val="0"/>
          <w:color w:val="8A8A8A"/>
          <w:sz w:val="18"/>
        </w:rPr>
        <w:t>Za zaměstnavatele (podpis): ……………………………………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Popis_SQLProgramator_SABLONA</w:t>
      <w:tab/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