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School Import — Feature Brief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 Super Admin Panel  ·  June 2025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School Invitations modal already exists in the Super Admin with one tab (Invite School). The goal is to add a second tab: Import CSV / Excel.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 1 stays exactly as it is. No changes to the existing invite flow.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What to Build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Tab 2 to the existing modal: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 1 — Invite School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Unchanged — Business Name + Email + Send Invite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 2 — Import CSV / Excel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— described below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Tab 2 — Behaviour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Upload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 &amp; drop or Browse file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Accepts .xlsx and .csv — max 5MB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upload → calls preview endpoint → shows table below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Preview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Columns: School Name · Email · City · Country ·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badge per row: Ready (green) · Duplicate (orange) · No email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Stats bar above table: X Ready · X Duplicates · X Errors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Send options (radio buttons)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only — create records, no emails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+ send all — import and send invite to everyone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 + send with email only — send only to rows that have an email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Import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Disabled until a file is 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click → calls import endpoint → shows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finish → shows summary: X imported · X skipped · X failed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Backend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New controller: SchoolImportController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Separate from the existing invitations controller.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/admin/schools/import/preview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Reads file, detects duplicates, returns rows with status + stats. No DB writes.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/admin/schools/import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Imports all Ready rows into DB. Sends invites based on send_option.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detection order: email → website (domain) → phone → name + city. Same logic as in scripts/v1-school-import.php — adapt to Laravel.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maatwebsite/excel to read the file. DB mapping (users / userdetails / usermeta) is fully documented in scripts/v1-school-import.php.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Design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Match the existing V1 admin panel style. Visual reference: scripts/V1_School_Import_Panel_Guide.docx.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Martial V1  </w:t>
    </w:r>
    <w:r>
      <w:rPr>
        <w:rFonts w:ascii="Arial" w:cs="Arial" w:eastAsia="Arial" w:hAnsi="Arial"/>
        <w:color w:val="888888"/>
        <w:sz w:val="18"/>
        <w:szCs w:val="18"/>
      </w:rPr>
      <w:t xml:space="preserve">— School Import Feature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2026-06-09T15:17:36.480Z</dcterms:created>
  <dcterms:modified xsi:type="dcterms:W3CDTF">2026-06-09T15:17:36.485Z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