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883CA" w14:textId="56656527" w:rsidR="0065056B" w:rsidRDefault="00AE3398">
      <w:pPr>
        <w:rPr>
          <w:b/>
          <w:bCs/>
          <w:u w:val="single"/>
          <w:lang w:val="en-US"/>
        </w:rPr>
      </w:pPr>
      <w:r w:rsidRPr="00AE3398">
        <w:rPr>
          <w:b/>
          <w:bCs/>
          <w:u w:val="single"/>
          <w:lang w:val="en-US"/>
        </w:rPr>
        <w:t>POSH Landing Page content</w:t>
      </w:r>
    </w:p>
    <w:p w14:paraId="460637A7" w14:textId="177CB438" w:rsidR="00AE3398" w:rsidRPr="00AE3398" w:rsidRDefault="00AE3398" w:rsidP="00AE3398">
      <w:pPr>
        <w:pStyle w:val="NoSpacing"/>
        <w:numPr>
          <w:ilvl w:val="0"/>
          <w:numId w:val="1"/>
        </w:numPr>
        <w:rPr>
          <w:lang w:val="en-US"/>
        </w:rPr>
      </w:pPr>
      <w:r w:rsidRPr="00AE3398">
        <w:rPr>
          <w:lang w:val="en-US"/>
        </w:rPr>
        <w:t xml:space="preserve">Banner </w:t>
      </w:r>
    </w:p>
    <w:p w14:paraId="37CB14F8" w14:textId="21C1C459" w:rsidR="00AE3398" w:rsidRPr="00AE3398" w:rsidRDefault="00AE3398" w:rsidP="00AE3398">
      <w:pPr>
        <w:pStyle w:val="NoSpacing"/>
        <w:numPr>
          <w:ilvl w:val="0"/>
          <w:numId w:val="1"/>
        </w:numPr>
        <w:rPr>
          <w:lang w:val="en-US"/>
        </w:rPr>
      </w:pPr>
      <w:r w:rsidRPr="00AE3398">
        <w:rPr>
          <w:lang w:val="en-US"/>
        </w:rPr>
        <w:t>Video (Optional)</w:t>
      </w:r>
    </w:p>
    <w:p w14:paraId="1C18BC83" w14:textId="57ED4BE4" w:rsidR="00AE3398" w:rsidRDefault="00AE3398" w:rsidP="00AE3398">
      <w:pPr>
        <w:pStyle w:val="NoSpacing"/>
        <w:numPr>
          <w:ilvl w:val="0"/>
          <w:numId w:val="1"/>
        </w:numPr>
        <w:rPr>
          <w:lang w:val="en-US"/>
        </w:rPr>
      </w:pPr>
      <w:r w:rsidRPr="00AE3398">
        <w:rPr>
          <w:lang w:val="en-US"/>
        </w:rPr>
        <w:t>We in Numbers</w:t>
      </w:r>
    </w:p>
    <w:p w14:paraId="6F517745" w14:textId="50BB0F62" w:rsidR="00AE3398" w:rsidRDefault="00AE3398" w:rsidP="00AE3398">
      <w:pPr>
        <w:pStyle w:val="NoSpacing"/>
        <w:numPr>
          <w:ilvl w:val="0"/>
          <w:numId w:val="1"/>
        </w:numPr>
        <w:rPr>
          <w:lang w:val="en-US"/>
        </w:rPr>
      </w:pPr>
      <w:r>
        <w:rPr>
          <w:lang w:val="en-US"/>
        </w:rPr>
        <w:t>Program Overview</w:t>
      </w:r>
    </w:p>
    <w:p w14:paraId="372CFAD2" w14:textId="2F3B7264" w:rsidR="00AE3398" w:rsidRDefault="00AE3398" w:rsidP="00AE3398">
      <w:pPr>
        <w:pStyle w:val="NoSpacing"/>
        <w:numPr>
          <w:ilvl w:val="0"/>
          <w:numId w:val="1"/>
        </w:numPr>
        <w:rPr>
          <w:lang w:val="en-US"/>
        </w:rPr>
      </w:pPr>
      <w:r>
        <w:rPr>
          <w:lang w:val="en-US"/>
        </w:rPr>
        <w:t>What Would you know in this 120 minutes Workshop</w:t>
      </w:r>
    </w:p>
    <w:p w14:paraId="1A777E11" w14:textId="18200347" w:rsidR="00AE3398" w:rsidRDefault="00AE3398" w:rsidP="00AE3398">
      <w:pPr>
        <w:pStyle w:val="NoSpacing"/>
        <w:numPr>
          <w:ilvl w:val="0"/>
          <w:numId w:val="1"/>
        </w:numPr>
        <w:rPr>
          <w:lang w:val="en-US"/>
        </w:rPr>
      </w:pPr>
      <w:r>
        <w:rPr>
          <w:lang w:val="en-US"/>
        </w:rPr>
        <w:t>Who is this Workshop for?</w:t>
      </w:r>
    </w:p>
    <w:p w14:paraId="10A8A603" w14:textId="72F9BAED" w:rsidR="00EE7AC9" w:rsidRDefault="00AE3398" w:rsidP="00EE7AC9">
      <w:pPr>
        <w:pStyle w:val="NoSpacing"/>
        <w:numPr>
          <w:ilvl w:val="0"/>
          <w:numId w:val="1"/>
        </w:numPr>
        <w:rPr>
          <w:lang w:val="en-US"/>
        </w:rPr>
      </w:pPr>
      <w:r>
        <w:rPr>
          <w:lang w:val="en-US"/>
        </w:rPr>
        <w:t>Key Outcomes and Benefit</w:t>
      </w:r>
      <w:r w:rsidR="00EE7AC9">
        <w:rPr>
          <w:lang w:val="en-US"/>
        </w:rPr>
        <w:t>s</w:t>
      </w:r>
    </w:p>
    <w:p w14:paraId="1A2E144A" w14:textId="2479CDA1" w:rsidR="00EE7AC9" w:rsidRDefault="00EE7AC9" w:rsidP="00EE7AC9">
      <w:pPr>
        <w:pStyle w:val="NoSpacing"/>
        <w:numPr>
          <w:ilvl w:val="0"/>
          <w:numId w:val="1"/>
        </w:numPr>
        <w:rPr>
          <w:lang w:val="en-US"/>
        </w:rPr>
      </w:pPr>
      <w:r>
        <w:rPr>
          <w:lang w:val="en-US"/>
        </w:rPr>
        <w:t>About Anne</w:t>
      </w:r>
    </w:p>
    <w:p w14:paraId="3DA28EE8" w14:textId="77BB92E9" w:rsidR="00BD2A7F" w:rsidRPr="00EE7AC9" w:rsidRDefault="00BD2A7F" w:rsidP="00EE7AC9">
      <w:pPr>
        <w:pStyle w:val="NoSpacing"/>
        <w:numPr>
          <w:ilvl w:val="0"/>
          <w:numId w:val="1"/>
        </w:numPr>
        <w:rPr>
          <w:lang w:val="en-US"/>
        </w:rPr>
      </w:pPr>
      <w:r>
        <w:rPr>
          <w:lang w:val="en-US"/>
        </w:rPr>
        <w:t>FAQs</w:t>
      </w:r>
    </w:p>
    <w:p w14:paraId="1FF90D20" w14:textId="77777777" w:rsidR="00AE3398" w:rsidRDefault="00AE3398" w:rsidP="00AE3398">
      <w:pPr>
        <w:pStyle w:val="NoSpacing"/>
        <w:ind w:left="360"/>
        <w:rPr>
          <w:lang w:val="en-US"/>
        </w:rPr>
      </w:pPr>
    </w:p>
    <w:p w14:paraId="35B4CBC1" w14:textId="7DBE391A" w:rsidR="00AE3398" w:rsidRPr="00E85A36" w:rsidRDefault="00AE3398" w:rsidP="005C552D">
      <w:pPr>
        <w:pStyle w:val="NoSpacing"/>
        <w:rPr>
          <w:b/>
          <w:bCs/>
          <w:u w:val="single"/>
          <w:lang w:val="en-US"/>
        </w:rPr>
      </w:pPr>
      <w:r w:rsidRPr="00E85A36">
        <w:rPr>
          <w:b/>
          <w:bCs/>
          <w:u w:val="single"/>
          <w:lang w:val="en-US"/>
        </w:rPr>
        <w:t>Banner Content</w:t>
      </w:r>
    </w:p>
    <w:p w14:paraId="35F7C9C6" w14:textId="77777777" w:rsidR="00EE7AC9" w:rsidRPr="00EE7AC9" w:rsidRDefault="00EE7AC9" w:rsidP="00AE3398">
      <w:pPr>
        <w:pStyle w:val="NoSpacing"/>
        <w:ind w:left="360"/>
      </w:pPr>
      <w:r w:rsidRPr="00EE7AC9">
        <w:t>POSH ISN’T JUST AN HR MATTER.</w:t>
      </w:r>
      <w:r w:rsidRPr="00EE7AC9">
        <w:br/>
        <w:t>It’s a Leadership Responsibility.</w:t>
      </w:r>
      <w:r w:rsidRPr="00EE7AC9">
        <w:br/>
      </w:r>
    </w:p>
    <w:p w14:paraId="2271D2BE" w14:textId="46473CE4" w:rsidR="00AE3398" w:rsidRPr="00EE7AC9" w:rsidRDefault="00EE7AC9" w:rsidP="00AE3398">
      <w:pPr>
        <w:pStyle w:val="NoSpacing"/>
        <w:ind w:left="360"/>
      </w:pPr>
      <w:r w:rsidRPr="00EE7AC9">
        <w:t>Master the essentials of POSH compliance, IC processes, legal exposure &amp; leadership safeguards in 120 minutes.</w:t>
      </w:r>
    </w:p>
    <w:p w14:paraId="0FBC9433" w14:textId="77777777" w:rsidR="00EE7AC9" w:rsidRPr="00EE7AC9" w:rsidRDefault="00EE7AC9" w:rsidP="00AE3398">
      <w:pPr>
        <w:pStyle w:val="NoSpacing"/>
        <w:ind w:left="360"/>
      </w:pPr>
    </w:p>
    <w:p w14:paraId="75AFF139" w14:textId="58A6BBE6" w:rsidR="00EE7AC9" w:rsidRDefault="00EE7AC9" w:rsidP="00AE3398">
      <w:pPr>
        <w:pStyle w:val="NoSpacing"/>
        <w:ind w:left="360"/>
      </w:pPr>
      <w:r w:rsidRPr="00EE7AC9">
        <w:t>Book Free Consultation</w:t>
      </w:r>
    </w:p>
    <w:p w14:paraId="66BC1302" w14:textId="77777777" w:rsidR="00E85A36" w:rsidRDefault="00E85A36" w:rsidP="00AE3398">
      <w:pPr>
        <w:pStyle w:val="NoSpacing"/>
        <w:ind w:left="360"/>
      </w:pPr>
    </w:p>
    <w:p w14:paraId="26F953A5" w14:textId="77777777" w:rsidR="00E85A36" w:rsidRPr="00E85A36" w:rsidRDefault="00E85A36" w:rsidP="00E85A36">
      <w:pPr>
        <w:pStyle w:val="NoSpacing"/>
        <w:rPr>
          <w:b/>
          <w:bCs/>
          <w:u w:val="single"/>
        </w:rPr>
      </w:pPr>
      <w:r w:rsidRPr="00E85A36">
        <w:rPr>
          <w:b/>
          <w:bCs/>
          <w:u w:val="single"/>
        </w:rPr>
        <w:t>Program Overview</w:t>
      </w:r>
    </w:p>
    <w:p w14:paraId="460AAE58" w14:textId="77777777" w:rsidR="00E85A36" w:rsidRPr="00E85A36" w:rsidRDefault="00E85A36" w:rsidP="00E85A36">
      <w:pPr>
        <w:pStyle w:val="NoSpacing"/>
        <w:rPr>
          <w:b/>
          <w:bCs/>
        </w:rPr>
      </w:pPr>
    </w:p>
    <w:p w14:paraId="22CF31CC" w14:textId="77777777" w:rsidR="00E85A36" w:rsidRDefault="00E85A36" w:rsidP="00E85A36">
      <w:pPr>
        <w:pStyle w:val="NoSpacing"/>
      </w:pPr>
      <w:r w:rsidRPr="00E85A36">
        <w:t>Cut through the HR jargon and get a clear, practical understanding of the POSH Act and its impact on business leadership.</w:t>
      </w:r>
    </w:p>
    <w:p w14:paraId="01B6320F" w14:textId="77777777" w:rsidR="00E85A36" w:rsidRPr="00E85A36" w:rsidRDefault="00E85A36" w:rsidP="00E85A36">
      <w:pPr>
        <w:pStyle w:val="NoSpacing"/>
      </w:pPr>
    </w:p>
    <w:p w14:paraId="45AB1FD9" w14:textId="77777777" w:rsidR="00E85A36" w:rsidRDefault="00E85A36" w:rsidP="00E85A36">
      <w:pPr>
        <w:pStyle w:val="NoSpacing"/>
      </w:pPr>
      <w:r w:rsidRPr="00E85A36">
        <w:t>This is not another generic awareness session. This live masterclass gives CEOs, Founders, Managing Directors and Promoters a clear understanding of their legal responsibilities, key timelines, Internal Committee requirements, risk areas and the right procedures to follow.</w:t>
      </w:r>
    </w:p>
    <w:p w14:paraId="50F19CBA" w14:textId="77777777" w:rsidR="00E85A36" w:rsidRPr="00E85A36" w:rsidRDefault="00E85A36" w:rsidP="00E85A36">
      <w:pPr>
        <w:pStyle w:val="NoSpacing"/>
      </w:pPr>
    </w:p>
    <w:p w14:paraId="122EC2F1" w14:textId="58322804" w:rsidR="00E85A36" w:rsidRDefault="00E85A36" w:rsidP="00E85A36">
      <w:pPr>
        <w:pStyle w:val="NoSpacing"/>
      </w:pPr>
      <w:r w:rsidRPr="00E85A36">
        <w:t>Walk away with the knowledge to identify compliance gaps, reduce organisational risk and respond to POSH matters with greater clarity and confidence — while protecting both your people and your organisation.</w:t>
      </w:r>
    </w:p>
    <w:p w14:paraId="0C6C4421" w14:textId="77777777" w:rsidR="00E85A36" w:rsidRDefault="00E85A36" w:rsidP="00E85A36">
      <w:pPr>
        <w:pStyle w:val="NoSpacing"/>
      </w:pPr>
    </w:p>
    <w:p w14:paraId="7B0FB254" w14:textId="17B59E7E" w:rsidR="00E85A36" w:rsidRPr="00E85A36" w:rsidRDefault="00E85A36" w:rsidP="00E85A36">
      <w:pPr>
        <w:pStyle w:val="NoSpacing"/>
        <w:rPr>
          <w:b/>
          <w:bCs/>
        </w:rPr>
      </w:pPr>
      <w:r>
        <w:rPr>
          <w:b/>
          <w:bCs/>
          <w:highlight w:val="yellow"/>
        </w:rPr>
        <w:t>Join the workshop now (Limited Seats Available)</w:t>
      </w:r>
      <w:r w:rsidRPr="00E85A36">
        <w:rPr>
          <w:b/>
          <w:bCs/>
          <w:highlight w:val="yellow"/>
        </w:rPr>
        <w:t xml:space="preserve"> – Button</w:t>
      </w:r>
    </w:p>
    <w:p w14:paraId="111546CB" w14:textId="77777777" w:rsidR="00EE7AC9" w:rsidRDefault="00EE7AC9" w:rsidP="00AE3398">
      <w:pPr>
        <w:pStyle w:val="NoSpacing"/>
        <w:ind w:left="360"/>
      </w:pPr>
    </w:p>
    <w:p w14:paraId="38BE7844" w14:textId="77777777" w:rsidR="005C552D" w:rsidRPr="00E85A36" w:rsidRDefault="00EE7AC9" w:rsidP="005C552D">
      <w:pPr>
        <w:pStyle w:val="NoSpacing"/>
        <w:rPr>
          <w:b/>
          <w:bCs/>
          <w:u w:val="single"/>
        </w:rPr>
      </w:pPr>
      <w:r w:rsidRPr="00E85A36">
        <w:rPr>
          <w:b/>
          <w:bCs/>
          <w:u w:val="single"/>
        </w:rPr>
        <w:t>We in Numbers/Clientele</w:t>
      </w:r>
    </w:p>
    <w:p w14:paraId="7A843587" w14:textId="77777777" w:rsidR="005C552D" w:rsidRDefault="00EE7AC9" w:rsidP="005C552D">
      <w:pPr>
        <w:pStyle w:val="NoSpacing"/>
        <w:numPr>
          <w:ilvl w:val="0"/>
          <w:numId w:val="3"/>
        </w:numPr>
        <w:rPr>
          <w:b/>
          <w:bCs/>
        </w:rPr>
      </w:pPr>
      <w:r w:rsidRPr="00EE7AC9">
        <w:t>14+ years of expertise</w:t>
      </w:r>
    </w:p>
    <w:p w14:paraId="1F4BA8C0" w14:textId="77777777" w:rsidR="005C552D" w:rsidRDefault="00EE7AC9" w:rsidP="005C552D">
      <w:pPr>
        <w:pStyle w:val="NoSpacing"/>
        <w:numPr>
          <w:ilvl w:val="0"/>
          <w:numId w:val="3"/>
        </w:numPr>
        <w:rPr>
          <w:b/>
          <w:bCs/>
        </w:rPr>
      </w:pPr>
      <w:r w:rsidRPr="00EE7AC9">
        <w:t>5+ Certifications</w:t>
      </w:r>
    </w:p>
    <w:p w14:paraId="7ABA8A96" w14:textId="77777777" w:rsidR="005C552D" w:rsidRDefault="00EE7AC9" w:rsidP="005C552D">
      <w:pPr>
        <w:pStyle w:val="NoSpacing"/>
        <w:numPr>
          <w:ilvl w:val="0"/>
          <w:numId w:val="3"/>
        </w:numPr>
        <w:rPr>
          <w:b/>
          <w:bCs/>
        </w:rPr>
      </w:pPr>
      <w:r w:rsidRPr="00EE7AC9">
        <w:t>25+ Sessions Conducted</w:t>
      </w:r>
    </w:p>
    <w:p w14:paraId="216EEA20" w14:textId="4B1B8B44" w:rsidR="00EE7AC9" w:rsidRPr="005C552D" w:rsidRDefault="00EE7AC9" w:rsidP="005C552D">
      <w:pPr>
        <w:pStyle w:val="NoSpacing"/>
        <w:numPr>
          <w:ilvl w:val="0"/>
          <w:numId w:val="3"/>
        </w:numPr>
        <w:rPr>
          <w:b/>
          <w:bCs/>
        </w:rPr>
      </w:pPr>
      <w:r w:rsidRPr="00EE7AC9">
        <w:t>100+ Professionals Trained</w:t>
      </w:r>
    </w:p>
    <w:p w14:paraId="386B3BF1" w14:textId="77777777" w:rsidR="00EE7AC9" w:rsidRDefault="00EE7AC9" w:rsidP="00EE7AC9">
      <w:pPr>
        <w:pStyle w:val="NoSpacing"/>
      </w:pPr>
    </w:p>
    <w:p w14:paraId="3B1F29B6" w14:textId="5D601BD7" w:rsidR="00EE7AC9" w:rsidRDefault="00EE7AC9" w:rsidP="00EE7AC9">
      <w:pPr>
        <w:pStyle w:val="NoSpacing"/>
        <w:rPr>
          <w:i/>
          <w:iCs/>
        </w:rPr>
      </w:pPr>
      <w:r w:rsidRPr="005C552D">
        <w:rPr>
          <w:i/>
          <w:iCs/>
        </w:rPr>
        <w:t>Logos of Clients if available</w:t>
      </w:r>
    </w:p>
    <w:p w14:paraId="2A9681D2" w14:textId="77777777" w:rsidR="005C552D" w:rsidRDefault="005C552D" w:rsidP="00EE7AC9">
      <w:pPr>
        <w:pStyle w:val="NoSpacing"/>
        <w:rPr>
          <w:i/>
          <w:iCs/>
        </w:rPr>
      </w:pPr>
    </w:p>
    <w:p w14:paraId="759EB763" w14:textId="156FD6ED" w:rsidR="00E85A36" w:rsidRPr="00E85A36" w:rsidRDefault="00E85A36" w:rsidP="00EE7AC9">
      <w:pPr>
        <w:pStyle w:val="NoSpacing"/>
        <w:rPr>
          <w:b/>
          <w:bCs/>
          <w:u w:val="single"/>
        </w:rPr>
      </w:pPr>
      <w:r w:rsidRPr="00E85A36">
        <w:rPr>
          <w:b/>
          <w:bCs/>
          <w:u w:val="single"/>
        </w:rPr>
        <w:t>What will you learn in this Workshop?</w:t>
      </w:r>
    </w:p>
    <w:p w14:paraId="4327E237" w14:textId="2FC6701A" w:rsidR="00E85A36" w:rsidRDefault="00E85A36" w:rsidP="00E85A36">
      <w:pPr>
        <w:pStyle w:val="NoSpacing"/>
      </w:pPr>
      <w:r>
        <w:t xml:space="preserve">Module 1: </w:t>
      </w:r>
      <w:r>
        <w:t>T</w:t>
      </w:r>
      <w:r>
        <w:t>h</w:t>
      </w:r>
      <w:r>
        <w:t>e Business Owner's Legal Exposure (Statutory Mandate &amp; Fines)</w:t>
      </w:r>
    </w:p>
    <w:p w14:paraId="6C1E2A19" w14:textId="6AC75EDF" w:rsidR="00E85A36" w:rsidRDefault="00E85A36" w:rsidP="00E85A36">
      <w:pPr>
        <w:pStyle w:val="NoSpacing"/>
      </w:pPr>
      <w:r>
        <w:t>Module 2: Complete Gist of the POSH Act (Scope, Definitions &amp; Extended Workplace)</w:t>
      </w:r>
    </w:p>
    <w:p w14:paraId="5C420448" w14:textId="7D8F9183" w:rsidR="00E85A36" w:rsidRDefault="00E85A36" w:rsidP="00E85A36">
      <w:pPr>
        <w:pStyle w:val="NoSpacing"/>
      </w:pPr>
      <w:r>
        <w:t>Module 3: IC Setup, Mandatory Compliances &amp; Role of the External Member</w:t>
      </w:r>
    </w:p>
    <w:p w14:paraId="6BAB1A17" w14:textId="07CE3C37" w:rsidR="00E85A36" w:rsidRDefault="00E85A36" w:rsidP="00E85A36">
      <w:pPr>
        <w:pStyle w:val="NoSpacing"/>
      </w:pPr>
      <w:r>
        <w:t>Module 4: Inquiry Procedures, Timelines, Filing Windows &amp; Conciliation</w:t>
      </w:r>
    </w:p>
    <w:p w14:paraId="1E14DFB1" w14:textId="0DE8B392" w:rsidR="00E85A36" w:rsidRDefault="00E85A36" w:rsidP="00E85A36">
      <w:pPr>
        <w:pStyle w:val="NoSpacing"/>
      </w:pPr>
      <w:r>
        <w:t>Module 5: De-risking Leadership (Section 14 &amp; False Allegation Shields)</w:t>
      </w:r>
    </w:p>
    <w:p w14:paraId="7FF25412" w14:textId="333D943F" w:rsidR="005C552D" w:rsidRDefault="00E85A36" w:rsidP="00E85A36">
      <w:pPr>
        <w:pStyle w:val="NoSpacing"/>
      </w:pPr>
      <w:r>
        <w:t>Module 6: Executive Assessment, Live Q&amp;A, Certification</w:t>
      </w:r>
    </w:p>
    <w:p w14:paraId="3C25E9D3" w14:textId="77777777" w:rsidR="00E85A36" w:rsidRDefault="00E85A36" w:rsidP="00E85A36">
      <w:pPr>
        <w:pStyle w:val="NoSpacing"/>
      </w:pPr>
    </w:p>
    <w:p w14:paraId="424E403D" w14:textId="77777777" w:rsidR="00E85A36" w:rsidRPr="00E85A36" w:rsidRDefault="00E85A36" w:rsidP="00E85A36">
      <w:pPr>
        <w:pStyle w:val="NoSpacing"/>
        <w:rPr>
          <w:b/>
          <w:bCs/>
          <w:u w:val="single"/>
        </w:rPr>
      </w:pPr>
      <w:r w:rsidRPr="00E85A36">
        <w:rPr>
          <w:b/>
          <w:bCs/>
          <w:u w:val="single"/>
        </w:rPr>
        <w:t>THIS MASTERCLASS IS FOR YOU IF YOU ARE A...</w:t>
      </w:r>
    </w:p>
    <w:p w14:paraId="11590367" w14:textId="77777777" w:rsidR="00E85A36" w:rsidRPr="00E85A36" w:rsidRDefault="00E85A36" w:rsidP="00E85A36">
      <w:pPr>
        <w:pStyle w:val="NoSpacing"/>
        <w:rPr>
          <w:b/>
          <w:bCs/>
        </w:rPr>
      </w:pPr>
    </w:p>
    <w:p w14:paraId="4F033036" w14:textId="77777777" w:rsidR="00E85A36" w:rsidRPr="00E85A36" w:rsidRDefault="00E85A36" w:rsidP="00E85A36">
      <w:pPr>
        <w:pStyle w:val="NoSpacing"/>
      </w:pPr>
      <w:r w:rsidRPr="00E85A36">
        <w:rPr>
          <w:b/>
          <w:bCs/>
        </w:rPr>
        <w:t>Managing Director</w:t>
      </w:r>
      <w:r w:rsidRPr="00E85A36">
        <w:br/>
        <w:t>Responsible for organisational governance and business continuity.</w:t>
      </w:r>
    </w:p>
    <w:p w14:paraId="485D6F78" w14:textId="77777777" w:rsidR="00E85A36" w:rsidRPr="00E85A36" w:rsidRDefault="00E85A36" w:rsidP="00E85A36">
      <w:pPr>
        <w:pStyle w:val="NoSpacing"/>
      </w:pPr>
      <w:r w:rsidRPr="00E85A36">
        <w:rPr>
          <w:b/>
          <w:bCs/>
        </w:rPr>
        <w:t>CEO</w:t>
      </w:r>
      <w:r w:rsidRPr="00E85A36">
        <w:br/>
        <w:t>Looking to understand the legal and leadership implications of workplace compliance.</w:t>
      </w:r>
    </w:p>
    <w:p w14:paraId="438A1EFE" w14:textId="77777777" w:rsidR="00E85A36" w:rsidRPr="00E85A36" w:rsidRDefault="00E85A36" w:rsidP="00E85A36">
      <w:pPr>
        <w:pStyle w:val="NoSpacing"/>
      </w:pPr>
      <w:r w:rsidRPr="00E85A36">
        <w:rPr>
          <w:b/>
          <w:bCs/>
        </w:rPr>
        <w:t>Founder / Promoter</w:t>
      </w:r>
      <w:r w:rsidRPr="00E85A36">
        <w:br/>
        <w:t>Building or scaling an organisation and wanting the right compliance framework from the start.</w:t>
      </w:r>
    </w:p>
    <w:p w14:paraId="24D3CC4B" w14:textId="77777777" w:rsidR="00E85A36" w:rsidRDefault="00E85A36" w:rsidP="00E85A36">
      <w:pPr>
        <w:pStyle w:val="NoSpacing"/>
      </w:pPr>
      <w:r w:rsidRPr="00E85A36">
        <w:rPr>
          <w:b/>
          <w:bCs/>
        </w:rPr>
        <w:t>Business Owner</w:t>
      </w:r>
      <w:r w:rsidRPr="00E85A36">
        <w:br/>
        <w:t>Wanting to understand personal and organisational exposure under the POSH framework.</w:t>
      </w:r>
    </w:p>
    <w:p w14:paraId="34545A73" w14:textId="77777777" w:rsidR="00E85A36" w:rsidRDefault="00E85A36" w:rsidP="00E85A36">
      <w:pPr>
        <w:pStyle w:val="NoSpacing"/>
      </w:pPr>
    </w:p>
    <w:p w14:paraId="6FA60104" w14:textId="12D3FCDC" w:rsidR="00E85A36" w:rsidRPr="00E85A36" w:rsidRDefault="00E85A36" w:rsidP="00E85A36">
      <w:pPr>
        <w:pStyle w:val="NoSpacing"/>
        <w:rPr>
          <w:b/>
          <w:bCs/>
        </w:rPr>
      </w:pPr>
      <w:r w:rsidRPr="00E85A36">
        <w:rPr>
          <w:b/>
          <w:bCs/>
          <w:highlight w:val="yellow"/>
        </w:rPr>
        <w:t>Become a POSH Expert – Button</w:t>
      </w:r>
    </w:p>
    <w:p w14:paraId="237B49F4" w14:textId="6BE08EF0" w:rsidR="00E85A36" w:rsidRDefault="00E85A36" w:rsidP="00E85A36">
      <w:pPr>
        <w:pStyle w:val="NoSpacing"/>
      </w:pPr>
      <w:r>
        <w:t xml:space="preserve">Get Free Consultation after Workshop </w:t>
      </w:r>
    </w:p>
    <w:p w14:paraId="2CA41EDF" w14:textId="77777777" w:rsidR="00E85A36" w:rsidRDefault="00E85A36" w:rsidP="00E85A36">
      <w:pPr>
        <w:pStyle w:val="NoSpacing"/>
      </w:pPr>
    </w:p>
    <w:p w14:paraId="71B6E322" w14:textId="23F1CE93" w:rsidR="00E85A36" w:rsidRDefault="00E85A36" w:rsidP="00E85A36">
      <w:pPr>
        <w:pStyle w:val="NoSpacing"/>
        <w:rPr>
          <w:b/>
          <w:bCs/>
          <w:u w:val="single"/>
        </w:rPr>
      </w:pPr>
      <w:r w:rsidRPr="00E85A36">
        <w:rPr>
          <w:b/>
          <w:bCs/>
          <w:u w:val="single"/>
        </w:rPr>
        <w:t xml:space="preserve">Written Testimonials </w:t>
      </w:r>
    </w:p>
    <w:p w14:paraId="4A24971B" w14:textId="77777777" w:rsidR="005C552D" w:rsidRDefault="005C552D" w:rsidP="00EE7AC9">
      <w:pPr>
        <w:pStyle w:val="NoSpacing"/>
      </w:pPr>
    </w:p>
    <w:p w14:paraId="511FCE9B" w14:textId="73C43AF0" w:rsidR="00215F27" w:rsidRDefault="00215F27" w:rsidP="00EE7AC9">
      <w:pPr>
        <w:pStyle w:val="NoSpacing"/>
        <w:rPr>
          <w:b/>
          <w:bCs/>
          <w:u w:val="single"/>
        </w:rPr>
      </w:pPr>
      <w:r>
        <w:rPr>
          <w:b/>
          <w:bCs/>
          <w:u w:val="single"/>
        </w:rPr>
        <w:t>Key Outcomes &amp; Benefits</w:t>
      </w:r>
    </w:p>
    <w:p w14:paraId="48E944DE" w14:textId="77777777" w:rsidR="00215F27" w:rsidRDefault="00215F27" w:rsidP="00EE7AC9">
      <w:pPr>
        <w:pStyle w:val="NoSpacing"/>
        <w:rPr>
          <w:b/>
          <w:bCs/>
          <w:u w:val="single"/>
        </w:rPr>
      </w:pPr>
    </w:p>
    <w:p w14:paraId="0613728F" w14:textId="3E1B1DB5" w:rsidR="00215F27" w:rsidRPr="00215F27" w:rsidRDefault="00215F27" w:rsidP="00215F27">
      <w:pPr>
        <w:pStyle w:val="NoSpacing"/>
        <w:numPr>
          <w:ilvl w:val="0"/>
          <w:numId w:val="5"/>
        </w:numPr>
      </w:pPr>
      <w:r w:rsidRPr="00215F27">
        <w:t>Protect your Business License &amp; Eliminate Statutory Risk</w:t>
      </w:r>
    </w:p>
    <w:p w14:paraId="52FE4B21" w14:textId="16C6A0BF" w:rsidR="00215F27" w:rsidRPr="00215F27" w:rsidRDefault="00215F27" w:rsidP="00215F27">
      <w:pPr>
        <w:pStyle w:val="NoSpacing"/>
        <w:numPr>
          <w:ilvl w:val="0"/>
          <w:numId w:val="5"/>
        </w:numPr>
      </w:pPr>
      <w:r w:rsidRPr="00215F27">
        <w:t>Preserve Internal Jurisdication &amp; Avoid External Escalations</w:t>
      </w:r>
    </w:p>
    <w:p w14:paraId="04199B50" w14:textId="3D1B058E" w:rsidR="00215F27" w:rsidRPr="00215F27" w:rsidRDefault="00215F27" w:rsidP="00215F27">
      <w:pPr>
        <w:pStyle w:val="NoSpacing"/>
        <w:numPr>
          <w:ilvl w:val="0"/>
          <w:numId w:val="5"/>
        </w:numPr>
      </w:pPr>
      <w:r w:rsidRPr="00215F27">
        <w:t>Deploy the Section 14 Shielf Against False &amp; Retailatory Claims</w:t>
      </w:r>
    </w:p>
    <w:p w14:paraId="2C4EB3EE" w14:textId="48BB3561" w:rsidR="00215F27" w:rsidRPr="00215F27" w:rsidRDefault="00215F27" w:rsidP="00215F27">
      <w:pPr>
        <w:pStyle w:val="NoSpacing"/>
        <w:numPr>
          <w:ilvl w:val="0"/>
          <w:numId w:val="5"/>
        </w:numPr>
      </w:pPr>
      <w:r w:rsidRPr="00215F27">
        <w:t>Master Mandatory Timelines, IC Roles &amp; External Member Rules</w:t>
      </w:r>
    </w:p>
    <w:p w14:paraId="10C26EF9" w14:textId="2F9CC9FA" w:rsidR="00215F27" w:rsidRPr="00215F27" w:rsidRDefault="00215F27" w:rsidP="00215F27">
      <w:pPr>
        <w:pStyle w:val="NoSpacing"/>
        <w:numPr>
          <w:ilvl w:val="0"/>
          <w:numId w:val="5"/>
        </w:numPr>
      </w:pPr>
      <w:r w:rsidRPr="00215F27">
        <w:t>Secure Enterprise Contracts &amp; Vendor Empanels</w:t>
      </w:r>
    </w:p>
    <w:p w14:paraId="1878DDFE" w14:textId="48E78A68" w:rsidR="00215F27" w:rsidRPr="00215F27" w:rsidRDefault="00215F27" w:rsidP="00215F27">
      <w:pPr>
        <w:pStyle w:val="NoSpacing"/>
        <w:numPr>
          <w:ilvl w:val="0"/>
          <w:numId w:val="5"/>
        </w:numPr>
      </w:pPr>
      <w:r w:rsidRPr="00215F27">
        <w:t>Immediate Executive &amp; Deliverables Included</w:t>
      </w:r>
    </w:p>
    <w:p w14:paraId="5D14C3DE" w14:textId="77777777" w:rsidR="00215F27" w:rsidRDefault="00215F27" w:rsidP="00EE7AC9">
      <w:pPr>
        <w:pStyle w:val="NoSpacing"/>
        <w:rPr>
          <w:b/>
          <w:bCs/>
          <w:u w:val="single"/>
        </w:rPr>
      </w:pPr>
    </w:p>
    <w:p w14:paraId="3BB4F5C5" w14:textId="77777777" w:rsidR="00215F27" w:rsidRDefault="00215F27" w:rsidP="00EE7AC9">
      <w:pPr>
        <w:pStyle w:val="NoSpacing"/>
        <w:rPr>
          <w:b/>
          <w:bCs/>
          <w:u w:val="single"/>
        </w:rPr>
      </w:pPr>
    </w:p>
    <w:p w14:paraId="4BD8FC88" w14:textId="00AB0394" w:rsidR="00EE7AC9" w:rsidRPr="00E85A36" w:rsidRDefault="00215F27" w:rsidP="00EE7AC9">
      <w:pPr>
        <w:pStyle w:val="NoSpacing"/>
        <w:rPr>
          <w:b/>
          <w:bCs/>
          <w:u w:val="single"/>
        </w:rPr>
      </w:pPr>
      <w:r>
        <w:rPr>
          <w:b/>
          <w:bCs/>
          <w:u w:val="single"/>
        </w:rPr>
        <w:t>Still Confused? Here’s w</w:t>
      </w:r>
      <w:r w:rsidR="005C552D" w:rsidRPr="00E85A36">
        <w:rPr>
          <w:b/>
          <w:bCs/>
          <w:u w:val="single"/>
        </w:rPr>
        <w:t xml:space="preserve">hat </w:t>
      </w:r>
      <w:r>
        <w:rPr>
          <w:b/>
          <w:bCs/>
          <w:u w:val="single"/>
        </w:rPr>
        <w:t>c</w:t>
      </w:r>
      <w:r w:rsidR="005C552D" w:rsidRPr="00E85A36">
        <w:rPr>
          <w:b/>
          <w:bCs/>
          <w:u w:val="single"/>
        </w:rPr>
        <w:t xml:space="preserve">hanges </w:t>
      </w:r>
      <w:r>
        <w:rPr>
          <w:b/>
          <w:bCs/>
          <w:u w:val="single"/>
        </w:rPr>
        <w:t>a</w:t>
      </w:r>
      <w:r w:rsidR="005C552D" w:rsidRPr="00E85A36">
        <w:rPr>
          <w:b/>
          <w:bCs/>
          <w:u w:val="single"/>
        </w:rPr>
        <w:t>fter 120 Minutes?</w:t>
      </w:r>
    </w:p>
    <w:p w14:paraId="13A8138D" w14:textId="77777777" w:rsidR="00EE7AC9" w:rsidRDefault="00EE7AC9" w:rsidP="00EE7AC9">
      <w:pPr>
        <w:pStyle w:val="NoSpacing"/>
        <w:rPr>
          <w:b/>
          <w:bCs/>
        </w:rPr>
      </w:pPr>
    </w:p>
    <w:tbl>
      <w:tblPr>
        <w:tblStyle w:val="TableGrid"/>
        <w:tblW w:w="0" w:type="auto"/>
        <w:tblLook w:val="04A0" w:firstRow="1" w:lastRow="0" w:firstColumn="1" w:lastColumn="0" w:noHBand="0" w:noVBand="1"/>
      </w:tblPr>
      <w:tblGrid>
        <w:gridCol w:w="4218"/>
        <w:gridCol w:w="4798"/>
      </w:tblGrid>
      <w:tr w:rsidR="005C552D" w:rsidRPr="005C552D" w14:paraId="4906B9E9" w14:textId="77777777" w:rsidTr="005C552D">
        <w:tc>
          <w:tcPr>
            <w:tcW w:w="0" w:type="auto"/>
            <w:hideMark/>
          </w:tcPr>
          <w:p w14:paraId="64EC94CD" w14:textId="77777777" w:rsidR="005C552D" w:rsidRPr="005C552D" w:rsidRDefault="005C552D" w:rsidP="005C552D">
            <w:pPr>
              <w:pStyle w:val="NoSpacing"/>
              <w:rPr>
                <w:b/>
                <w:bCs/>
              </w:rPr>
            </w:pPr>
            <w:r w:rsidRPr="005C552D">
              <w:rPr>
                <w:b/>
                <w:bCs/>
              </w:rPr>
              <w:t>BEFORE</w:t>
            </w:r>
          </w:p>
        </w:tc>
        <w:tc>
          <w:tcPr>
            <w:tcW w:w="0" w:type="auto"/>
            <w:hideMark/>
          </w:tcPr>
          <w:p w14:paraId="631573C2" w14:textId="77777777" w:rsidR="005C552D" w:rsidRPr="005C552D" w:rsidRDefault="005C552D" w:rsidP="005C552D">
            <w:pPr>
              <w:pStyle w:val="NoSpacing"/>
              <w:rPr>
                <w:b/>
                <w:bCs/>
              </w:rPr>
            </w:pPr>
            <w:r w:rsidRPr="005C552D">
              <w:rPr>
                <w:b/>
                <w:bCs/>
              </w:rPr>
              <w:t>AFTER</w:t>
            </w:r>
          </w:p>
        </w:tc>
      </w:tr>
      <w:tr w:rsidR="005C552D" w:rsidRPr="005C552D" w14:paraId="39649607" w14:textId="77777777" w:rsidTr="005C552D">
        <w:tc>
          <w:tcPr>
            <w:tcW w:w="0" w:type="auto"/>
            <w:hideMark/>
          </w:tcPr>
          <w:p w14:paraId="2216F0B8" w14:textId="77777777" w:rsidR="005C552D" w:rsidRPr="005C552D" w:rsidRDefault="005C552D" w:rsidP="005C552D">
            <w:pPr>
              <w:pStyle w:val="NoSpacing"/>
              <w:rPr>
                <w:b/>
                <w:bCs/>
              </w:rPr>
            </w:pPr>
            <w:r w:rsidRPr="005C552D">
              <w:rPr>
                <w:b/>
                <w:bCs/>
              </w:rPr>
              <w:t xml:space="preserve">“Are we really POSH compliant?” </w:t>
            </w:r>
            <w:r w:rsidRPr="005C552D">
              <w:t>You have a policy, but you’re not sure if everything is in place.</w:t>
            </w:r>
          </w:p>
        </w:tc>
        <w:tc>
          <w:tcPr>
            <w:tcW w:w="0" w:type="auto"/>
            <w:hideMark/>
          </w:tcPr>
          <w:p w14:paraId="651D8AD9" w14:textId="77777777" w:rsidR="005C552D" w:rsidRPr="005C552D" w:rsidRDefault="005C552D" w:rsidP="005C552D">
            <w:pPr>
              <w:pStyle w:val="NoSpacing"/>
              <w:rPr>
                <w:b/>
                <w:bCs/>
              </w:rPr>
            </w:pPr>
            <w:r w:rsidRPr="005C552D">
              <w:rPr>
                <w:b/>
                <w:bCs/>
              </w:rPr>
              <w:t xml:space="preserve">“Now I know where we stand.” </w:t>
            </w:r>
            <w:r w:rsidRPr="005C552D">
              <w:t>Understand what your organisation must have in place and use the IC Setup Checklist to spot gaps.</w:t>
            </w:r>
          </w:p>
        </w:tc>
      </w:tr>
      <w:tr w:rsidR="005C552D" w:rsidRPr="005C552D" w14:paraId="436368C0" w14:textId="77777777" w:rsidTr="005C552D">
        <w:tc>
          <w:tcPr>
            <w:tcW w:w="0" w:type="auto"/>
            <w:hideMark/>
          </w:tcPr>
          <w:p w14:paraId="62DC534C" w14:textId="77777777" w:rsidR="005C552D" w:rsidRPr="005C552D" w:rsidRDefault="005C552D" w:rsidP="005C552D">
            <w:pPr>
              <w:pStyle w:val="NoSpacing"/>
              <w:rPr>
                <w:b/>
                <w:bCs/>
              </w:rPr>
            </w:pPr>
            <w:r w:rsidRPr="005C552D">
              <w:rPr>
                <w:b/>
                <w:bCs/>
              </w:rPr>
              <w:t xml:space="preserve">“What do we do if someone files a complaint?” </w:t>
            </w:r>
            <w:r w:rsidRPr="005C552D">
              <w:t>The process can feel confusing and risky.</w:t>
            </w:r>
          </w:p>
        </w:tc>
        <w:tc>
          <w:tcPr>
            <w:tcW w:w="0" w:type="auto"/>
            <w:hideMark/>
          </w:tcPr>
          <w:p w14:paraId="397472C3" w14:textId="77777777" w:rsidR="005C552D" w:rsidRPr="005C552D" w:rsidRDefault="005C552D" w:rsidP="005C552D">
            <w:pPr>
              <w:pStyle w:val="NoSpacing"/>
              <w:rPr>
                <w:b/>
                <w:bCs/>
              </w:rPr>
            </w:pPr>
            <w:r w:rsidRPr="005C552D">
              <w:rPr>
                <w:b/>
                <w:bCs/>
              </w:rPr>
              <w:t xml:space="preserve">“I know exactly how the process works.” </w:t>
            </w:r>
            <w:r w:rsidRPr="005C552D">
              <w:t>Understand the complaint, inquiry, conciliation and resolution process</w:t>
            </w:r>
            <w:r w:rsidRPr="005C552D">
              <w:rPr>
                <w:b/>
                <w:bCs/>
              </w:rPr>
              <w:t>.</w:t>
            </w:r>
          </w:p>
        </w:tc>
      </w:tr>
      <w:tr w:rsidR="005C552D" w:rsidRPr="005C552D" w14:paraId="5EA54510" w14:textId="77777777" w:rsidTr="005C552D">
        <w:tc>
          <w:tcPr>
            <w:tcW w:w="0" w:type="auto"/>
            <w:hideMark/>
          </w:tcPr>
          <w:p w14:paraId="57B65348" w14:textId="77777777" w:rsidR="005C552D" w:rsidRPr="005C552D" w:rsidRDefault="005C552D" w:rsidP="005C552D">
            <w:pPr>
              <w:pStyle w:val="NoSpacing"/>
              <w:rPr>
                <w:b/>
                <w:bCs/>
              </w:rPr>
            </w:pPr>
            <w:r w:rsidRPr="005C552D">
              <w:rPr>
                <w:b/>
                <w:bCs/>
              </w:rPr>
              <w:t xml:space="preserve">“Who should be on our Internal Committee?” </w:t>
            </w:r>
            <w:r w:rsidRPr="005C552D">
              <w:t>You know you need an IC, but may not know how to set it up correctly.</w:t>
            </w:r>
          </w:p>
        </w:tc>
        <w:tc>
          <w:tcPr>
            <w:tcW w:w="0" w:type="auto"/>
            <w:hideMark/>
          </w:tcPr>
          <w:p w14:paraId="08A5E094" w14:textId="77777777" w:rsidR="005C552D" w:rsidRPr="005C552D" w:rsidRDefault="005C552D" w:rsidP="005C552D">
            <w:pPr>
              <w:pStyle w:val="NoSpacing"/>
              <w:rPr>
                <w:b/>
                <w:bCs/>
              </w:rPr>
            </w:pPr>
            <w:r w:rsidRPr="005C552D">
              <w:rPr>
                <w:b/>
                <w:bCs/>
              </w:rPr>
              <w:t>“I know how to set up the right IC</w:t>
            </w:r>
            <w:r w:rsidRPr="005C552D">
              <w:t>.” Understand the IC structure, responsibilities and the role of the External Member.</w:t>
            </w:r>
          </w:p>
        </w:tc>
      </w:tr>
      <w:tr w:rsidR="005C552D" w:rsidRPr="005C552D" w14:paraId="20ADEC28" w14:textId="77777777" w:rsidTr="005C552D">
        <w:tc>
          <w:tcPr>
            <w:tcW w:w="0" w:type="auto"/>
            <w:hideMark/>
          </w:tcPr>
          <w:p w14:paraId="0557529B" w14:textId="77777777" w:rsidR="005C552D" w:rsidRPr="005C552D" w:rsidRDefault="005C552D" w:rsidP="005C552D">
            <w:pPr>
              <w:pStyle w:val="NoSpacing"/>
              <w:rPr>
                <w:b/>
                <w:bCs/>
              </w:rPr>
            </w:pPr>
            <w:r w:rsidRPr="005C552D">
              <w:rPr>
                <w:b/>
                <w:bCs/>
              </w:rPr>
              <w:t xml:space="preserve">“What if a complaint is deliberately false?” </w:t>
            </w:r>
            <w:r w:rsidRPr="005C552D">
              <w:t>Leaders often worry about misuse of the process.</w:t>
            </w:r>
          </w:p>
        </w:tc>
        <w:tc>
          <w:tcPr>
            <w:tcW w:w="0" w:type="auto"/>
            <w:hideMark/>
          </w:tcPr>
          <w:p w14:paraId="0208A4FB" w14:textId="77777777" w:rsidR="005C552D" w:rsidRPr="005C552D" w:rsidRDefault="005C552D" w:rsidP="005C552D">
            <w:pPr>
              <w:pStyle w:val="NoSpacing"/>
              <w:rPr>
                <w:b/>
                <w:bCs/>
              </w:rPr>
            </w:pPr>
            <w:r w:rsidRPr="005C552D">
              <w:rPr>
                <w:b/>
                <w:bCs/>
              </w:rPr>
              <w:t xml:space="preserve">“I understand the safeguards.” </w:t>
            </w:r>
            <w:r w:rsidRPr="005C552D">
              <w:t>Learn what the law says about malicious complaints and false evidence — and why due process matters.</w:t>
            </w:r>
          </w:p>
        </w:tc>
      </w:tr>
      <w:tr w:rsidR="005C552D" w:rsidRPr="005C552D" w14:paraId="04C3877A" w14:textId="77777777" w:rsidTr="005C552D">
        <w:tc>
          <w:tcPr>
            <w:tcW w:w="0" w:type="auto"/>
            <w:hideMark/>
          </w:tcPr>
          <w:p w14:paraId="4B496C23" w14:textId="77777777" w:rsidR="005C552D" w:rsidRPr="005C552D" w:rsidRDefault="005C552D" w:rsidP="005C552D">
            <w:pPr>
              <w:pStyle w:val="NoSpacing"/>
              <w:rPr>
                <w:b/>
                <w:bCs/>
              </w:rPr>
            </w:pPr>
            <w:r w:rsidRPr="005C552D">
              <w:rPr>
                <w:b/>
                <w:bCs/>
              </w:rPr>
              <w:t xml:space="preserve">“What are the deadlines?” </w:t>
            </w:r>
            <w:r w:rsidRPr="005C552D">
              <w:t>Missing an important timeline can create unnecessary risk.</w:t>
            </w:r>
          </w:p>
        </w:tc>
        <w:tc>
          <w:tcPr>
            <w:tcW w:w="0" w:type="auto"/>
            <w:hideMark/>
          </w:tcPr>
          <w:p w14:paraId="5AC64EA2" w14:textId="77777777" w:rsidR="005C552D" w:rsidRPr="005C552D" w:rsidRDefault="005C552D" w:rsidP="005C552D">
            <w:pPr>
              <w:pStyle w:val="NoSpacing"/>
              <w:rPr>
                <w:b/>
                <w:bCs/>
              </w:rPr>
            </w:pPr>
            <w:r w:rsidRPr="005C552D">
              <w:rPr>
                <w:b/>
                <w:bCs/>
              </w:rPr>
              <w:t xml:space="preserve">“I know the critical timelines.” </w:t>
            </w:r>
            <w:r w:rsidRPr="005C552D">
              <w:t>Understand key timelines, including the 3-month complaint window and 90-day inquiry period.</w:t>
            </w:r>
          </w:p>
        </w:tc>
      </w:tr>
      <w:tr w:rsidR="005C552D" w:rsidRPr="005C552D" w14:paraId="2562027B" w14:textId="77777777" w:rsidTr="005C552D">
        <w:tc>
          <w:tcPr>
            <w:tcW w:w="0" w:type="auto"/>
            <w:hideMark/>
          </w:tcPr>
          <w:p w14:paraId="5C311901" w14:textId="77777777" w:rsidR="005C552D" w:rsidRPr="005C552D" w:rsidRDefault="005C552D" w:rsidP="005C552D">
            <w:pPr>
              <w:pStyle w:val="NoSpacing"/>
              <w:rPr>
                <w:b/>
                <w:bCs/>
              </w:rPr>
            </w:pPr>
            <w:r w:rsidRPr="005C552D">
              <w:rPr>
                <w:b/>
                <w:bCs/>
              </w:rPr>
              <w:t xml:space="preserve">“Could non-compliance put my business at risk?” </w:t>
            </w:r>
            <w:r w:rsidRPr="005C552D">
              <w:t>Legal and regulatory requirements can be easy to overlook.</w:t>
            </w:r>
          </w:p>
        </w:tc>
        <w:tc>
          <w:tcPr>
            <w:tcW w:w="0" w:type="auto"/>
            <w:hideMark/>
          </w:tcPr>
          <w:p w14:paraId="6299125A" w14:textId="77777777" w:rsidR="005C552D" w:rsidRPr="005C552D" w:rsidRDefault="005C552D" w:rsidP="005C552D">
            <w:pPr>
              <w:pStyle w:val="NoSpacing"/>
              <w:rPr>
                <w:b/>
                <w:bCs/>
              </w:rPr>
            </w:pPr>
            <w:r w:rsidRPr="005C552D">
              <w:rPr>
                <w:b/>
                <w:bCs/>
              </w:rPr>
              <w:t xml:space="preserve">“I know the risks before they become problems.” </w:t>
            </w:r>
            <w:r w:rsidRPr="005C552D">
              <w:t>Understand your key responsibilities and the consequences of non-compliance.</w:t>
            </w:r>
          </w:p>
        </w:tc>
      </w:tr>
    </w:tbl>
    <w:p w14:paraId="60643EB3" w14:textId="6116E9A0" w:rsidR="00EE7AC9" w:rsidRDefault="00EE7AC9" w:rsidP="005C552D">
      <w:pPr>
        <w:pStyle w:val="NoSpacing"/>
        <w:rPr>
          <w:b/>
          <w:bCs/>
        </w:rPr>
      </w:pPr>
    </w:p>
    <w:p w14:paraId="4EA2DFEF" w14:textId="77777777" w:rsidR="00EE7AC9" w:rsidRDefault="00EE7AC9" w:rsidP="008156BA">
      <w:pPr>
        <w:pStyle w:val="NoSpacing"/>
        <w:rPr>
          <w:b/>
          <w:bCs/>
        </w:rPr>
      </w:pPr>
    </w:p>
    <w:p w14:paraId="02CEE0C5" w14:textId="0C653EFD" w:rsidR="006601FB" w:rsidRDefault="00215F27" w:rsidP="008156BA">
      <w:pPr>
        <w:pStyle w:val="NoSpacing"/>
        <w:rPr>
          <w:b/>
          <w:bCs/>
        </w:rPr>
      </w:pPr>
      <w:r w:rsidRPr="00215F27">
        <w:rPr>
          <w:b/>
          <w:bCs/>
          <w:highlight w:val="yellow"/>
        </w:rPr>
        <w:t>I’m Ready to Learn →</w:t>
      </w:r>
      <w:r w:rsidRPr="00215F27">
        <w:rPr>
          <w:b/>
          <w:bCs/>
          <w:highlight w:val="yellow"/>
        </w:rPr>
        <w:t xml:space="preserve"> Button</w:t>
      </w:r>
    </w:p>
    <w:p w14:paraId="4E050888" w14:textId="77777777" w:rsidR="006601FB" w:rsidRDefault="006601FB" w:rsidP="008156BA">
      <w:pPr>
        <w:pStyle w:val="NoSpacing"/>
        <w:rPr>
          <w:b/>
          <w:bCs/>
        </w:rPr>
      </w:pPr>
    </w:p>
    <w:p w14:paraId="56A34F99" w14:textId="77777777" w:rsidR="006601FB" w:rsidRDefault="006601FB" w:rsidP="008156BA">
      <w:pPr>
        <w:pStyle w:val="NoSpacing"/>
        <w:rPr>
          <w:b/>
          <w:bCs/>
        </w:rPr>
      </w:pPr>
    </w:p>
    <w:p w14:paraId="5BA4B528" w14:textId="7D140E34" w:rsidR="006601FB" w:rsidRPr="006601FB" w:rsidRDefault="006601FB" w:rsidP="006601FB">
      <w:pPr>
        <w:pStyle w:val="NoSpacing"/>
        <w:rPr>
          <w:b/>
          <w:bCs/>
          <w:u w:val="single"/>
        </w:rPr>
      </w:pPr>
      <w:r w:rsidRPr="006601FB">
        <w:rPr>
          <w:b/>
          <w:bCs/>
          <w:u w:val="single"/>
        </w:rPr>
        <w:t>Meet Your Facilitator</w:t>
      </w:r>
    </w:p>
    <w:p w14:paraId="58C693C0" w14:textId="0571D243" w:rsidR="006601FB" w:rsidRPr="006601FB" w:rsidRDefault="006601FB" w:rsidP="006601FB">
      <w:pPr>
        <w:pStyle w:val="NoSpacing"/>
      </w:pPr>
      <w:r w:rsidRPr="006601FB">
        <w:t>Anne Anshumathi Raj</w:t>
      </w:r>
    </w:p>
    <w:p w14:paraId="551F0CE2" w14:textId="77777777" w:rsidR="006601FB" w:rsidRPr="006601FB" w:rsidRDefault="006601FB" w:rsidP="006601FB">
      <w:pPr>
        <w:pStyle w:val="NoSpacing"/>
      </w:pPr>
      <w:r w:rsidRPr="006601FB">
        <w:t>Certified POSH &amp; POCSO Coach | Leadership Coach | Soft-Skills Trainer</w:t>
      </w:r>
    </w:p>
    <w:p w14:paraId="7149C2CF" w14:textId="77777777" w:rsidR="006601FB" w:rsidRDefault="006601FB" w:rsidP="006601FB">
      <w:pPr>
        <w:pStyle w:val="NoSpacing"/>
        <w:rPr>
          <w:b/>
          <w:bCs/>
          <w:u w:val="single"/>
        </w:rPr>
      </w:pPr>
    </w:p>
    <w:p w14:paraId="233E15AB" w14:textId="4DE1FA3D" w:rsidR="006601FB" w:rsidRPr="006601FB" w:rsidRDefault="006601FB" w:rsidP="006601FB">
      <w:pPr>
        <w:pStyle w:val="NoSpacing"/>
      </w:pPr>
      <w:r w:rsidRPr="006601FB">
        <w:t>Anne Anshumathi Raj is the Founder of MpowHR, with over 15 years of professional experience across people management, leadership development, behavioural skills and corporate training.</w:t>
      </w:r>
    </w:p>
    <w:p w14:paraId="26F01045" w14:textId="77777777" w:rsidR="006601FB" w:rsidRPr="006601FB" w:rsidRDefault="006601FB" w:rsidP="006601FB">
      <w:pPr>
        <w:pStyle w:val="NoSpacing"/>
      </w:pPr>
    </w:p>
    <w:p w14:paraId="1FD1F340" w14:textId="77777777" w:rsidR="006601FB" w:rsidRPr="006601FB" w:rsidRDefault="006601FB" w:rsidP="006601FB">
      <w:pPr>
        <w:pStyle w:val="NoSpacing"/>
      </w:pPr>
      <w:r w:rsidRPr="006601FB">
        <w:t>A Certified POSH and POCSO Coach, Anne specialises in helping organisations and leaders develop a clear understanding of workplace safety, statutory responsibilities and responsible organisational practices.</w:t>
      </w:r>
    </w:p>
    <w:p w14:paraId="1E3FE18A" w14:textId="77777777" w:rsidR="006601FB" w:rsidRPr="006601FB" w:rsidRDefault="006601FB" w:rsidP="006601FB">
      <w:pPr>
        <w:pStyle w:val="NoSpacing"/>
      </w:pPr>
    </w:p>
    <w:p w14:paraId="546DA595" w14:textId="77777777" w:rsidR="006601FB" w:rsidRPr="006601FB" w:rsidRDefault="006601FB" w:rsidP="006601FB">
      <w:pPr>
        <w:pStyle w:val="NoSpacing"/>
      </w:pPr>
      <w:r w:rsidRPr="006601FB">
        <w:t>Her experience as a Senior People Manager and Entrepreneur gives her a practical perspective on the intersection of people, policy and business. She brings this perspective into her POSH sessions, simplifying complex requirements and translating them into practical insights that leaders can apply within their organisations.</w:t>
      </w:r>
    </w:p>
    <w:p w14:paraId="3405EBCD" w14:textId="77777777" w:rsidR="006601FB" w:rsidRPr="006601FB" w:rsidRDefault="006601FB" w:rsidP="006601FB">
      <w:pPr>
        <w:pStyle w:val="NoSpacing"/>
      </w:pPr>
    </w:p>
    <w:p w14:paraId="0D761BF9" w14:textId="77777777" w:rsidR="006601FB" w:rsidRPr="006601FB" w:rsidRDefault="006601FB" w:rsidP="006601FB">
      <w:pPr>
        <w:pStyle w:val="NoSpacing"/>
      </w:pPr>
      <w:r w:rsidRPr="006601FB">
        <w:t>Areas of Expertise</w:t>
      </w:r>
    </w:p>
    <w:p w14:paraId="071BE6F1" w14:textId="77777777" w:rsidR="006601FB" w:rsidRPr="006601FB" w:rsidRDefault="006601FB" w:rsidP="006601FB">
      <w:pPr>
        <w:pStyle w:val="NoSpacing"/>
        <w:numPr>
          <w:ilvl w:val="0"/>
          <w:numId w:val="4"/>
        </w:numPr>
      </w:pPr>
      <w:r w:rsidRPr="006601FB">
        <w:t>POSH Compliance &amp; Workplace Safety – Building awareness of statutory requirements, organisational responsibilities and appropriate workplace processes.</w:t>
      </w:r>
    </w:p>
    <w:p w14:paraId="547769F7" w14:textId="77777777" w:rsidR="006601FB" w:rsidRPr="006601FB" w:rsidRDefault="006601FB" w:rsidP="006601FB">
      <w:pPr>
        <w:pStyle w:val="NoSpacing"/>
        <w:numPr>
          <w:ilvl w:val="0"/>
          <w:numId w:val="4"/>
        </w:numPr>
      </w:pPr>
      <w:r w:rsidRPr="006601FB">
        <w:t>Internal Committee Awareness – Helping organisations understand the importance of effective IC structure, roles and responsibilities.</w:t>
      </w:r>
    </w:p>
    <w:p w14:paraId="04290E56" w14:textId="77777777" w:rsidR="006601FB" w:rsidRPr="006601FB" w:rsidRDefault="006601FB" w:rsidP="006601FB">
      <w:pPr>
        <w:pStyle w:val="NoSpacing"/>
        <w:numPr>
          <w:ilvl w:val="0"/>
          <w:numId w:val="4"/>
        </w:numPr>
      </w:pPr>
      <w:r w:rsidRPr="006601FB">
        <w:t>Leadership &amp; People Management – Enabling leaders to navigate workplace situations with clarity, fairness and accountability.</w:t>
      </w:r>
    </w:p>
    <w:p w14:paraId="3617B868" w14:textId="77777777" w:rsidR="006601FB" w:rsidRPr="006601FB" w:rsidRDefault="006601FB" w:rsidP="006601FB">
      <w:pPr>
        <w:pStyle w:val="NoSpacing"/>
        <w:numPr>
          <w:ilvl w:val="0"/>
          <w:numId w:val="4"/>
        </w:numPr>
      </w:pPr>
      <w:r w:rsidRPr="006601FB">
        <w:t>POCSO Awareness – Supporting organisations and institutions in understanding their responsibilities towards child safety and protection.</w:t>
      </w:r>
    </w:p>
    <w:p w14:paraId="470A4C57" w14:textId="77777777" w:rsidR="006601FB" w:rsidRPr="006601FB" w:rsidRDefault="006601FB" w:rsidP="006601FB">
      <w:pPr>
        <w:pStyle w:val="NoSpacing"/>
        <w:numPr>
          <w:ilvl w:val="0"/>
          <w:numId w:val="4"/>
        </w:numPr>
      </w:pPr>
      <w:r w:rsidRPr="006601FB">
        <w:t>Corporate Training &amp; Facilitation – Delivering structured, practical learning experiences for leaders, professionals and teams.</w:t>
      </w:r>
    </w:p>
    <w:p w14:paraId="7B421850" w14:textId="77777777" w:rsidR="006601FB" w:rsidRPr="006601FB" w:rsidRDefault="006601FB" w:rsidP="006601FB">
      <w:pPr>
        <w:pStyle w:val="NoSpacing"/>
      </w:pPr>
    </w:p>
    <w:p w14:paraId="711F8849" w14:textId="6233E0C0" w:rsidR="006601FB" w:rsidRPr="006601FB" w:rsidRDefault="006601FB" w:rsidP="006601FB">
      <w:pPr>
        <w:pStyle w:val="NoSpacing"/>
      </w:pPr>
      <w:r w:rsidRPr="006601FB">
        <w:t xml:space="preserve">Anne's approach combines industry experience, structured learning and practical application, enabling participants to understand not only </w:t>
      </w:r>
      <w:r w:rsidRPr="006601FB">
        <w:rPr>
          <w:i/>
          <w:iCs/>
        </w:rPr>
        <w:t>what the law requires</w:t>
      </w:r>
      <w:r w:rsidRPr="006601FB">
        <w:t xml:space="preserve">, but also </w:t>
      </w:r>
      <w:r w:rsidRPr="006601FB">
        <w:rPr>
          <w:i/>
          <w:iCs/>
        </w:rPr>
        <w:t>how responsible leadership can translate those requirements into action</w:t>
      </w:r>
      <w:r w:rsidRPr="006601FB">
        <w:t>.</w:t>
      </w:r>
    </w:p>
    <w:p w14:paraId="21C6355A" w14:textId="77777777" w:rsidR="006601FB" w:rsidRPr="006601FB" w:rsidRDefault="006601FB" w:rsidP="006601FB">
      <w:pPr>
        <w:pStyle w:val="NoSpacing"/>
      </w:pPr>
    </w:p>
    <w:p w14:paraId="61BC3AD3" w14:textId="31ABAADA" w:rsidR="006601FB" w:rsidRDefault="006601FB" w:rsidP="006601FB">
      <w:pPr>
        <w:pStyle w:val="NoSpacing"/>
      </w:pPr>
      <w:r w:rsidRPr="006601FB">
        <w:t>Through her work, she continues to help organisations strengthen their people practices, build awareness and foster workplaces founded on safety, dignity, accountability and trust.</w:t>
      </w:r>
    </w:p>
    <w:p w14:paraId="59DF56B4" w14:textId="6A11783F" w:rsidR="00215F27" w:rsidRPr="006601FB" w:rsidRDefault="00215F27" w:rsidP="006601FB">
      <w:pPr>
        <w:pStyle w:val="NoSpacing"/>
      </w:pPr>
    </w:p>
    <w:p w14:paraId="738CA8D1" w14:textId="77777777" w:rsidR="008156BA" w:rsidRPr="008156BA" w:rsidRDefault="008156BA" w:rsidP="008156BA">
      <w:pPr>
        <w:pStyle w:val="NoSpacing"/>
        <w:rPr>
          <w:b/>
          <w:bCs/>
          <w:u w:val="single"/>
        </w:rPr>
      </w:pPr>
    </w:p>
    <w:p w14:paraId="395B7397" w14:textId="7C2E9AF8" w:rsidR="00EE7AC9" w:rsidRDefault="00215F27" w:rsidP="00215F27">
      <w:pPr>
        <w:pStyle w:val="NoSpacing"/>
        <w:rPr>
          <w:b/>
          <w:bCs/>
        </w:rPr>
      </w:pPr>
      <w:r w:rsidRPr="00215F27">
        <w:rPr>
          <w:b/>
          <w:bCs/>
          <w:i/>
          <w:iCs/>
        </w:rPr>
        <w:t>₹800 for 1 | ₹1,499 for 2</w:t>
      </w:r>
      <w:r w:rsidRPr="00215F27">
        <w:rPr>
          <w:b/>
          <w:bCs/>
        </w:rPr>
        <w:br/>
      </w:r>
      <w:r>
        <w:rPr>
          <w:b/>
          <w:bCs/>
        </w:rPr>
        <w:t>Free Consultation from Anne After workshop</w:t>
      </w:r>
    </w:p>
    <w:p w14:paraId="7D80162E" w14:textId="25AC8BBD" w:rsidR="00215F27" w:rsidRDefault="00215F27" w:rsidP="00215F27">
      <w:pPr>
        <w:pStyle w:val="NoSpacing"/>
        <w:rPr>
          <w:b/>
          <w:bCs/>
        </w:rPr>
      </w:pPr>
      <w:r w:rsidRPr="00215F27">
        <w:rPr>
          <w:b/>
          <w:bCs/>
          <w:highlight w:val="yellow"/>
        </w:rPr>
        <w:t>Secure your Seat</w:t>
      </w:r>
    </w:p>
    <w:p w14:paraId="0AE82E1F" w14:textId="77777777" w:rsidR="00215F27" w:rsidRDefault="00215F27" w:rsidP="00215F27">
      <w:pPr>
        <w:pStyle w:val="NoSpacing"/>
        <w:rPr>
          <w:b/>
          <w:bCs/>
        </w:rPr>
      </w:pPr>
    </w:p>
    <w:p w14:paraId="4FC27A97" w14:textId="02519FFC" w:rsidR="00215F27" w:rsidRPr="00215F27" w:rsidRDefault="00215F27" w:rsidP="00215F27">
      <w:pPr>
        <w:pStyle w:val="NoSpacing"/>
        <w:rPr>
          <w:b/>
          <w:bCs/>
          <w:u w:val="single"/>
        </w:rPr>
      </w:pPr>
      <w:r w:rsidRPr="00215F27">
        <w:rPr>
          <w:b/>
          <w:bCs/>
          <w:u w:val="single"/>
        </w:rPr>
        <w:t>FAQs</w:t>
      </w:r>
    </w:p>
    <w:p w14:paraId="2FD3665D" w14:textId="1E85742B" w:rsidR="00215F27" w:rsidRDefault="00215F27" w:rsidP="00215F27">
      <w:pPr>
        <w:pStyle w:val="NoSpacing"/>
        <w:rPr>
          <w:b/>
          <w:bCs/>
          <w:lang w:val="en-US"/>
        </w:rPr>
      </w:pPr>
      <w:r>
        <w:rPr>
          <w:b/>
          <w:bCs/>
          <w:lang w:val="en-US"/>
        </w:rPr>
        <w:t>Is it a Live Workshop?</w:t>
      </w:r>
    </w:p>
    <w:p w14:paraId="56DCFCFB" w14:textId="3FD9CFAB" w:rsidR="00215F27" w:rsidRDefault="00215F27" w:rsidP="00215F27">
      <w:pPr>
        <w:pStyle w:val="NoSpacing"/>
        <w:rPr>
          <w:b/>
          <w:bCs/>
          <w:lang w:val="en-US"/>
        </w:rPr>
      </w:pPr>
      <w:r>
        <w:rPr>
          <w:b/>
          <w:bCs/>
          <w:lang w:val="en-US"/>
        </w:rPr>
        <w:t>Yes, it a Live Workshop</w:t>
      </w:r>
    </w:p>
    <w:p w14:paraId="10179E1C" w14:textId="77777777" w:rsidR="00215F27" w:rsidRDefault="00215F27" w:rsidP="00215F27">
      <w:pPr>
        <w:pStyle w:val="NoSpacing"/>
        <w:rPr>
          <w:b/>
          <w:bCs/>
          <w:lang w:val="en-US"/>
        </w:rPr>
      </w:pPr>
    </w:p>
    <w:p w14:paraId="67E220AE" w14:textId="5072D365" w:rsidR="00215F27" w:rsidRDefault="00215F27" w:rsidP="00215F27">
      <w:pPr>
        <w:pStyle w:val="NoSpacing"/>
        <w:rPr>
          <w:b/>
          <w:bCs/>
          <w:lang w:val="en-US"/>
        </w:rPr>
      </w:pPr>
      <w:r>
        <w:rPr>
          <w:b/>
          <w:bCs/>
          <w:lang w:val="en-US"/>
        </w:rPr>
        <w:t>Is the Consulltation Free?</w:t>
      </w:r>
    </w:p>
    <w:p w14:paraId="7B8DC873" w14:textId="3A42B8D1" w:rsidR="00215F27" w:rsidRDefault="00215F27" w:rsidP="00215F27">
      <w:pPr>
        <w:pStyle w:val="NoSpacing"/>
        <w:rPr>
          <w:b/>
          <w:bCs/>
          <w:lang w:val="en-US"/>
        </w:rPr>
      </w:pPr>
      <w:r>
        <w:rPr>
          <w:b/>
          <w:bCs/>
          <w:lang w:val="en-US"/>
        </w:rPr>
        <w:t>Yes, you can have a 1-1 consultation with Anne for free</w:t>
      </w:r>
    </w:p>
    <w:p w14:paraId="51D7DC1B" w14:textId="77777777" w:rsidR="00215F27" w:rsidRDefault="00215F27" w:rsidP="00215F27">
      <w:pPr>
        <w:pStyle w:val="NoSpacing"/>
        <w:rPr>
          <w:b/>
          <w:bCs/>
          <w:lang w:val="en-US"/>
        </w:rPr>
      </w:pPr>
    </w:p>
    <w:p w14:paraId="3767F0E1" w14:textId="161F2C20" w:rsidR="00215F27" w:rsidRDefault="00215F27" w:rsidP="00215F27">
      <w:pPr>
        <w:pStyle w:val="NoSpacing"/>
        <w:rPr>
          <w:b/>
          <w:bCs/>
          <w:lang w:val="en-US"/>
        </w:rPr>
      </w:pPr>
      <w:r>
        <w:rPr>
          <w:b/>
          <w:bCs/>
          <w:lang w:val="en-US"/>
        </w:rPr>
        <w:t>Will I get Certificate?</w:t>
      </w:r>
    </w:p>
    <w:p w14:paraId="42911FB5" w14:textId="67F90D72" w:rsidR="00215F27" w:rsidRDefault="00215F27" w:rsidP="00215F27">
      <w:pPr>
        <w:pStyle w:val="NoSpacing"/>
        <w:rPr>
          <w:b/>
          <w:bCs/>
          <w:lang w:val="en-US"/>
        </w:rPr>
      </w:pPr>
      <w:r>
        <w:rPr>
          <w:b/>
          <w:bCs/>
          <w:lang w:val="en-US"/>
        </w:rPr>
        <w:t>Yes, Certificate will be provided</w:t>
      </w:r>
    </w:p>
    <w:p w14:paraId="1F883E41" w14:textId="77777777" w:rsidR="00215F27" w:rsidRDefault="00215F27" w:rsidP="00215F27">
      <w:pPr>
        <w:pStyle w:val="NoSpacing"/>
        <w:rPr>
          <w:b/>
          <w:bCs/>
          <w:lang w:val="en-US"/>
        </w:rPr>
      </w:pPr>
    </w:p>
    <w:p w14:paraId="6445764A" w14:textId="77777777" w:rsidR="00215F27" w:rsidRPr="00AE3398" w:rsidRDefault="00215F27" w:rsidP="00215F27">
      <w:pPr>
        <w:pStyle w:val="NoSpacing"/>
        <w:rPr>
          <w:b/>
          <w:bCs/>
          <w:lang w:val="en-US"/>
        </w:rPr>
      </w:pPr>
    </w:p>
    <w:sectPr w:rsidR="00215F27" w:rsidRPr="00AE33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4557E"/>
    <w:multiLevelType w:val="hybridMultilevel"/>
    <w:tmpl w:val="CC78A05C"/>
    <w:lvl w:ilvl="0" w:tplc="6204B87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0A7CCF"/>
    <w:multiLevelType w:val="hybridMultilevel"/>
    <w:tmpl w:val="AE36E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240D67"/>
    <w:multiLevelType w:val="hybridMultilevel"/>
    <w:tmpl w:val="B854D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3335068"/>
    <w:multiLevelType w:val="hybridMultilevel"/>
    <w:tmpl w:val="C90C70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648D4639"/>
    <w:multiLevelType w:val="multilevel"/>
    <w:tmpl w:val="861A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390658">
    <w:abstractNumId w:val="2"/>
  </w:num>
  <w:num w:numId="2" w16cid:durableId="1554274428">
    <w:abstractNumId w:val="3"/>
  </w:num>
  <w:num w:numId="3" w16cid:durableId="908078116">
    <w:abstractNumId w:val="1"/>
  </w:num>
  <w:num w:numId="4" w16cid:durableId="1631135270">
    <w:abstractNumId w:val="4"/>
  </w:num>
  <w:num w:numId="5" w16cid:durableId="1798185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398"/>
    <w:rsid w:val="00215F27"/>
    <w:rsid w:val="005C552D"/>
    <w:rsid w:val="005F3101"/>
    <w:rsid w:val="0065056B"/>
    <w:rsid w:val="006601FB"/>
    <w:rsid w:val="008156BA"/>
    <w:rsid w:val="00A05760"/>
    <w:rsid w:val="00AE3398"/>
    <w:rsid w:val="00BD2A7F"/>
    <w:rsid w:val="00DF0E74"/>
    <w:rsid w:val="00E76746"/>
    <w:rsid w:val="00E85A36"/>
    <w:rsid w:val="00EE7A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B5A36"/>
  <w15:chartTrackingRefBased/>
  <w15:docId w15:val="{B3D86434-5B5E-4265-96E9-8BB69AFFF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3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33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33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33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33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3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3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33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33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33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33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3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398"/>
    <w:rPr>
      <w:rFonts w:eastAsiaTheme="majorEastAsia" w:cstheme="majorBidi"/>
      <w:color w:val="272727" w:themeColor="text1" w:themeTint="D8"/>
    </w:rPr>
  </w:style>
  <w:style w:type="paragraph" w:styleId="Title">
    <w:name w:val="Title"/>
    <w:basedOn w:val="Normal"/>
    <w:next w:val="Normal"/>
    <w:link w:val="TitleChar"/>
    <w:uiPriority w:val="10"/>
    <w:qFormat/>
    <w:rsid w:val="00AE3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398"/>
    <w:pPr>
      <w:spacing w:before="160"/>
      <w:jc w:val="center"/>
    </w:pPr>
    <w:rPr>
      <w:i/>
      <w:iCs/>
      <w:color w:val="404040" w:themeColor="text1" w:themeTint="BF"/>
    </w:rPr>
  </w:style>
  <w:style w:type="character" w:customStyle="1" w:styleId="QuoteChar">
    <w:name w:val="Quote Char"/>
    <w:basedOn w:val="DefaultParagraphFont"/>
    <w:link w:val="Quote"/>
    <w:uiPriority w:val="29"/>
    <w:rsid w:val="00AE3398"/>
    <w:rPr>
      <w:i/>
      <w:iCs/>
      <w:color w:val="404040" w:themeColor="text1" w:themeTint="BF"/>
    </w:rPr>
  </w:style>
  <w:style w:type="paragraph" w:styleId="ListParagraph">
    <w:name w:val="List Paragraph"/>
    <w:basedOn w:val="Normal"/>
    <w:uiPriority w:val="34"/>
    <w:qFormat/>
    <w:rsid w:val="00AE3398"/>
    <w:pPr>
      <w:ind w:left="720"/>
      <w:contextualSpacing/>
    </w:pPr>
  </w:style>
  <w:style w:type="character" w:styleId="IntenseEmphasis">
    <w:name w:val="Intense Emphasis"/>
    <w:basedOn w:val="DefaultParagraphFont"/>
    <w:uiPriority w:val="21"/>
    <w:qFormat/>
    <w:rsid w:val="00AE3398"/>
    <w:rPr>
      <w:i/>
      <w:iCs/>
      <w:color w:val="2F5496" w:themeColor="accent1" w:themeShade="BF"/>
    </w:rPr>
  </w:style>
  <w:style w:type="paragraph" w:styleId="IntenseQuote">
    <w:name w:val="Intense Quote"/>
    <w:basedOn w:val="Normal"/>
    <w:next w:val="Normal"/>
    <w:link w:val="IntenseQuoteChar"/>
    <w:uiPriority w:val="30"/>
    <w:qFormat/>
    <w:rsid w:val="00AE3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398"/>
    <w:rPr>
      <w:i/>
      <w:iCs/>
      <w:color w:val="2F5496" w:themeColor="accent1" w:themeShade="BF"/>
    </w:rPr>
  </w:style>
  <w:style w:type="character" w:styleId="IntenseReference">
    <w:name w:val="Intense Reference"/>
    <w:basedOn w:val="DefaultParagraphFont"/>
    <w:uiPriority w:val="32"/>
    <w:qFormat/>
    <w:rsid w:val="00AE3398"/>
    <w:rPr>
      <w:b/>
      <w:bCs/>
      <w:smallCaps/>
      <w:color w:val="2F5496" w:themeColor="accent1" w:themeShade="BF"/>
      <w:spacing w:val="5"/>
    </w:rPr>
  </w:style>
  <w:style w:type="paragraph" w:styleId="NoSpacing">
    <w:name w:val="No Spacing"/>
    <w:uiPriority w:val="1"/>
    <w:qFormat/>
    <w:rsid w:val="00AE3398"/>
    <w:pPr>
      <w:spacing w:after="0" w:line="240" w:lineRule="auto"/>
    </w:pPr>
  </w:style>
  <w:style w:type="table" w:styleId="TableGrid">
    <w:name w:val="Table Grid"/>
    <w:basedOn w:val="TableNormal"/>
    <w:uiPriority w:val="39"/>
    <w:rsid w:val="005C55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4</Pages>
  <Words>936</Words>
  <Characters>5339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Erlinda Scarlet</dc:creator>
  <cp:keywords/>
  <dc:description/>
  <cp:lastModifiedBy>Erlinda Scarlet</cp:lastModifiedBy>
  <cp:revision>10</cp:revision>
  <dcterms:created xsi:type="dcterms:W3CDTF">2026-09-14T06:26:00Z</dcterms:created>
  <dcterms:modified xsi:type="dcterms:W3CDTF">2026-09-14T07:56:00Z</dcterms:modified>
</cp:coreProperties>
</file>