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1D9" w:rsidRDefault="007C01D9" w:rsidP="007C01D9">
      <w:pPr>
        <w:pStyle w:val="Heading1"/>
      </w:pPr>
      <w:r>
        <w:t>Websocket Protocol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Each Websocket message is send as a binary packet.</w:t>
      </w:r>
    </w:p>
    <w:p w:rsidR="002035A8" w:rsidRDefault="002035A8" w:rsidP="007C01D9">
      <w:pPr>
        <w:rPr>
          <w:lang w:val="en-US"/>
        </w:rPr>
      </w:pPr>
      <w:r>
        <w:rPr>
          <w:lang w:val="en-US"/>
        </w:rPr>
        <w:t>You can register to certain topics as a Websocket client using the protocol properties. 255 registers you to all the topics.</w:t>
      </w:r>
      <w:bookmarkStart w:id="0" w:name="_GoBack"/>
      <w:bookmarkEnd w:id="0"/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The messages are divided into 4 different </w:t>
      </w:r>
      <w:r w:rsidR="00C4245F">
        <w:rPr>
          <w:lang w:val="en-US"/>
        </w:rPr>
        <w:t>categories. The system checks for the first set bit. The packet belong to a category if the first bit equals the flag.</w:t>
      </w:r>
    </w:p>
    <w:p w:rsidR="007C01D9" w:rsidRDefault="007C01D9" w:rsidP="007C01D9">
      <w:pPr>
        <w:pStyle w:val="Heading2"/>
        <w:rPr>
          <w:lang w:val="en-US"/>
        </w:rPr>
      </w:pPr>
      <w:r>
        <w:rPr>
          <w:lang w:val="en-US"/>
        </w:rPr>
        <w:t>Admin Controls (0x80 Flag)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Clear track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Delete all the track from current layout.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0x80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Reload track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Rescan the track for modules. They still need to be ‘joined’ together.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0x81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Reload Previous track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Reload a layout from a previous setup. They don’t have to be ‘joined’ together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0x82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Reset Switches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Reset all switches to default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0x83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Toggle (Light) Output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Toggle output of modules on or off.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0x84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lastRenderedPageBreak/>
        <w:t>All train back to depot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Send all trains back to depot, only if depot space is available.</w:t>
      </w:r>
    </w:p>
    <w:p w:rsidR="00C4245F" w:rsidRPr="007C01D9" w:rsidRDefault="00C4245F" w:rsidP="007C01D9">
      <w:pPr>
        <w:rPr>
          <w:lang w:val="en-US"/>
        </w:rPr>
      </w:pPr>
      <w:r>
        <w:rPr>
          <w:lang w:val="en-US"/>
        </w:rPr>
        <w:t>0x88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Force Switch</w:t>
      </w:r>
    </w:p>
    <w:p w:rsidR="007C01D9" w:rsidRDefault="00C4245F" w:rsidP="007C01D9">
      <w:pPr>
        <w:rPr>
          <w:lang w:val="en-US"/>
        </w:rPr>
      </w:pPr>
      <w:r>
        <w:rPr>
          <w:lang w:val="en-US"/>
        </w:rPr>
        <w:t>Force a switch to a state independent of reserved state.</w:t>
      </w:r>
    </w:p>
    <w:p w:rsidR="00C4245F" w:rsidRPr="007C01D9" w:rsidRDefault="00C4245F" w:rsidP="007C01D9">
      <w:pPr>
        <w:rPr>
          <w:lang w:val="en-US"/>
        </w:rPr>
      </w:pPr>
      <w:r>
        <w:rPr>
          <w:lang w:val="en-US"/>
        </w:rPr>
        <w:t>0xA0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Emergency Stop, Admin authority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Set emergency stop. Can only be release with admin authority (the send code).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0x90</w:t>
      </w:r>
      <w:r>
        <w:rPr>
          <w:lang w:val="en-US"/>
        </w:rPr>
        <w:tab/>
      </w:r>
      <w:r>
        <w:rPr>
          <w:lang w:val="en-US"/>
        </w:rPr>
        <w:t>Admin Code 2 bytes (0-65534)</w:t>
      </w:r>
    </w:p>
    <w:p w:rsidR="007C01D9" w:rsidRP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Emergency Release, Admin authority</w:t>
      </w:r>
    </w:p>
    <w:p w:rsidR="007C01D9" w:rsidRDefault="00C4245F" w:rsidP="007C01D9">
      <w:pPr>
        <w:rPr>
          <w:lang w:val="en-US"/>
        </w:rPr>
      </w:pPr>
      <w:r>
        <w:rPr>
          <w:lang w:val="en-US"/>
        </w:rPr>
        <w:t>Release Emergency stop.</w:t>
      </w:r>
    </w:p>
    <w:p w:rsidR="00C4245F" w:rsidRPr="007C01D9" w:rsidRDefault="00C4245F" w:rsidP="007C01D9">
      <w:pPr>
        <w:rPr>
          <w:lang w:val="en-US"/>
        </w:rPr>
      </w:pPr>
      <w:r>
        <w:rPr>
          <w:lang w:val="en-US"/>
        </w:rPr>
        <w:t>0x91</w:t>
      </w:r>
      <w:r>
        <w:rPr>
          <w:lang w:val="en-US"/>
        </w:rPr>
        <w:tab/>
        <w:t>Admin Code 2 bytes (0-65534)</w:t>
      </w:r>
    </w:p>
    <w:p w:rsidR="007C01D9" w:rsidRDefault="007C01D9" w:rsidP="007C01D9">
      <w:pPr>
        <w:pStyle w:val="Heading2"/>
        <w:rPr>
          <w:lang w:val="en-US"/>
        </w:rPr>
      </w:pPr>
      <w:r>
        <w:rPr>
          <w:lang w:val="en-US"/>
        </w:rPr>
        <w:t>Train</w:t>
      </w:r>
      <w:r w:rsidR="00C4245F">
        <w:rPr>
          <w:lang w:val="en-US"/>
        </w:rPr>
        <w:t xml:space="preserve"> (0x40 Flag)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Set new train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0x40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Speed control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0x41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Function control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0x42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Operation change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0x43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Add Route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0x44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lastRenderedPageBreak/>
        <w:t>Delete Route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0x45</w:t>
      </w:r>
    </w:p>
    <w:p w:rsidR="007C01D9" w:rsidRDefault="007C01D9" w:rsidP="007C01D9">
      <w:pPr>
        <w:pStyle w:val="Heading2"/>
        <w:rPr>
          <w:lang w:val="en-US"/>
        </w:rPr>
      </w:pPr>
      <w:r>
        <w:rPr>
          <w:lang w:val="en-US"/>
        </w:rPr>
        <w:t>Track</w:t>
      </w:r>
      <w:r w:rsidR="00C4245F">
        <w:rPr>
          <w:lang w:val="en-US"/>
        </w:rPr>
        <w:t xml:space="preserve"> (0x20 Flag)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Toggle Switch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0x20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MSSwitch toggle up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0x21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MSSwitch toggle down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0x22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Set switch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0x23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Set switch reserved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0x24</w:t>
      </w:r>
    </w:p>
    <w:p w:rsidR="007C01D9" w:rsidRDefault="007C01D9" w:rsidP="007C01D9">
      <w:pPr>
        <w:pStyle w:val="Heading2"/>
        <w:rPr>
          <w:lang w:val="en-US"/>
        </w:rPr>
      </w:pPr>
      <w:r>
        <w:rPr>
          <w:lang w:val="en-US"/>
        </w:rPr>
        <w:t>General</w:t>
      </w:r>
      <w:r w:rsidR="00C4245F">
        <w:rPr>
          <w:lang w:val="en-US"/>
        </w:rPr>
        <w:t xml:space="preserve"> (0x10 Flag)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Emergency stop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Set emergency stop, can be released by everyone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0x10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Emergency stop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Release emergency stop. Can release emergency stop commenced by admin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0x11</w:t>
      </w:r>
    </w:p>
    <w:p w:rsidR="007C01D9" w:rsidRDefault="00C4245F" w:rsidP="007C01D9">
      <w:pPr>
        <w:pStyle w:val="Heading3"/>
        <w:rPr>
          <w:lang w:val="en-US"/>
        </w:rPr>
      </w:pPr>
      <w:r>
        <w:rPr>
          <w:lang w:val="en-US"/>
        </w:rPr>
        <w:t>New Message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0x12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lastRenderedPageBreak/>
        <w:t>Message Clear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0x13</w:t>
      </w:r>
    </w:p>
    <w:p w:rsidR="007C01D9" w:rsidRPr="007C01D9" w:rsidRDefault="007C01D9" w:rsidP="007C01D9">
      <w:pPr>
        <w:pStyle w:val="Heading1"/>
      </w:pPr>
      <w:r w:rsidRPr="007C01D9">
        <w:t>Circuit of RNet</w:t>
      </w:r>
    </w:p>
    <w:p w:rsidR="003C0756" w:rsidRDefault="003C0756" w:rsidP="007C01D9">
      <w:pPr>
        <w:pStyle w:val="Heading1"/>
      </w:pPr>
      <w:r>
        <w:t>Protocol</w:t>
      </w:r>
      <w:r w:rsidR="007C01D9">
        <w:t xml:space="preserve"> of RNet</w:t>
      </w:r>
    </w:p>
    <w:p w:rsidR="00BC0E48" w:rsidRDefault="00D63641" w:rsidP="00D63641">
      <w:pPr>
        <w:pStyle w:val="Heading2"/>
      </w:pPr>
      <w:r>
        <w:t>General</w:t>
      </w:r>
    </w:p>
    <w:p w:rsidR="00BC0E48" w:rsidRPr="00D63641" w:rsidRDefault="00BC0E48" w:rsidP="00D63641">
      <w:pPr>
        <w:pStyle w:val="Heading3"/>
      </w:pPr>
      <w:r w:rsidRPr="00D63641">
        <w:t>Report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52"/>
        <w:gridCol w:w="1352"/>
      </w:tblGrid>
      <w:tr w:rsidR="003C0756" w:rsidTr="00452884">
        <w:trPr>
          <w:trHeight w:val="252"/>
        </w:trPr>
        <w:tc>
          <w:tcPr>
            <w:tcW w:w="1352" w:type="dxa"/>
          </w:tcPr>
          <w:p w:rsidR="003C0756" w:rsidRDefault="003C0756">
            <w:r>
              <w:t>0x00</w:t>
            </w:r>
          </w:p>
        </w:tc>
        <w:tc>
          <w:tcPr>
            <w:tcW w:w="1352" w:type="dxa"/>
          </w:tcPr>
          <w:p w:rsidR="003C0756" w:rsidRDefault="003C0756" w:rsidP="003C0756">
            <w:r>
              <w:t>DevID</w:t>
            </w:r>
          </w:p>
        </w:tc>
        <w:tc>
          <w:tcPr>
            <w:tcW w:w="1352" w:type="dxa"/>
          </w:tcPr>
          <w:p w:rsidR="003C0756" w:rsidRDefault="003C0756">
            <w:r>
              <w:t>Checksum</w:t>
            </w:r>
          </w:p>
        </w:tc>
      </w:tr>
    </w:tbl>
    <w:p w:rsidR="003C0756" w:rsidRDefault="00D07404">
      <w:pPr>
        <w:rPr>
          <w:lang w:val="en-US"/>
        </w:rPr>
      </w:pPr>
      <w:r>
        <w:rPr>
          <w:lang w:val="en-US"/>
        </w:rPr>
        <w:t>All devices sends this packet at startup,</w:t>
      </w:r>
      <w:r w:rsidR="003C0756">
        <w:rPr>
          <w:lang w:val="en-US"/>
        </w:rPr>
        <w:t xml:space="preserve"> </w:t>
      </w:r>
      <w:r>
        <w:rPr>
          <w:lang w:val="en-US"/>
        </w:rPr>
        <w:t>s</w:t>
      </w:r>
      <w:r w:rsidR="003C0756">
        <w:rPr>
          <w:lang w:val="en-US"/>
        </w:rPr>
        <w:t xml:space="preserve">o that the controller knows </w:t>
      </w:r>
      <w:r>
        <w:rPr>
          <w:lang w:val="en-US"/>
        </w:rPr>
        <w:t>which modules are</w:t>
      </w:r>
      <w:r w:rsidR="003C0756">
        <w:rPr>
          <w:lang w:val="en-US"/>
        </w:rPr>
        <w:t xml:space="preserve"> present.</w:t>
      </w:r>
    </w:p>
    <w:p w:rsidR="00626561" w:rsidRDefault="00626561" w:rsidP="00626561">
      <w:pPr>
        <w:pStyle w:val="Heading3"/>
        <w:rPr>
          <w:lang w:val="en-US"/>
        </w:rPr>
      </w:pPr>
      <w:r>
        <w:rPr>
          <w:lang w:val="en-US"/>
        </w:rPr>
        <w:t>Set Emergency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</w:tblGrid>
      <w:tr w:rsidR="00DC56BA" w:rsidTr="00626561">
        <w:trPr>
          <w:trHeight w:val="176"/>
        </w:trPr>
        <w:tc>
          <w:tcPr>
            <w:tcW w:w="2179" w:type="dxa"/>
          </w:tcPr>
          <w:p w:rsidR="00DC56BA" w:rsidRDefault="00DC56BA" w:rsidP="00626561">
            <w:r>
              <w:t>0x01</w:t>
            </w:r>
          </w:p>
        </w:tc>
        <w:tc>
          <w:tcPr>
            <w:tcW w:w="2179" w:type="dxa"/>
          </w:tcPr>
          <w:p w:rsidR="00DC56BA" w:rsidRDefault="00DC56BA" w:rsidP="00452884">
            <w:r>
              <w:t>Checksum</w:t>
            </w:r>
          </w:p>
        </w:tc>
      </w:tr>
    </w:tbl>
    <w:p w:rsidR="003E10CA" w:rsidRDefault="00626561" w:rsidP="003E10CA">
      <w:pPr>
        <w:pStyle w:val="Heading3"/>
        <w:rPr>
          <w:lang w:val="en-US"/>
        </w:rPr>
      </w:pPr>
      <w:r>
        <w:rPr>
          <w:lang w:val="en-US"/>
        </w:rPr>
        <w:t>Release Emergency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21"/>
      </w:tblGrid>
      <w:tr w:rsidR="00DC56BA" w:rsidTr="003E10CA">
        <w:trPr>
          <w:trHeight w:val="112"/>
        </w:trPr>
        <w:tc>
          <w:tcPr>
            <w:tcW w:w="2521" w:type="dxa"/>
          </w:tcPr>
          <w:p w:rsidR="00DC56BA" w:rsidRDefault="00DC56BA" w:rsidP="003E10CA">
            <w:r>
              <w:t>0x02</w:t>
            </w:r>
          </w:p>
        </w:tc>
        <w:tc>
          <w:tcPr>
            <w:tcW w:w="2521" w:type="dxa"/>
          </w:tcPr>
          <w:p w:rsidR="00DC56BA" w:rsidRDefault="00DC56BA" w:rsidP="00452884">
            <w:r>
              <w:t>Checksum</w:t>
            </w:r>
          </w:p>
        </w:tc>
      </w:tr>
    </w:tbl>
    <w:p w:rsidR="00632F49" w:rsidRDefault="00632F49" w:rsidP="00632F49">
      <w:pPr>
        <w:pStyle w:val="Heading3"/>
        <w:rPr>
          <w:lang w:val="en-US"/>
        </w:rPr>
      </w:pPr>
      <w:r>
        <w:rPr>
          <w:lang w:val="en-US"/>
        </w:rPr>
        <w:t>Set Power 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</w:tblGrid>
      <w:tr w:rsidR="00632F49" w:rsidTr="00452884">
        <w:trPr>
          <w:trHeight w:val="176"/>
        </w:trPr>
        <w:tc>
          <w:tcPr>
            <w:tcW w:w="2179" w:type="dxa"/>
          </w:tcPr>
          <w:p w:rsidR="00632F49" w:rsidRDefault="00632F49" w:rsidP="00452884">
            <w:r>
              <w:t>0x03</w:t>
            </w:r>
          </w:p>
        </w:tc>
        <w:tc>
          <w:tcPr>
            <w:tcW w:w="2179" w:type="dxa"/>
          </w:tcPr>
          <w:p w:rsidR="00632F49" w:rsidRDefault="00632F49" w:rsidP="00452884">
            <w:r>
              <w:t>Checksum</w:t>
            </w:r>
          </w:p>
        </w:tc>
      </w:tr>
    </w:tbl>
    <w:p w:rsidR="00632F49" w:rsidRDefault="00632F49" w:rsidP="00632F49">
      <w:pPr>
        <w:pStyle w:val="Heading3"/>
        <w:rPr>
          <w:lang w:val="en-US"/>
        </w:rPr>
      </w:pPr>
      <w:r>
        <w:rPr>
          <w:lang w:val="en-US"/>
        </w:rPr>
        <w:t>Set Power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</w:tblGrid>
      <w:tr w:rsidR="00632F49" w:rsidTr="00452884">
        <w:trPr>
          <w:trHeight w:val="176"/>
        </w:trPr>
        <w:tc>
          <w:tcPr>
            <w:tcW w:w="2179" w:type="dxa"/>
          </w:tcPr>
          <w:p w:rsidR="00632F49" w:rsidRDefault="00632F49" w:rsidP="00452884">
            <w:r>
              <w:t>0x04</w:t>
            </w:r>
          </w:p>
        </w:tc>
        <w:tc>
          <w:tcPr>
            <w:tcW w:w="2179" w:type="dxa"/>
          </w:tcPr>
          <w:p w:rsidR="00632F49" w:rsidRDefault="00632F49" w:rsidP="00452884">
            <w:r>
              <w:t>Checksum</w:t>
            </w:r>
          </w:p>
        </w:tc>
      </w:tr>
    </w:tbl>
    <w:p w:rsidR="00626561" w:rsidRDefault="00626561" w:rsidP="00626561">
      <w:pPr>
        <w:pStyle w:val="Heading3"/>
        <w:rPr>
          <w:lang w:val="en-US"/>
        </w:rPr>
      </w:pPr>
      <w:r>
        <w:rPr>
          <w:lang w:val="en-US"/>
        </w:rPr>
        <w:t>Set Acknowledge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52"/>
        <w:gridCol w:w="1352"/>
      </w:tblGrid>
      <w:tr w:rsidR="00626561" w:rsidTr="00452884">
        <w:trPr>
          <w:trHeight w:val="252"/>
        </w:trPr>
        <w:tc>
          <w:tcPr>
            <w:tcW w:w="1352" w:type="dxa"/>
          </w:tcPr>
          <w:p w:rsidR="00626561" w:rsidRDefault="00626561" w:rsidP="00452884">
            <w:r>
              <w:t>0x7F</w:t>
            </w:r>
          </w:p>
        </w:tc>
        <w:tc>
          <w:tcPr>
            <w:tcW w:w="1352" w:type="dxa"/>
          </w:tcPr>
          <w:p w:rsidR="00626561" w:rsidRDefault="000C64D7" w:rsidP="00452884">
            <w:r>
              <w:t>DevID</w:t>
            </w:r>
          </w:p>
        </w:tc>
        <w:tc>
          <w:tcPr>
            <w:tcW w:w="1352" w:type="dxa"/>
          </w:tcPr>
          <w:p w:rsidR="00626561" w:rsidRDefault="00626561" w:rsidP="00452884">
            <w:r>
              <w:t>Checksum</w:t>
            </w:r>
          </w:p>
        </w:tc>
      </w:tr>
    </w:tbl>
    <w:p w:rsidR="00D63641" w:rsidRDefault="00D63641" w:rsidP="00D63641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>Toggle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452884">
        <w:trPr>
          <w:trHeight w:val="252"/>
        </w:trPr>
        <w:tc>
          <w:tcPr>
            <w:tcW w:w="1350" w:type="dxa"/>
          </w:tcPr>
          <w:p w:rsidR="003C0756" w:rsidRDefault="003C0756" w:rsidP="00BA62D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D63641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  <w:r w:rsidR="00BA62D9" w:rsidRPr="00BA62D9">
        <w:rPr>
          <w:lang w:val="en-US"/>
        </w:rPr>
        <w:t xml:space="preserve"> 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BA62D9" w:rsidRPr="00BA62D9" w:rsidRDefault="00BA62D9" w:rsidP="00BA62D9">
      <w:pPr>
        <w:pStyle w:val="Heading3"/>
      </w:pPr>
      <w:r w:rsidRPr="00BA62D9">
        <w:lastRenderedPageBreak/>
        <w:t>Pulse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452884">
        <w:trPr>
          <w:trHeight w:val="252"/>
        </w:trPr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Send a pulse on the output of the specified ID.</w:t>
      </w:r>
    </w:p>
    <w:p w:rsidR="00BA62D9" w:rsidRPr="00BA62D9" w:rsidRDefault="00D07404" w:rsidP="00BA62D9">
      <w:pPr>
        <w:pStyle w:val="Heading3"/>
      </w:pPr>
      <w:r>
        <w:t xml:space="preserve">Toggle </w:t>
      </w:r>
      <w:r w:rsidR="00BA62D9">
        <w:t>Blink</w:t>
      </w:r>
      <w:r w:rsidR="00BA62D9" w:rsidRPr="00BA62D9">
        <w:t xml:space="preserve">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452884">
        <w:trPr>
          <w:trHeight w:val="252"/>
        </w:trPr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D63641" w:rsidRPr="004C2248" w:rsidRDefault="00D63641" w:rsidP="003C0756">
      <w:pPr>
        <w:pStyle w:val="Heading3"/>
        <w:rPr>
          <w:lang w:val="en-US"/>
        </w:rPr>
      </w:pPr>
      <w:r w:rsidRPr="004C2248">
        <w:rPr>
          <w:lang w:val="en-US"/>
        </w:rPr>
        <w:t>Toggle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</w:tblGrid>
      <w:tr w:rsidR="00ED1442" w:rsidTr="00452884">
        <w:trPr>
          <w:trHeight w:val="123"/>
        </w:trPr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6158F">
              <w:rPr>
                <w:lang w:val="en-US"/>
              </w:rPr>
              <w:t>x13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56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 Low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 High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D63641" w:rsidP="008F3356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3C0756">
        <w:rPr>
          <w:lang w:val="en-US"/>
        </w:rPr>
        <w:t xml:space="preserve"> &amp; 0x7F</w:t>
      </w:r>
      <w:r w:rsidR="008F3356" w:rsidRPr="008F3356">
        <w:rPr>
          <w:lang w:val="en-US"/>
        </w:rPr>
        <w:t xml:space="preserve"> 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Toggles multiple addresses</w:t>
      </w:r>
    </w:p>
    <w:p w:rsidR="008F3356" w:rsidRPr="004C2248" w:rsidRDefault="008F3356" w:rsidP="008F3356">
      <w:pPr>
        <w:pStyle w:val="Heading3"/>
        <w:rPr>
          <w:lang w:val="en-US"/>
        </w:rPr>
      </w:pPr>
      <w:r w:rsidRPr="004C2248">
        <w:rPr>
          <w:lang w:val="en-US"/>
        </w:rPr>
        <w:t>Set All output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8F3356" w:rsidTr="00452884">
        <w:trPr>
          <w:trHeight w:val="252"/>
        </w:trPr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Set all output to the specified bytes. Output 1 contains the ID of 0-6, output 2 contains 7-13</w:t>
      </w:r>
      <w:r w:rsidR="00626561">
        <w:rPr>
          <w:lang w:val="en-US"/>
        </w:rPr>
        <w:t xml:space="preserve">, and so on. </w:t>
      </w:r>
      <w:r w:rsidR="00626561" w:rsidRPr="00626561">
        <w:rPr>
          <w:color w:val="FF0000"/>
          <w:lang w:val="en-US"/>
        </w:rPr>
        <w:t>NOT IMPLEMENTED</w:t>
      </w:r>
    </w:p>
    <w:p w:rsidR="008F3356" w:rsidRPr="004C2248" w:rsidRDefault="008F3356" w:rsidP="008F3356">
      <w:pPr>
        <w:pStyle w:val="Heading3"/>
        <w:rPr>
          <w:lang w:val="en-US"/>
        </w:rPr>
      </w:pPr>
      <w:r w:rsidRPr="004C2248">
        <w:rPr>
          <w:lang w:val="en-US"/>
        </w:rPr>
        <w:t xml:space="preserve">Set </w:t>
      </w:r>
      <w:r>
        <w:rPr>
          <w:lang w:val="en-US"/>
        </w:rPr>
        <w:t>Blink mask of all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8F3356" w:rsidTr="00452884">
        <w:trPr>
          <w:trHeight w:val="252"/>
        </w:trPr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626561" w:rsidRDefault="00626561" w:rsidP="00626561">
      <w:pPr>
        <w:rPr>
          <w:lang w:val="en-US"/>
        </w:rPr>
      </w:pPr>
      <w:r>
        <w:rPr>
          <w:lang w:val="en-US"/>
        </w:rPr>
        <w:lastRenderedPageBreak/>
        <w:t xml:space="preserve">Set the blink mask to the specified bytes. Output 1 contains the ID of 0-6, output 2 contains 7-13, and so on. </w:t>
      </w:r>
      <w:r w:rsidRPr="00626561">
        <w:rPr>
          <w:color w:val="FF0000"/>
          <w:lang w:val="en-US"/>
        </w:rPr>
        <w:t>NOT IMPLEMENTED</w:t>
      </w:r>
    </w:p>
    <w:p w:rsidR="00D63641" w:rsidRPr="004C2248" w:rsidRDefault="00D63641" w:rsidP="008F3356">
      <w:pPr>
        <w:pStyle w:val="Heading3"/>
        <w:rPr>
          <w:lang w:val="en-US"/>
        </w:rPr>
      </w:pPr>
      <w:r>
        <w:rPr>
          <w:lang w:val="en-US"/>
        </w:rPr>
        <w:t xml:space="preserve">Post </w:t>
      </w:r>
      <w:r w:rsidRPr="004C2248">
        <w:rPr>
          <w:lang w:val="en-US"/>
        </w:rPr>
        <w:t>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ED1442" w:rsidTr="00452884">
        <w:trPr>
          <w:trHeight w:val="252"/>
        </w:trPr>
        <w:tc>
          <w:tcPr>
            <w:tcW w:w="1350" w:type="dxa"/>
          </w:tcPr>
          <w:p w:rsidR="00ED1442" w:rsidRDefault="0086158F" w:rsidP="00452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F3356">
              <w:rPr>
                <w:lang w:val="en-US"/>
              </w:rPr>
              <w:t>x16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>Request Read 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EF5DDF" w:rsidTr="00452884">
        <w:trPr>
          <w:trHeight w:val="252"/>
        </w:trPr>
        <w:tc>
          <w:tcPr>
            <w:tcW w:w="1350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0x47</w:t>
            </w:r>
          </w:p>
        </w:tc>
        <w:tc>
          <w:tcPr>
            <w:tcW w:w="1350" w:type="dxa"/>
          </w:tcPr>
          <w:p w:rsidR="00EF5DDF" w:rsidRDefault="00EF5DDF" w:rsidP="00ED1442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Output (0x07)</w:t>
      </w:r>
    </w:p>
    <w:p w:rsidR="00D63641" w:rsidRDefault="00D63641" w:rsidP="00D63641">
      <w:pPr>
        <w:pStyle w:val="Heading2"/>
        <w:rPr>
          <w:lang w:val="en-US"/>
        </w:rPr>
      </w:pPr>
      <w:r>
        <w:rPr>
          <w:lang w:val="en-US"/>
        </w:rPr>
        <w:t>Input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</w:t>
      </w:r>
      <w:r w:rsidRPr="004C2248">
        <w:rPr>
          <w:lang w:val="en-US"/>
        </w:rPr>
        <w:t xml:space="preserve"> Single </w:t>
      </w:r>
      <w:r w:rsidR="005B6EED">
        <w:rPr>
          <w:lang w:val="en-US"/>
        </w:rPr>
        <w:t xml:space="preserve">Input </w:t>
      </w:r>
      <w:r w:rsidRPr="004C2248">
        <w:rPr>
          <w:lang w:val="en-US"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ED1442" w:rsidTr="00452884">
        <w:trPr>
          <w:trHeight w:val="252"/>
        </w:trPr>
        <w:tc>
          <w:tcPr>
            <w:tcW w:w="1350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r>
        <w:rPr>
          <w:lang w:val="en-US"/>
        </w:rPr>
        <w:t>Dev</w:t>
      </w:r>
      <w:r w:rsidRPr="00863CBA">
        <w:rPr>
          <w:lang w:val="en-US"/>
        </w:rPr>
        <w:t>ID: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</w:t>
      </w:r>
      <w:r w:rsidRPr="004C2248">
        <w:rPr>
          <w:lang w:val="en-US"/>
        </w:rPr>
        <w:t xml:space="preserve">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</w:tblGrid>
      <w:tr w:rsidR="00ED1442" w:rsidTr="00452884">
        <w:trPr>
          <w:trHeight w:val="123"/>
        </w:trPr>
        <w:tc>
          <w:tcPr>
            <w:tcW w:w="1456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56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 Low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 High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r>
        <w:rPr>
          <w:lang w:val="en-US"/>
        </w:rPr>
        <w:t>Dev</w:t>
      </w:r>
      <w:r w:rsidRPr="00863CBA">
        <w:rPr>
          <w:lang w:val="en-US"/>
        </w:rPr>
        <w:t>ID: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ED1442"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 All in</w:t>
      </w:r>
      <w:r w:rsidRPr="004C2248">
        <w:rPr>
          <w:lang w:val="en-US"/>
        </w:rPr>
        <w:t>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ED1442" w:rsidTr="00452884">
        <w:trPr>
          <w:trHeight w:val="252"/>
        </w:trPr>
        <w:tc>
          <w:tcPr>
            <w:tcW w:w="1350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r>
        <w:rPr>
          <w:lang w:val="en-US"/>
        </w:rPr>
        <w:t>Dev</w:t>
      </w:r>
      <w:r w:rsidRPr="00863CBA">
        <w:rPr>
          <w:lang w:val="en-US"/>
        </w:rPr>
        <w:t>ID: ID &amp; 0x7F</w:t>
      </w:r>
    </w:p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Post </w:t>
      </w:r>
      <w:r w:rsidRPr="004C2248">
        <w:rPr>
          <w:lang w:val="en-US"/>
        </w:rPr>
        <w:t xml:space="preserve">all </w:t>
      </w:r>
      <w:r>
        <w:rPr>
          <w:lang w:val="en-US"/>
        </w:rPr>
        <w:t>In</w:t>
      </w:r>
      <w:r w:rsidRPr="004C2248">
        <w:rPr>
          <w:lang w:val="en-US"/>
        </w:rPr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ED1442" w:rsidTr="00452884">
        <w:trPr>
          <w:trHeight w:val="252"/>
        </w:trPr>
        <w:tc>
          <w:tcPr>
            <w:tcW w:w="1350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r>
        <w:rPr>
          <w:lang w:val="en-US"/>
        </w:rPr>
        <w:t>Dev</w:t>
      </w:r>
      <w:r w:rsidRPr="00863CBA">
        <w:rPr>
          <w:lang w:val="en-US"/>
        </w:rPr>
        <w:t>ID: ID &amp; 0x7F</w:t>
      </w:r>
    </w:p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 xml:space="preserve">Request Read all </w:t>
      </w:r>
      <w:r>
        <w:rPr>
          <w:lang w:val="en-US"/>
        </w:rPr>
        <w:t>In</w:t>
      </w:r>
      <w:r w:rsidRPr="004C2248">
        <w:rPr>
          <w:lang w:val="en-US"/>
        </w:rPr>
        <w:t>put</w:t>
      </w:r>
      <w:r>
        <w:rPr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C13D9E" w:rsidTr="00452884">
        <w:trPr>
          <w:trHeight w:val="252"/>
        </w:trPr>
        <w:tc>
          <w:tcPr>
            <w:tcW w:w="1350" w:type="dxa"/>
          </w:tcPr>
          <w:p w:rsidR="00C13D9E" w:rsidRDefault="00C13D9E" w:rsidP="000C1F60">
            <w:pPr>
              <w:rPr>
                <w:lang w:val="en-US"/>
              </w:rPr>
            </w:pPr>
            <w:r>
              <w:rPr>
                <w:lang w:val="en-US"/>
              </w:rPr>
              <w:t>0x4C</w:t>
            </w:r>
          </w:p>
        </w:tc>
        <w:tc>
          <w:tcPr>
            <w:tcW w:w="1350" w:type="dxa"/>
          </w:tcPr>
          <w:p w:rsidR="00C13D9E" w:rsidRDefault="00C13D9E" w:rsidP="00452884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C13D9E" w:rsidRDefault="00C13D9E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D1442" w:rsidRDefault="00D63641" w:rsidP="00D63641">
      <w:pPr>
        <w:rPr>
          <w:lang w:val="en-US"/>
        </w:rPr>
      </w:pPr>
      <w:r>
        <w:rPr>
          <w:lang w:val="en-US"/>
        </w:rPr>
        <w:t>Dev</w:t>
      </w:r>
      <w:r w:rsidRPr="00863CBA">
        <w:rPr>
          <w:lang w:val="en-US"/>
        </w:rPr>
        <w:t>ID: ID &amp; 0x7F</w:t>
      </w:r>
    </w:p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Input (0x07)</w:t>
      </w:r>
    </w:p>
    <w:p w:rsidR="00863CBA" w:rsidRDefault="000C1F60" w:rsidP="000C1F60">
      <w:pPr>
        <w:pStyle w:val="Heading2"/>
        <w:rPr>
          <w:lang w:val="en-US"/>
        </w:rPr>
      </w:pPr>
      <w:r>
        <w:rPr>
          <w:lang w:val="en-US"/>
        </w:rPr>
        <w:t>Set Device Parameters</w:t>
      </w:r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0C1F60">
      <w:pPr>
        <w:pStyle w:val="Heading3"/>
        <w:rPr>
          <w:lang w:val="en-US"/>
        </w:rPr>
      </w:pPr>
      <w:r>
        <w:rPr>
          <w:lang w:val="en-US"/>
        </w:rP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ED1442" w:rsidTr="000C1F60">
        <w:trPr>
          <w:trHeight w:val="256"/>
        </w:trPr>
        <w:tc>
          <w:tcPr>
            <w:tcW w:w="1826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826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>Old DevID</w:t>
            </w:r>
          </w:p>
        </w:tc>
        <w:tc>
          <w:tcPr>
            <w:tcW w:w="1826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New DevID</w:t>
            </w:r>
          </w:p>
        </w:tc>
        <w:tc>
          <w:tcPr>
            <w:tcW w:w="1826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C1F60" w:rsidRDefault="000C1F60" w:rsidP="000C1F60">
      <w:pPr>
        <w:pStyle w:val="Heading3"/>
        <w:rPr>
          <w:lang w:val="en-US"/>
        </w:rPr>
      </w:pPr>
      <w:r>
        <w:rPr>
          <w:lang w:val="en-US"/>
        </w:rPr>
        <w:t>Set number of input modules and output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  <w:gridCol w:w="1826"/>
      </w:tblGrid>
      <w:tr w:rsidR="00ED1442" w:rsidTr="00452884">
        <w:trPr>
          <w:trHeight w:val="256"/>
        </w:trPr>
        <w:tc>
          <w:tcPr>
            <w:tcW w:w="1826" w:type="dxa"/>
          </w:tcPr>
          <w:p w:rsidR="00ED1442" w:rsidRPr="000C1F60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826" w:type="dxa"/>
          </w:tcPr>
          <w:p w:rsidR="00ED1442" w:rsidRDefault="00B113D6" w:rsidP="00B113D6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82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Input Modules</w:t>
            </w:r>
          </w:p>
        </w:tc>
        <w:tc>
          <w:tcPr>
            <w:tcW w:w="182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Modules</w:t>
            </w:r>
          </w:p>
        </w:tc>
        <w:tc>
          <w:tcPr>
            <w:tcW w:w="182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13D6">
      <w:pPr>
        <w:pStyle w:val="Heading3"/>
        <w:rPr>
          <w:lang w:val="en-US"/>
        </w:rPr>
      </w:pPr>
      <w:r>
        <w:rPr>
          <w:lang w:val="en-US"/>
        </w:rPr>
        <w:t>Set blink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B113D6" w:rsidTr="00452884">
        <w:trPr>
          <w:trHeight w:val="256"/>
        </w:trPr>
        <w:tc>
          <w:tcPr>
            <w:tcW w:w="1826" w:type="dxa"/>
          </w:tcPr>
          <w:p w:rsidR="00B113D6" w:rsidRPr="000C1F60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826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826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826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 xml:space="preserve">Blink interval (ms)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0D7880" w:rsidTr="00452884">
        <w:trPr>
          <w:trHeight w:val="256"/>
        </w:trPr>
        <w:tc>
          <w:tcPr>
            <w:tcW w:w="1826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 xml:space="preserve">Pulse duration (ms)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0D7880" w:rsidTr="00452884">
        <w:trPr>
          <w:trHeight w:val="256"/>
        </w:trPr>
        <w:tc>
          <w:tcPr>
            <w:tcW w:w="1826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 xml:space="preserve">Check interval (ms)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Default="000D7880" w:rsidP="000D7880">
      <w:pPr>
        <w:pStyle w:val="Heading3"/>
        <w:rPr>
          <w:lang w:val="en-US"/>
        </w:rPr>
      </w:pPr>
      <w:r>
        <w:rPr>
          <w:lang w:val="en-US"/>
        </w:rPr>
        <w:lastRenderedPageBreak/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0D7880" w:rsidTr="00452884">
        <w:trPr>
          <w:trHeight w:val="252"/>
        </w:trPr>
        <w:tc>
          <w:tcPr>
            <w:tcW w:w="1350" w:type="dxa"/>
          </w:tcPr>
          <w:p w:rsidR="000D7880" w:rsidRDefault="00735F6D" w:rsidP="00452884">
            <w:pPr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0D7880" w:rsidTr="00452884">
        <w:trPr>
          <w:trHeight w:val="252"/>
        </w:trPr>
        <w:tc>
          <w:tcPr>
            <w:tcW w:w="1350" w:type="dxa"/>
          </w:tcPr>
          <w:p w:rsidR="000D7880" w:rsidRDefault="000D7880" w:rsidP="000D7880">
            <w:pPr>
              <w:rPr>
                <w:lang w:val="en-US"/>
              </w:rPr>
            </w:pPr>
            <w:r>
              <w:rPr>
                <w:lang w:val="en-US"/>
              </w:rPr>
              <w:t>0x59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D07404" w:rsidRDefault="00D07404" w:rsidP="007C01D9">
      <w:pPr>
        <w:pStyle w:val="Heading2"/>
      </w:pPr>
      <w:r w:rsidRPr="00D07404">
        <w:t>EEPROM on Arduino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08"/>
        <w:gridCol w:w="1408"/>
      </w:tblGrid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Device ID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Input Devices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Output Devices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Blink scalar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Check scalar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0xD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0xE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0xF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</w:tbl>
    <w:p w:rsidR="00D07404" w:rsidRPr="00D07404" w:rsidRDefault="00D07404" w:rsidP="00D07404">
      <w:pPr>
        <w:rPr>
          <w:lang w:val="en-US"/>
        </w:rPr>
      </w:pPr>
    </w:p>
    <w:p w:rsidR="00B113D6" w:rsidRPr="00B113D6" w:rsidRDefault="00B113D6" w:rsidP="00B113D6">
      <w:pPr>
        <w:rPr>
          <w:lang w:val="en-US"/>
        </w:rPr>
      </w:pPr>
    </w:p>
    <w:sectPr w:rsidR="00B113D6" w:rsidRPr="00B113D6" w:rsidSect="00CE60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71976"/>
    <w:rsid w:val="000C1F60"/>
    <w:rsid w:val="000C64D7"/>
    <w:rsid w:val="000D7880"/>
    <w:rsid w:val="002035A8"/>
    <w:rsid w:val="003C0756"/>
    <w:rsid w:val="003E10CA"/>
    <w:rsid w:val="00452884"/>
    <w:rsid w:val="004C2248"/>
    <w:rsid w:val="005612CA"/>
    <w:rsid w:val="005B6EED"/>
    <w:rsid w:val="00626561"/>
    <w:rsid w:val="00632F49"/>
    <w:rsid w:val="006D566C"/>
    <w:rsid w:val="00735F6D"/>
    <w:rsid w:val="007C01D9"/>
    <w:rsid w:val="0086158F"/>
    <w:rsid w:val="00863CBA"/>
    <w:rsid w:val="008F3356"/>
    <w:rsid w:val="00B113D6"/>
    <w:rsid w:val="00BA62D9"/>
    <w:rsid w:val="00BC0E48"/>
    <w:rsid w:val="00C13D9E"/>
    <w:rsid w:val="00C4245F"/>
    <w:rsid w:val="00CE60C4"/>
    <w:rsid w:val="00D07404"/>
    <w:rsid w:val="00D63641"/>
    <w:rsid w:val="00DC56BA"/>
    <w:rsid w:val="00ED1442"/>
    <w:rsid w:val="00EF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526DD-24AE-47EA-98F1-ECD1E564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641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641"/>
    <w:rPr>
      <w:rFonts w:eastAsiaTheme="majorEastAsia" w:cstheme="minorHAns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524F6-D3D3-4FF7-B157-DEC83D67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11411</TotalTime>
  <Pages>8</Pages>
  <Words>770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Tuinstra, M.D.</dc:creator>
  <cp:keywords/>
  <dc:description/>
  <cp:lastModifiedBy>Tuinstra, M.D.</cp:lastModifiedBy>
  <cp:revision>15</cp:revision>
  <dcterms:created xsi:type="dcterms:W3CDTF">2017-12-25T23:06:00Z</dcterms:created>
  <dcterms:modified xsi:type="dcterms:W3CDTF">2018-02-05T16:08:00Z</dcterms:modified>
</cp:coreProperties>
</file>