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9062" w:type="dxa"/>
        <w:tblLayout w:type="fixed"/>
        <w:tblLook w:val="04A0" w:firstRow="1" w:lastRow="0" w:firstColumn="1" w:lastColumn="0" w:noHBand="0" w:noVBand="1"/>
      </w:tblPr>
      <w:tblGrid>
        <w:gridCol w:w="2717"/>
        <w:gridCol w:w="6345"/>
      </w:tblGrid>
      <w:tr w:rsidR="00773E87" w14:paraId="0717CF3D"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9167C85" w14:textId="77777777" w:rsidR="00773E87" w:rsidRDefault="00F30E3E">
            <w:pPr>
              <w:rPr>
                <w:b/>
                <w:color w:val="AAB734"/>
              </w:rPr>
            </w:pPr>
            <w:r>
              <w:rPr>
                <w:b/>
                <w:color w:val="AAB734"/>
              </w:rPr>
              <w:t>Onderwerp:</w:t>
            </w:r>
          </w:p>
        </w:tc>
        <w:tc>
          <w:tcPr>
            <w:tcW w:w="6345" w:type="dxa"/>
            <w:tcBorders>
              <w:top w:val="single" w:sz="4" w:space="0" w:color="AAB734"/>
              <w:left w:val="single" w:sz="4" w:space="0" w:color="AAB734"/>
              <w:bottom w:val="single" w:sz="4" w:space="0" w:color="AAB734"/>
              <w:right w:val="single" w:sz="4" w:space="0" w:color="AAB734"/>
            </w:tcBorders>
          </w:tcPr>
          <w:p w14:paraId="6EB3E9A8" w14:textId="0BF548FD" w:rsidR="00773E87" w:rsidRDefault="00267099">
            <w:r w:rsidRPr="00267099">
              <w:t xml:space="preserve">De structuur, inleiding en het slot  </w:t>
            </w:r>
          </w:p>
        </w:tc>
      </w:tr>
      <w:tr w:rsidR="00A33A90" w14:paraId="5C97665C" w14:textId="77777777">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251FE890" w14:textId="02C52A75" w:rsidR="00A33A90" w:rsidRDefault="00A33A90">
            <w:pPr>
              <w:rPr>
                <w:b/>
                <w:color w:val="AAB734"/>
              </w:rPr>
            </w:pPr>
            <w:r w:rsidRPr="00D06844">
              <w:rPr>
                <w:b/>
                <w:color w:val="AAB734"/>
              </w:rPr>
              <w:t>Hoofdvraag</w:t>
            </w:r>
            <w:r>
              <w:rPr>
                <w:b/>
                <w:color w:val="AAB734"/>
              </w:rPr>
              <w:t>:</w:t>
            </w:r>
          </w:p>
        </w:tc>
        <w:tc>
          <w:tcPr>
            <w:tcW w:w="6345" w:type="dxa"/>
            <w:tcBorders>
              <w:top w:val="single" w:sz="4" w:space="0" w:color="AAB734"/>
              <w:left w:val="single" w:sz="4" w:space="0" w:color="AAB734"/>
              <w:bottom w:val="single" w:sz="4" w:space="0" w:color="AAB734"/>
              <w:right w:val="single" w:sz="4" w:space="0" w:color="AAB734"/>
            </w:tcBorders>
          </w:tcPr>
          <w:p w14:paraId="5429A478" w14:textId="00B7AE27" w:rsidR="00A33A90" w:rsidRDefault="001C2E5C">
            <w:r>
              <w:t>Hoe bereid je een goede opening en afsluiting voor?</w:t>
            </w:r>
          </w:p>
        </w:tc>
      </w:tr>
      <w:tr w:rsidR="00AC1DB5" w14:paraId="443C09AA" w14:textId="77777777" w:rsidTr="00374320">
        <w:tc>
          <w:tcPr>
            <w:tcW w:w="2717" w:type="dxa"/>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37761EB8" w14:textId="77777777" w:rsidR="00AC1DB5" w:rsidRDefault="00AC1DB5">
            <w:pPr>
              <w:rPr>
                <w:b/>
              </w:rPr>
            </w:pPr>
            <w:r>
              <w:rPr>
                <w:b/>
                <w:color w:val="AAB734"/>
              </w:rPr>
              <w:t>Datum:</w:t>
            </w:r>
          </w:p>
        </w:tc>
        <w:tc>
          <w:tcPr>
            <w:tcW w:w="6345" w:type="dxa"/>
            <w:tcBorders>
              <w:top w:val="single" w:sz="4" w:space="0" w:color="AAB734"/>
              <w:left w:val="single" w:sz="4" w:space="0" w:color="AAB734"/>
              <w:bottom w:val="single" w:sz="4" w:space="0" w:color="AAB734"/>
              <w:right w:val="single" w:sz="4" w:space="0" w:color="AAB734"/>
            </w:tcBorders>
          </w:tcPr>
          <w:p w14:paraId="0007BF21" w14:textId="4A17B266" w:rsidR="00AC1DB5" w:rsidRPr="00AC1DB5" w:rsidRDefault="00267099" w:rsidP="00AC1DB5">
            <w:r>
              <w:t>28</w:t>
            </w:r>
            <w:r w:rsidR="00AC1DB5">
              <w:t>-11-2016</w:t>
            </w:r>
          </w:p>
        </w:tc>
      </w:tr>
      <w:tr w:rsidR="00773E87" w14:paraId="750FDF4B" w14:textId="77777777">
        <w:trPr>
          <w:trHeight w:val="266"/>
        </w:trPr>
        <w:tc>
          <w:tcPr>
            <w:tcW w:w="9062" w:type="dxa"/>
            <w:gridSpan w:val="2"/>
            <w:tcBorders>
              <w:top w:val="single" w:sz="4" w:space="0" w:color="AAB734"/>
              <w:left w:val="single" w:sz="4" w:space="0" w:color="AAB734"/>
              <w:bottom w:val="single" w:sz="4" w:space="0" w:color="AAB734"/>
              <w:right w:val="single" w:sz="4" w:space="0" w:color="AAB734"/>
            </w:tcBorders>
            <w:shd w:val="clear" w:color="auto" w:fill="F2F2F2" w:themeFill="background1" w:themeFillShade="F2"/>
          </w:tcPr>
          <w:p w14:paraId="7A2B9569" w14:textId="0531406F" w:rsidR="00773E87" w:rsidRDefault="00AC1DB5">
            <w:pPr>
              <w:rPr>
                <w:b/>
                <w:color w:val="AAB734"/>
              </w:rPr>
            </w:pPr>
            <w:r>
              <w:rPr>
                <w:b/>
                <w:color w:val="AAB734"/>
              </w:rPr>
              <w:t>Inhoud</w:t>
            </w:r>
            <w:r w:rsidR="00F30E3E">
              <w:rPr>
                <w:b/>
                <w:color w:val="AAB734"/>
              </w:rPr>
              <w:t>:</w:t>
            </w:r>
          </w:p>
        </w:tc>
      </w:tr>
      <w:tr w:rsidR="00773E87" w14:paraId="44EB123F" w14:textId="77777777">
        <w:trPr>
          <w:trHeight w:val="607"/>
        </w:trPr>
        <w:tc>
          <w:tcPr>
            <w:tcW w:w="9062" w:type="dxa"/>
            <w:gridSpan w:val="2"/>
            <w:tcBorders>
              <w:top w:val="single" w:sz="4" w:space="0" w:color="AAB734"/>
              <w:left w:val="single" w:sz="4" w:space="0" w:color="AAB734"/>
              <w:bottom w:val="single" w:sz="4" w:space="0" w:color="AAB734"/>
              <w:right w:val="single" w:sz="4" w:space="0" w:color="AAB734"/>
            </w:tcBorders>
          </w:tcPr>
          <w:p w14:paraId="0321FD00" w14:textId="2FAB1ED8" w:rsidR="00C66AE8" w:rsidRDefault="00AD42D6" w:rsidP="00DF0AD8">
            <w:pPr>
              <w:pStyle w:val="Lijstalinea"/>
              <w:numPr>
                <w:ilvl w:val="0"/>
                <w:numId w:val="5"/>
              </w:numPr>
            </w:pPr>
            <w:r>
              <w:rPr>
                <w:noProof/>
                <w:lang w:eastAsia="nl-NL"/>
              </w:rPr>
              <mc:AlternateContent>
                <mc:Choice Requires="wps">
                  <w:drawing>
                    <wp:anchor distT="0" distB="0" distL="114300" distR="114300" simplePos="0" relativeHeight="251660289" behindDoc="0" locked="0" layoutInCell="1" allowOverlap="1" wp14:anchorId="69C73DA3" wp14:editId="3EAA5D6C">
                      <wp:simplePos x="0" y="0"/>
                      <wp:positionH relativeFrom="column">
                        <wp:posOffset>-12065</wp:posOffset>
                      </wp:positionH>
                      <wp:positionV relativeFrom="paragraph">
                        <wp:posOffset>38735</wp:posOffset>
                      </wp:positionV>
                      <wp:extent cx="72000" cy="1807845"/>
                      <wp:effectExtent l="0" t="0" r="23495" b="20955"/>
                      <wp:wrapNone/>
                      <wp:docPr id="2" name="Rechthoek 2"/>
                      <wp:cNvGraphicFramePr/>
                      <a:graphic xmlns:a="http://schemas.openxmlformats.org/drawingml/2006/main">
                        <a:graphicData uri="http://schemas.microsoft.com/office/word/2010/wordprocessingShape">
                          <wps:wsp>
                            <wps:cNvSpPr/>
                            <wps:spPr>
                              <a:xfrm>
                                <a:off x="0" y="0"/>
                                <a:ext cx="72000" cy="1807845"/>
                              </a:xfrm>
                              <a:prstGeom prst="rect">
                                <a:avLst/>
                              </a:prstGeom>
                              <a:solidFill>
                                <a:srgbClr val="AAB734"/>
                              </a:solidFill>
                              <a:ln>
                                <a:solidFill>
                                  <a:srgbClr val="AAB7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22BB" id="Rechthoek 2" o:spid="_x0000_s1026" style="position:absolute;margin-left:-.95pt;margin-top:3.05pt;width:5.65pt;height:142.3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pekgIAAK0FAAAOAAAAZHJzL2Uyb0RvYy54bWysVFFPGzEMfp+0/xDlfVzblcEqrqgDMU1C&#10;gICJ5zSX9KLl4sxJe+1+PU7uejBAe0B7ycVn+7P9xfbJ6baxbKMwGHAlHx+MOFNOQmXcquQ/7y8+&#10;HXMWonCVsOBUyXcq8NP5xw8nrZ+pCdRgK4WMQFyYtb7kdYx+VhRB1qoR4QC8cqTUgI2IJOKqqFC0&#10;hN7YYjIafSlawMojSBUC/T3vlHye8bVWMl5rHVRktuSUW8wn5nOZzmJ+ImYrFL42sk9DvCOLRhhH&#10;QQeocxEFW6N5BdUYiRBAxwMJTQFaG6lyDVTNePSimrtaeJVrIXKCH2gK/w9WXm1ukJmq5BPOnGjo&#10;iW6VrGMN6hebJHpaH2ZkdedvsJcCXVOtW41N+lIVbJsp3Q2Uqm1kkn4e0SMR75I04+PR0fH0MGEW&#10;T84eQ/yuoGHpUnKkF8tEis1liJ3p3iTFCmBNdWGszQKulmcW2UbQ6y4W344+T3v0v8yse58nZZlc&#10;i8RAV3O+xZ1VCdC6W6WJOqpyklPOTauGhISUysVxp6pFpbo8D4mQ3HcEP3hkSjJgQtZU34DdA6SB&#10;eI3dEdTbJ1eVe35wHv0rsc558MiRwcXBuTEO8C0AS1X1kTv7PUkdNYmlJVQ7aiyEbuKClxeGHvhS&#10;hHgjkEaMmoLWRrymQ1toSw79jbMa8M9b/5M9dT5pOWtpZEsefq8FKs7sD0cz8XU8naYZz8L0kFqP&#10;M3yuWT7XuHVzBtQ3Y1pQXuZrso92f9UIzQNtl0WKSirhJMUuuYy4F85it0poP0m1WGQzmmsv4qW7&#10;8zKBJ1ZTA99vHwT6vssjjccV7MdbzF40e2ebPB0s1hG0yZPwxGvPN+2E3Dj9/kpL57mcrZ627PwR&#10;AAD//wMAUEsDBBQABgAIAAAAIQAFrMTq3QAAAAYBAAAPAAAAZHJzL2Rvd25yZXYueG1sTI7BTsMw&#10;EETvSPyDtUhcUOukoKpJs6lQpQoBB0QLPTvxEkfE6xC7Tfh7zAmOoxm9ecVmsp040+BbxwjpPAFB&#10;XDvdcoPwdtjNViB8UKxV55gQvsnDpry8KFSu3civdN6HRkQI+1whmBD6XEpfG7LKz11PHLsPN1gV&#10;YhwaqQc1Rrjt5CJJltKqluODUT1tDdWf+5NF0De3D19WjbvqOLw/HV4ezXO9NYjXV9P9GkSgKfyN&#10;4Vc/qkMZnSp3Yu1FhzBLs7hEWKYgYp3dgagQFlmyAlkW8r9++QMAAP//AwBQSwECLQAUAAYACAAA&#10;ACEAtoM4kv4AAADhAQAAEwAAAAAAAAAAAAAAAAAAAAAAW0NvbnRlbnRfVHlwZXNdLnhtbFBLAQIt&#10;ABQABgAIAAAAIQA4/SH/1gAAAJQBAAALAAAAAAAAAAAAAAAAAC8BAABfcmVscy8ucmVsc1BLAQIt&#10;ABQABgAIAAAAIQCNxcpekgIAAK0FAAAOAAAAAAAAAAAAAAAAAC4CAABkcnMvZTJvRG9jLnhtbFBL&#10;AQItABQABgAIAAAAIQAFrMTq3QAAAAYBAAAPAAAAAAAAAAAAAAAAAOwEAABkcnMvZG93bnJldi54&#10;bWxQSwUGAAAAAAQABADzAAAA9gUAAAAA&#10;" fillcolor="#aab734" strokecolor="#aab734" strokeweight="1pt"/>
                  </w:pict>
                </mc:Fallback>
              </mc:AlternateContent>
            </w:r>
            <w:r w:rsidR="00C66AE8">
              <w:t>Inleiding</w:t>
            </w:r>
          </w:p>
          <w:p w14:paraId="37718848" w14:textId="35163CFC" w:rsidR="00623916" w:rsidRDefault="00623916" w:rsidP="00267099">
            <w:pPr>
              <w:pStyle w:val="Lijstalinea"/>
              <w:numPr>
                <w:ilvl w:val="1"/>
                <w:numId w:val="5"/>
              </w:numPr>
            </w:pPr>
            <w:r>
              <w:t>Ik was een tijdje terug in een winkel en daar hielden ze er een typerende verkooptechniek aan: al pratend door de informatie hee</w:t>
            </w:r>
            <w:r w:rsidR="00AF2910">
              <w:t xml:space="preserve">n werd je met drankjes en hapjes </w:t>
            </w:r>
            <w:bookmarkStart w:id="0" w:name="_GoBack"/>
            <w:bookmarkEnd w:id="0"/>
            <w:r w:rsidR="001D4502">
              <w:t>lekker gemaakt. Het bereikte zijn doel totaal niet, het opdringerige aan het einde staat me nog steeds bij. Dit typeert hoe een goede opening en afsluiting  met elkaar in verhouding staat en hoe belangrijk het is dat deze allebei goed zijn;</w:t>
            </w:r>
          </w:p>
          <w:p w14:paraId="75880087" w14:textId="05795C71" w:rsidR="00267099" w:rsidRDefault="001D4502" w:rsidP="00267099">
            <w:pPr>
              <w:pStyle w:val="Lijstalinea"/>
              <w:numPr>
                <w:ilvl w:val="1"/>
                <w:numId w:val="5"/>
              </w:numPr>
            </w:pPr>
            <w:r>
              <w:t>[</w:t>
            </w:r>
            <w:commentRangeStart w:id="1"/>
            <w:r w:rsidR="001C2E5C">
              <w:t>Op de basisschool een pakkende afsluiting was snoepjes uitdelen aan het einde van je presentatie.</w:t>
            </w:r>
            <w:commentRangeEnd w:id="1"/>
            <w:r w:rsidR="001C2E5C">
              <w:rPr>
                <w:rStyle w:val="Verwijzingopmerking"/>
              </w:rPr>
              <w:commentReference w:id="1"/>
            </w:r>
            <w:r>
              <w:t>]</w:t>
            </w:r>
          </w:p>
          <w:p w14:paraId="0ECC135D" w14:textId="00181BCE" w:rsidR="001C2E5C" w:rsidRDefault="001C2E5C" w:rsidP="00267099">
            <w:pPr>
              <w:pStyle w:val="Lijstalinea"/>
              <w:numPr>
                <w:ilvl w:val="1"/>
                <w:numId w:val="5"/>
              </w:numPr>
            </w:pPr>
            <w:r>
              <w:t>Wij zullen vertellen welke mogelijkheden er zijn voor een goede opening en afsluiting</w:t>
            </w:r>
            <w:r w:rsidR="001D4502">
              <w:t>;</w:t>
            </w:r>
          </w:p>
          <w:p w14:paraId="4AE7DF0B" w14:textId="0F1A7045" w:rsidR="001C2E5C" w:rsidRDefault="001C2E5C" w:rsidP="00267099">
            <w:pPr>
              <w:pStyle w:val="Lijstalinea"/>
              <w:numPr>
                <w:ilvl w:val="1"/>
                <w:numId w:val="5"/>
              </w:numPr>
            </w:pPr>
            <w:r>
              <w:t>Allereerst bespreken we de opening en hierop volgt de afsluiting</w:t>
            </w:r>
            <w:r w:rsidR="001D4502">
              <w:t>.</w:t>
            </w:r>
          </w:p>
          <w:p w14:paraId="6A3A28D1" w14:textId="543CCC31" w:rsidR="00267099" w:rsidRDefault="00267099" w:rsidP="00DF0AD8">
            <w:pPr>
              <w:pStyle w:val="Lijstalinea"/>
              <w:numPr>
                <w:ilvl w:val="0"/>
                <w:numId w:val="5"/>
              </w:numPr>
            </w:pPr>
            <w:r>
              <w:t>Middenstuk</w:t>
            </w:r>
          </w:p>
          <w:p w14:paraId="4FF4D458" w14:textId="63053E60" w:rsidR="009A393E" w:rsidRDefault="009A393E" w:rsidP="009A393E">
            <w:pPr>
              <w:pStyle w:val="Lijstalinea"/>
              <w:numPr>
                <w:ilvl w:val="1"/>
                <w:numId w:val="5"/>
              </w:numPr>
            </w:pPr>
            <w:r>
              <w:t>Inleiding</w:t>
            </w:r>
            <w:r w:rsidR="001D4502">
              <w:t>/opening:</w:t>
            </w:r>
          </w:p>
          <w:p w14:paraId="21A0AF10" w14:textId="5B31F2B7" w:rsidR="001C2E5C" w:rsidRDefault="001C2E5C" w:rsidP="009A393E">
            <w:pPr>
              <w:pStyle w:val="Lijstalinea"/>
              <w:numPr>
                <w:ilvl w:val="2"/>
                <w:numId w:val="5"/>
              </w:numPr>
            </w:pPr>
            <w:r>
              <w:t>Uiteraard is een inhoudelijk goede presentatie belangrijk, maar zoals in de vorige</w:t>
            </w:r>
            <w:r w:rsidR="00623916">
              <w:t xml:space="preserve"> lessen aan bod is gekomen is dit</w:t>
            </w:r>
            <w:r>
              <w:t xml:space="preserve"> niet het belangrijkste</w:t>
            </w:r>
          </w:p>
          <w:p w14:paraId="573CD25C" w14:textId="7B71683B" w:rsidR="001C2E5C" w:rsidRDefault="001C2E5C" w:rsidP="009A393E">
            <w:pPr>
              <w:pStyle w:val="Lijstalinea"/>
              <w:numPr>
                <w:ilvl w:val="2"/>
                <w:numId w:val="5"/>
              </w:numPr>
            </w:pPr>
            <w:r>
              <w:t>Informatie komt niet over als het publiek niet geboeid is</w:t>
            </w:r>
          </w:p>
          <w:p w14:paraId="48B88E8D" w14:textId="74AFB702" w:rsidR="001C2E5C" w:rsidRDefault="001C2E5C" w:rsidP="009A393E">
            <w:pPr>
              <w:pStyle w:val="Lijstalinea"/>
              <w:numPr>
                <w:ilvl w:val="2"/>
                <w:numId w:val="5"/>
              </w:numPr>
            </w:pPr>
            <w:r>
              <w:t>Naast informeren over onderwerp, structuur en centrale vraag, moet je het publiek ook motiveren</w:t>
            </w:r>
          </w:p>
          <w:p w14:paraId="4BC1CF55" w14:textId="31E211F6" w:rsidR="001C2E5C" w:rsidRDefault="001C2E5C" w:rsidP="009A393E">
            <w:pPr>
              <w:pStyle w:val="Lijstalinea"/>
              <w:numPr>
                <w:ilvl w:val="2"/>
                <w:numId w:val="5"/>
              </w:numPr>
            </w:pPr>
            <w:r>
              <w:t>Een gemotiveerd publiek zal beter luisteren en hierdoor meer onthouden</w:t>
            </w:r>
          </w:p>
          <w:p w14:paraId="48D7E22F" w14:textId="2079474C" w:rsidR="001C2E5C" w:rsidRDefault="009A393E" w:rsidP="009A393E">
            <w:pPr>
              <w:pStyle w:val="Lijstalinea"/>
              <w:numPr>
                <w:ilvl w:val="2"/>
                <w:numId w:val="5"/>
              </w:numPr>
            </w:pPr>
            <w:r>
              <w:t>Je hebt zelf invloed op de motivatie van publiek!</w:t>
            </w:r>
          </w:p>
          <w:p w14:paraId="435FF8AF" w14:textId="77777777" w:rsidR="009A393E" w:rsidRDefault="009A393E" w:rsidP="009A393E">
            <w:pPr>
              <w:pStyle w:val="Lijstalinea"/>
              <w:numPr>
                <w:ilvl w:val="2"/>
                <w:numId w:val="5"/>
              </w:numPr>
            </w:pPr>
            <w:r>
              <w:t>Een belangrijk punt is je authenticiteit. Zorg dat je verhaal en houding matchen bij jezelf. Dit maakt het geloofwaardig</w:t>
            </w:r>
          </w:p>
          <w:p w14:paraId="26A62FF9" w14:textId="77777777" w:rsidR="009A393E" w:rsidRDefault="009A393E" w:rsidP="009A393E">
            <w:pPr>
              <w:pStyle w:val="Lijstalinea"/>
              <w:numPr>
                <w:ilvl w:val="2"/>
                <w:numId w:val="5"/>
              </w:numPr>
            </w:pPr>
            <w:r>
              <w:t>Verder zijn er twee mogelijkheden voor openingen</w:t>
            </w:r>
          </w:p>
          <w:p w14:paraId="3F3789A4" w14:textId="77777777" w:rsidR="009A393E" w:rsidRDefault="009A393E" w:rsidP="009A393E">
            <w:pPr>
              <w:pStyle w:val="Lijstalinea"/>
              <w:numPr>
                <w:ilvl w:val="3"/>
                <w:numId w:val="5"/>
              </w:numPr>
            </w:pPr>
            <w:r>
              <w:t>Indirecte opening</w:t>
            </w:r>
          </w:p>
          <w:p w14:paraId="7980C933" w14:textId="77777777" w:rsidR="009A393E" w:rsidRDefault="009A393E" w:rsidP="009A393E">
            <w:pPr>
              <w:pStyle w:val="Lijstalinea"/>
              <w:numPr>
                <w:ilvl w:val="3"/>
                <w:numId w:val="5"/>
              </w:numPr>
            </w:pPr>
            <w:r>
              <w:t>Directe opening</w:t>
            </w:r>
          </w:p>
          <w:p w14:paraId="0D632B0A" w14:textId="77777777" w:rsidR="009A393E" w:rsidRDefault="009A393E" w:rsidP="009A393E">
            <w:pPr>
              <w:pStyle w:val="Lijstalinea"/>
              <w:numPr>
                <w:ilvl w:val="2"/>
                <w:numId w:val="5"/>
              </w:numPr>
            </w:pPr>
            <w:r>
              <w:t>Indirect heb je zojuist gezien. Door middel van een kort verhaal trek je de aandacht zonder direct het onderwerp te noemen. Hierna kun je het onderwerp introduceren</w:t>
            </w:r>
          </w:p>
          <w:p w14:paraId="1F1AC32D" w14:textId="77777777" w:rsidR="009A393E" w:rsidRDefault="009A393E" w:rsidP="009A393E">
            <w:pPr>
              <w:pStyle w:val="Lijstalinea"/>
              <w:numPr>
                <w:ilvl w:val="2"/>
                <w:numId w:val="5"/>
              </w:numPr>
            </w:pPr>
            <w:r>
              <w:t>Deze methode is vooral nuttig als je publiek mogelijk niet direct geboeid is voor het onderwerp</w:t>
            </w:r>
          </w:p>
          <w:p w14:paraId="18FB65FC" w14:textId="77777777" w:rsidR="009A393E" w:rsidRDefault="009A393E" w:rsidP="009A393E">
            <w:pPr>
              <w:pStyle w:val="Lijstalinea"/>
              <w:numPr>
                <w:ilvl w:val="2"/>
                <w:numId w:val="5"/>
              </w:numPr>
            </w:pPr>
            <w:r>
              <w:t>Bij direct vertel je gelijk waar de presentatie over gaat, hoofdvraag etc.</w:t>
            </w:r>
          </w:p>
          <w:p w14:paraId="55D53475" w14:textId="77777777" w:rsidR="009A393E" w:rsidRDefault="009A393E" w:rsidP="009A393E">
            <w:pPr>
              <w:pStyle w:val="Lijstalinea"/>
              <w:numPr>
                <w:ilvl w:val="2"/>
                <w:numId w:val="5"/>
              </w:numPr>
            </w:pPr>
            <w:r>
              <w:t>Dit werkt prima als je zeker weet dat het publiek geïnteresseerd is in het onderwerp</w:t>
            </w:r>
          </w:p>
          <w:p w14:paraId="58E81E4E" w14:textId="77777777" w:rsidR="009A393E" w:rsidRDefault="009A393E" w:rsidP="009A393E">
            <w:pPr>
              <w:pStyle w:val="Lijstalinea"/>
              <w:numPr>
                <w:ilvl w:val="2"/>
                <w:numId w:val="5"/>
              </w:numPr>
            </w:pPr>
            <w:r>
              <w:t>Uiteindelijk zijn er twee eisen aan de inleiding</w:t>
            </w:r>
          </w:p>
          <w:p w14:paraId="6C846F34" w14:textId="77777777" w:rsidR="009A393E" w:rsidRDefault="009A393E" w:rsidP="009A393E">
            <w:pPr>
              <w:pStyle w:val="Lijstalinea"/>
              <w:numPr>
                <w:ilvl w:val="3"/>
                <w:numId w:val="5"/>
              </w:numPr>
            </w:pPr>
            <w:r>
              <w:t>Functioneel en in verband met de presentatie</w:t>
            </w:r>
          </w:p>
          <w:p w14:paraId="38B8422F" w14:textId="77777777" w:rsidR="009A393E" w:rsidRDefault="009A393E" w:rsidP="009A393E">
            <w:pPr>
              <w:pStyle w:val="Lijstalinea"/>
              <w:numPr>
                <w:ilvl w:val="3"/>
                <w:numId w:val="5"/>
              </w:numPr>
            </w:pPr>
            <w:r>
              <w:t>Moet aansluiten bij de belevingswereld van het publiek</w:t>
            </w:r>
          </w:p>
          <w:p w14:paraId="3B81628B" w14:textId="1882DDDD" w:rsidR="009A393E" w:rsidRDefault="009A393E" w:rsidP="009A393E">
            <w:pPr>
              <w:pStyle w:val="Lijstalinea"/>
              <w:numPr>
                <w:ilvl w:val="1"/>
                <w:numId w:val="5"/>
              </w:numPr>
            </w:pPr>
            <w:r>
              <w:t>Afsluiting</w:t>
            </w:r>
            <w:r w:rsidR="001D4502">
              <w:t>:</w:t>
            </w:r>
          </w:p>
          <w:p w14:paraId="4875E798" w14:textId="77777777" w:rsidR="00AF2910" w:rsidRDefault="001D4502" w:rsidP="009A393E">
            <w:pPr>
              <w:pStyle w:val="Lijstalinea"/>
              <w:numPr>
                <w:ilvl w:val="2"/>
                <w:numId w:val="5"/>
              </w:numPr>
            </w:pPr>
            <w:r>
              <w:t>Ik ga u nu meer vertellen over de afsluiting van een presentatie. Ooit weleens gehad dat iemand of u zelf zijn presentatie afsloot met dat was het geloof ik, tenenkrommend… {publiek betrekken} Zo moet het dus niet!</w:t>
            </w:r>
          </w:p>
          <w:p w14:paraId="780280D8" w14:textId="54CA3D41" w:rsidR="00AF2910" w:rsidRDefault="00AF2910" w:rsidP="009A393E">
            <w:pPr>
              <w:pStyle w:val="Lijstalinea"/>
              <w:numPr>
                <w:ilvl w:val="2"/>
                <w:numId w:val="5"/>
              </w:numPr>
            </w:pPr>
            <w:r>
              <w:t xml:space="preserve">Een goede presentatie kan helemaal worden afgebroken door zo’n einde, dat is zonde. </w:t>
            </w:r>
            <w:r w:rsidR="001D4502">
              <w:t xml:space="preserve"> </w:t>
            </w:r>
          </w:p>
          <w:p w14:paraId="5FD1F7C6" w14:textId="743A34A5" w:rsidR="001D4502" w:rsidRDefault="001D4502" w:rsidP="009A393E">
            <w:pPr>
              <w:pStyle w:val="Lijstalinea"/>
              <w:numPr>
                <w:ilvl w:val="2"/>
                <w:numId w:val="5"/>
              </w:numPr>
            </w:pPr>
            <w:r>
              <w:t>Er zijn daarentegen verschillende manieren om een presentatie wel goed af te sluiten;</w:t>
            </w:r>
          </w:p>
          <w:p w14:paraId="6F06AC6F" w14:textId="12A78510" w:rsidR="001D4502" w:rsidRDefault="001D4502" w:rsidP="009A393E">
            <w:pPr>
              <w:pStyle w:val="Lijstalinea"/>
              <w:numPr>
                <w:ilvl w:val="2"/>
                <w:numId w:val="5"/>
              </w:numPr>
            </w:pPr>
            <w:r>
              <w:t>Een goede manier is om een informatieve of indicatieve samenvatting te geven;</w:t>
            </w:r>
          </w:p>
          <w:p w14:paraId="67B0FF3C" w14:textId="44138041" w:rsidR="009A393E" w:rsidRDefault="001D4502" w:rsidP="009A393E">
            <w:pPr>
              <w:pStyle w:val="Lijstalinea"/>
              <w:numPr>
                <w:ilvl w:val="2"/>
                <w:numId w:val="5"/>
              </w:numPr>
            </w:pPr>
            <w:r>
              <w:lastRenderedPageBreak/>
              <w:t xml:space="preserve">Wanneer dit niet mogelijk is, is het verstandig je inhoud nog eens kritisch te bekijken. Wellicht dat hier iets aan schort; </w:t>
            </w:r>
            <w:r w:rsidR="009A393E">
              <w:t xml:space="preserve"> </w:t>
            </w:r>
          </w:p>
          <w:p w14:paraId="3F43AB97" w14:textId="4363B303" w:rsidR="00AF2910" w:rsidRDefault="00AF2910" w:rsidP="00AF2910">
            <w:pPr>
              <w:pStyle w:val="Lijstalinea"/>
              <w:numPr>
                <w:ilvl w:val="2"/>
                <w:numId w:val="5"/>
              </w:numPr>
            </w:pPr>
            <w:r>
              <w:t>E</w:t>
            </w:r>
            <w:r>
              <w:t>en belangrijk aspect bij de afsluiting is deze nooit nieuwe informatie bevat;</w:t>
            </w:r>
          </w:p>
          <w:p w14:paraId="432E171D" w14:textId="1AEBADA9" w:rsidR="00AF2910" w:rsidRDefault="00AF2910" w:rsidP="009A393E">
            <w:pPr>
              <w:pStyle w:val="Lijstalinea"/>
              <w:numPr>
                <w:ilvl w:val="2"/>
                <w:numId w:val="5"/>
              </w:numPr>
            </w:pPr>
            <w:r>
              <w:t>Bij een presentatie waarmee je het publiek wilt overtuigen doe je dat juist wel: je werkt naar een climax en noemt het sterkste argument als laatst. Herhaling van je argumenten doet afbreuk aan de kracht, weersta deze verleiding dus! Sluit dan af met een uitsmijter.</w:t>
            </w:r>
          </w:p>
          <w:p w14:paraId="3B724DB7" w14:textId="50A3B86D" w:rsidR="00267099" w:rsidRDefault="00267099" w:rsidP="00DF0AD8">
            <w:pPr>
              <w:pStyle w:val="Lijstalinea"/>
              <w:numPr>
                <w:ilvl w:val="0"/>
                <w:numId w:val="5"/>
              </w:numPr>
            </w:pPr>
            <w:r>
              <w:t>Slot</w:t>
            </w:r>
          </w:p>
          <w:p w14:paraId="4C59D780" w14:textId="77777777" w:rsidR="00AF2910" w:rsidRDefault="00AF2910" w:rsidP="00AF2910">
            <w:pPr>
              <w:pStyle w:val="Lijstalinea"/>
              <w:numPr>
                <w:ilvl w:val="1"/>
                <w:numId w:val="5"/>
              </w:numPr>
            </w:pPr>
            <w:r>
              <w:t xml:space="preserve">In deze presentatie is de kracht van een goede opening en afsluiting aan bod gekomen. Ook hoe je deze zaken moet aanpakken en moet implementeren in een presentatie zijn behandeld. </w:t>
            </w:r>
          </w:p>
          <w:p w14:paraId="33E7124D" w14:textId="1D226A6F" w:rsidR="00AF2910" w:rsidRDefault="00AF2910" w:rsidP="00AF2910">
            <w:pPr>
              <w:pStyle w:val="Lijstalinea"/>
              <w:numPr>
                <w:ilvl w:val="1"/>
                <w:numId w:val="5"/>
              </w:numPr>
            </w:pPr>
            <w:r>
              <w:t>Zijn er nog vragen?</w:t>
            </w:r>
          </w:p>
          <w:p w14:paraId="12258850" w14:textId="0A23D3CA" w:rsidR="00374320" w:rsidRDefault="00374320" w:rsidP="00267099"/>
        </w:tc>
      </w:tr>
    </w:tbl>
    <w:p w14:paraId="0927C2AC" w14:textId="77777777" w:rsidR="00773E87" w:rsidRDefault="00773E87"/>
    <w:sectPr w:rsidR="00773E87">
      <w:headerReference w:type="default" r:id="rId14"/>
      <w:footerReference w:type="default" r:id="rId15"/>
      <w:pgSz w:w="11906" w:h="16838"/>
      <w:pgMar w:top="1417" w:right="1417" w:bottom="1417" w:left="1417" w:header="340"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ijn van Essen" w:date="2016-11-27T13:05:00Z" w:initials="MvE">
    <w:p w14:paraId="7958325F" w14:textId="185EFAE6" w:rsidR="001C2E5C" w:rsidRDefault="001C2E5C">
      <w:pPr>
        <w:pStyle w:val="Tekstopmerking"/>
      </w:pPr>
      <w:r>
        <w:rPr>
          <w:rStyle w:val="Verwijzingopmerking"/>
        </w:rPr>
        <w:annotationRef/>
      </w:r>
      <w:r>
        <w:t>Verhaaltje van maken. Pakkende opening?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58325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82DCD" w14:textId="77777777" w:rsidR="00D33E7D" w:rsidRDefault="00D33E7D">
      <w:pPr>
        <w:spacing w:after="0" w:line="240" w:lineRule="auto"/>
      </w:pPr>
      <w:r>
        <w:separator/>
      </w:r>
    </w:p>
  </w:endnote>
  <w:endnote w:type="continuationSeparator" w:id="0">
    <w:p w14:paraId="3BBB0AA2" w14:textId="77777777" w:rsidR="00D33E7D" w:rsidRDefault="00D33E7D">
      <w:pPr>
        <w:spacing w:after="0" w:line="240" w:lineRule="auto"/>
      </w:pPr>
      <w:r>
        <w:continuationSeparator/>
      </w:r>
    </w:p>
  </w:endnote>
  <w:endnote w:type="continuationNotice" w:id="1">
    <w:p w14:paraId="6C58F534" w14:textId="77777777" w:rsidR="00D33E7D" w:rsidRDefault="00D33E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B0211" w14:textId="7E8C129D" w:rsidR="00D06844" w:rsidRDefault="00D06844">
    <w:pPr>
      <w:pStyle w:val="Voettekst"/>
      <w:jc w:val="right"/>
    </w:pPr>
    <w:r>
      <w:rPr>
        <w:noProof/>
        <w:lang w:eastAsia="nl-NL"/>
      </w:rPr>
      <mc:AlternateContent>
        <mc:Choice Requires="wps">
          <w:drawing>
            <wp:anchor distT="45720" distB="45720" distL="114300" distR="114300" simplePos="0" relativeHeight="251658243" behindDoc="0" locked="0" layoutInCell="1" allowOverlap="1" wp14:anchorId="4615E88F" wp14:editId="51879435">
              <wp:simplePos x="0" y="0"/>
              <wp:positionH relativeFrom="column">
                <wp:posOffset>-313055</wp:posOffset>
              </wp:positionH>
              <wp:positionV relativeFrom="paragraph">
                <wp:posOffset>6985</wp:posOffset>
              </wp:positionV>
              <wp:extent cx="1653540" cy="309245"/>
              <wp:effectExtent l="0" t="0" r="381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309245"/>
                      </a:xfrm>
                      <a:prstGeom prst="rect">
                        <a:avLst/>
                      </a:prstGeom>
                      <a:solidFill>
                        <a:srgbClr val="FFFFFF"/>
                      </a:solidFill>
                      <a:ln w="9525">
                        <a:noFill/>
                        <a:miter lim="800000"/>
                      </a:ln>
                    </wps:spPr>
                    <wps:txbx>
                      <w:txbxContent>
                        <w:p w14:paraId="143D5683" w14:textId="0CC21E2C" w:rsidR="00D06844" w:rsidRDefault="00D06844">
                          <w:r w:rsidRPr="00AC1DB5">
                            <w:rPr>
                              <w:color w:val="AAB734"/>
                            </w:rPr>
                            <w:t>Presentatie -</w:t>
                          </w:r>
                          <w:r>
                            <w:t xml:space="preserve"> Week 2 V1</w:t>
                          </w:r>
                        </w:p>
                      </w:txbxContent>
                    </wps:txbx>
                    <wps:bodyPr rot="0" vert="horz" wrap="square" lIns="91440" tIns="45720" rIns="91440" bIns="45720" anchor="t" anchorCtr="0">
                      <a:noAutofit/>
                    </wps:bodyPr>
                  </wps:wsp>
                </a:graphicData>
              </a:graphic>
            </wp:anchor>
          </w:drawing>
        </mc:Choice>
        <mc:Fallback>
          <w:pict>
            <v:shapetype w14:anchorId="4615E88F" id="_x0000_t202" coordsize="21600,21600" o:spt="202" path="m,l,21600r21600,l21600,xe">
              <v:stroke joinstyle="miter"/>
              <v:path gradientshapeok="t" o:connecttype="rect"/>
            </v:shapetype>
            <v:shape id="Tekstvak 2" o:spid="_x0000_s1026" type="#_x0000_t202" style="position:absolute;left:0;text-align:left;margin-left:-24.65pt;margin-top:.55pt;width:130.2pt;height:24.35pt;z-index:25165824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U6FgIAAAUEAAAOAAAAZHJzL2Uyb0RvYy54bWysU9tu2zAMfR+wfxD0vthx47Yx4hRdigwD&#10;ugvQ7gNkWY6FSKImKbG7rx+luFm2vQ3zgyCa5CF5eLS6G7UiR+G8BFPT+SynRBgOrTS7mn573r67&#10;pcQHZlqmwIiavghP79Zv36wGW4kCelCtcARBjK8GW9M+BFtlmee90MzPwAqDzg6cZgFNt8taxwZE&#10;1yor8vw6G8C11gEX3uPfh5OTrhN+1wkevnSdF4GommJvIZ0unU08s/WKVTvHbC/51Ab7hy40kwaL&#10;nqEeWGDk4ORfUFpyBx66MOOgM+g6yUWaAaeZ539M89QzK9IsSI63Z5r8/4Pln49fHZFtTYv5DSWG&#10;aVzSs9j7cGR7UkR+BusrDHuyGBjG9zDintOs3j4C33tiYNMzsxP3zsHQC9Zif/OYmV2knnB8BGmG&#10;T9BiGXYIkIDGzulIHtJBEB339HLejRgD4bHkdXlVLtDF0XeVL4tFmUqw6jXbOh8+CNAkXmrqcPcJ&#10;nR0ffYjdsOo1JBbzoGS7lUolw+2ajXLkyFAn2/RN6L+FKUOGmi7LokzIBmJ+kpCWAXWspK7pbR6/&#10;KV2ZiYY4+YmDMDbjRGsD7QsS4uCkS3xHeOnB/aBkQE3W1H8/MCcoUR8NkrqcLyIDIRmL8qZAw116&#10;mksPMxyhahooOV03IQk/zmvgHsnvZOIlbunUydQrai3RNb2LKOZLO0X9er3rnwAAAP//AwBQSwME&#10;FAAGAAgAAAAhAM+nwmzdAAAACAEAAA8AAABkcnMvZG93bnJldi54bWxMj8FuwjAMhu+T9g6RkXaZ&#10;IC3rgHZN0TZp064wHsBtTFvRJFUTaHn7mdO42fp+/f6cbyfTiQsNvnVWQbyIQJCtnG5treDw+zXf&#10;gPABrcbOWVJwJQ/b4vEhx0y70e7osg+14BLrM1TQhNBnUvqqIYN+4XqyzI5uMBh4HWqpBxy53HRy&#10;GUUrabC1fKHBnj4bqk77s1Fw/BmfX9Ox/A6H9S5ZfWC7Lt1VqafZ9P4GItAU/sNw02d1KNipdGer&#10;vegUzJP0haMMYhDMl/FtKBUk6QZkkcv7B4o/AAAA//8DAFBLAQItABQABgAIAAAAIQC2gziS/gAA&#10;AOEBAAATAAAAAAAAAAAAAAAAAAAAAABbQ29udGVudF9UeXBlc10ueG1sUEsBAi0AFAAGAAgAAAAh&#10;ADj9If/WAAAAlAEAAAsAAAAAAAAAAAAAAAAALwEAAF9yZWxzLy5yZWxzUEsBAi0AFAAGAAgAAAAh&#10;AFXnBToWAgAABQQAAA4AAAAAAAAAAAAAAAAALgIAAGRycy9lMm9Eb2MueG1sUEsBAi0AFAAGAAgA&#10;AAAhAM+nwmzdAAAACAEAAA8AAAAAAAAAAAAAAAAAcAQAAGRycy9kb3ducmV2LnhtbFBLBQYAAAAA&#10;BAAEAPMAAAB6BQAAAAA=&#10;" stroked="f">
              <v:textbox>
                <w:txbxContent>
                  <w:p w14:paraId="143D5683" w14:textId="0CC21E2C" w:rsidR="00D06844" w:rsidRDefault="00D06844">
                    <w:r w:rsidRPr="00AC1DB5">
                      <w:rPr>
                        <w:color w:val="AAB734"/>
                      </w:rPr>
                      <w:t>Presentatie -</w:t>
                    </w:r>
                    <w:r>
                      <w:t xml:space="preserve"> Week 2 V1</w:t>
                    </w:r>
                  </w:p>
                </w:txbxContent>
              </v:textbox>
              <w10:wrap type="square"/>
            </v:shape>
          </w:pict>
        </mc:Fallback>
      </mc:AlternateContent>
    </w:r>
    <w:sdt>
      <w:sdtPr>
        <w:id w:val="-435058806"/>
      </w:sdtPr>
      <w:sdtEndPr/>
      <w:sdtContent>
        <w:r>
          <w:rPr>
            <w:noProof/>
            <w:lang w:eastAsia="nl-NL"/>
          </w:rPr>
          <mc:AlternateContent>
            <mc:Choice Requires="wps">
              <w:drawing>
                <wp:anchor distT="0" distB="0" distL="114300" distR="114300" simplePos="0" relativeHeight="251658242" behindDoc="0" locked="0" layoutInCell="1" allowOverlap="1" wp14:anchorId="594DA26C" wp14:editId="125CFC07">
                  <wp:simplePos x="0" y="0"/>
                  <wp:positionH relativeFrom="page">
                    <wp:posOffset>-6216650</wp:posOffset>
                  </wp:positionH>
                  <wp:positionV relativeFrom="paragraph">
                    <wp:posOffset>-243840</wp:posOffset>
                  </wp:positionV>
                  <wp:extent cx="20282535" cy="46355"/>
                  <wp:effectExtent l="0" t="0" r="24765" b="11430"/>
                  <wp:wrapNone/>
                  <wp:docPr id="5" name="Rechthoek 5"/>
                  <wp:cNvGraphicFramePr/>
                  <a:graphic xmlns:a="http://schemas.openxmlformats.org/drawingml/2006/main">
                    <a:graphicData uri="http://schemas.microsoft.com/office/word/2010/wordprocessingShape">
                      <wps:wsp>
                        <wps:cNvSpPr/>
                        <wps:spPr>
                          <a:xfrm>
                            <a:off x="0" y="0"/>
                            <a:ext cx="20282688" cy="46308"/>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7935BB" id="Rechthoek 5" o:spid="_x0000_s1026" style="position:absolute;margin-left:-489.5pt;margin-top:-19.2pt;width:1597.05pt;height:3.65pt;z-index:25165824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KSggIAALoFAAAOAAAAZHJzL2Uyb0RvYy54bWy0VFFvEzEMfkfiP0R5Z3c92lGqXadq0xDS&#10;YNMG4jnNJb2IJA5J2mv59Ti5622DCSQEfUjj2P5sf2f77HxvNNkJHxTYmk5OSkqE5dAou6np509X&#10;r+aUhMhswzRYUdODCPR8+fLFWecWooIWdCM8QRAbFp2raRujWxRF4K0wLJyAExaVErxhEUW/KRrP&#10;OkQ3uqjK8rTowDfOAxch4Otlr6TLjC+l4PFGyiAi0TXF3GI+fT7X6SyWZ2yx8cy1ig9psL/IwjBl&#10;MegIdckiI1uvfoEyinsIIOMJB1OAlIqLXANWMyl/qua+ZU7kWpCc4Eaawr+D5R93t56opqYzSiwz&#10;+InuBG9jC+IrmSV6OhcWaHXvbv0gBbymWvfSm/SPVZB9pvQwUir2kXB8rMpqXp3OsQs4Kqenr8t5&#10;Ai0evJ0P8Z0AQ9Klph4/WWaS7a5D7E2PJilYAK2aK6V1FlKbiAvtyY7hB15vquyqt+YDNP3brMTf&#10;EDJ3VTLPCTxB0va/gWOtCb1IRPbU5Vs8aJFiansnJH6BRFbOfsyyL4BxLmyc9KqWNeJPdWXAhCyR&#10;pRF7AHhK2BG7p3mwT64ij87oXP4usd559MiRwcbR2SgL/jkAjVUNkXv7I0k9NYmlNTQH7E8P/eAG&#10;x68Utsk1C/GWeZxUnGncPvEGD6mhqykMN0pa8N+fe0/2OECopaTDya9p+LZlXlCi31scrbeT6TSt&#10;iixMZ28qFPxjzfqxxm7NBWDvTXDPOZ6vyT7q41V6MF9wSa1SVFQxyzF2TXn0R+Ei9hsJ1xwXq1U2&#10;w/XgWLy2944n8MSqhdU2glR5Kh7YGVjDBZHbelhmaQM9lrPVw8pd/gAAAP//AwBQSwMEFAAGAAgA&#10;AAAhABjXrDviAAAADQEAAA8AAABkcnMvZG93bnJldi54bWxMj0tvwjAQhO+V+h+srdQbOE4fJGkc&#10;BEgckHqBVj2beImj+hHFBtJ/3+XU3nZ3RrPf1MvJWXbBMfbBSxDzDBj6NujedxI+P7azAlhMymtl&#10;g0cJPxhh2dzf1arS4er3eDmkjlGIj5WSYFIaKs5ja9CpOA8DetJOYXQq0Tp2XI/qSuHO8jzLXrlT&#10;vacPRg24Mdh+H85OQpntrCvWu9V6YbZfp+693OSYpHx8mFZvwBJO6c8MN3xCh4aYjuHsdWRWwqxc&#10;lFQm0fRUPAMjS56LFwHseDsJAbyp+f8WzS8AAAD//wMAUEsBAi0AFAAGAAgAAAAhALaDOJL+AAAA&#10;4QEAABMAAAAAAAAAAAAAAAAAAAAAAFtDb250ZW50X1R5cGVzXS54bWxQSwECLQAUAAYACAAAACEA&#10;OP0h/9YAAACUAQAACwAAAAAAAAAAAAAAAAAvAQAAX3JlbHMvLnJlbHNQSwECLQAUAAYACAAAACEA&#10;AQ5SkoICAAC6BQAADgAAAAAAAAAAAAAAAAAuAgAAZHJzL2Uyb0RvYy54bWxQSwECLQAUAAYACAAA&#10;ACEAGNesO+IAAAANAQAADwAAAAAAAAAAAAAAAADcBAAAZHJzL2Rvd25yZXYueG1sUEsFBgAAAAAE&#10;AAQA8wAAAOsFAAAAAA==&#10;" fillcolor="#747070 [1614]" strokecolor="#747070 [1614]" strokeweight="1pt">
                  <w10:wrap anchorx="page"/>
                </v:rect>
              </w:pict>
            </mc:Fallback>
          </mc:AlternateContent>
        </w:r>
        <w:r>
          <w:fldChar w:fldCharType="begin"/>
        </w:r>
        <w:r>
          <w:instrText>PAGE   \* MERGEFORMAT</w:instrText>
        </w:r>
        <w:r>
          <w:fldChar w:fldCharType="separate"/>
        </w:r>
        <w:r w:rsidR="00AF2910">
          <w:rPr>
            <w:noProof/>
          </w:rPr>
          <w:t>1</w:t>
        </w:r>
        <w:r>
          <w:fldChar w:fldCharType="end"/>
        </w:r>
      </w:sdtContent>
    </w:sdt>
  </w:p>
  <w:p w14:paraId="74CB403B" w14:textId="77777777" w:rsidR="00D06844" w:rsidRDefault="00D0684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C87A4" w14:textId="77777777" w:rsidR="00D33E7D" w:rsidRDefault="00D33E7D">
      <w:pPr>
        <w:spacing w:after="0" w:line="240" w:lineRule="auto"/>
      </w:pPr>
      <w:r>
        <w:separator/>
      </w:r>
    </w:p>
  </w:footnote>
  <w:footnote w:type="continuationSeparator" w:id="0">
    <w:p w14:paraId="39AA63F2" w14:textId="77777777" w:rsidR="00D33E7D" w:rsidRDefault="00D33E7D">
      <w:pPr>
        <w:spacing w:after="0" w:line="240" w:lineRule="auto"/>
      </w:pPr>
      <w:r>
        <w:continuationSeparator/>
      </w:r>
    </w:p>
  </w:footnote>
  <w:footnote w:type="continuationNotice" w:id="1">
    <w:p w14:paraId="3550803C" w14:textId="77777777" w:rsidR="00D33E7D" w:rsidRDefault="00D33E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raster"/>
      <w:tblW w:w="4085"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84"/>
    </w:tblGrid>
    <w:tr w:rsidR="00D06844" w14:paraId="6D66257A" w14:textId="77777777">
      <w:tc>
        <w:tcPr>
          <w:tcW w:w="1701" w:type="dxa"/>
        </w:tcPr>
        <w:p w14:paraId="45140ECD" w14:textId="77777777" w:rsidR="00D06844" w:rsidRDefault="00D06844">
          <w:pPr>
            <w:pStyle w:val="Koptekst"/>
            <w:rPr>
              <w:color w:val="AAB734"/>
            </w:rPr>
          </w:pPr>
          <w:r w:rsidRPr="00AC1DB5">
            <w:rPr>
              <w:color w:val="AAB734"/>
            </w:rPr>
            <w:t>Projectgroep</w:t>
          </w:r>
          <w:r>
            <w:rPr>
              <w:color w:val="AAB734"/>
            </w:rPr>
            <w:t>:</w:t>
          </w:r>
        </w:p>
      </w:tc>
      <w:tc>
        <w:tcPr>
          <w:tcW w:w="2384" w:type="dxa"/>
        </w:tcPr>
        <w:p w14:paraId="2D889FC5" w14:textId="1CE2A02A" w:rsidR="00D06844" w:rsidRDefault="00D06844">
          <w:pPr>
            <w:pStyle w:val="Koptekst"/>
          </w:pPr>
          <w:r>
            <w:t>Projectteam 1</w:t>
          </w:r>
        </w:p>
      </w:tc>
    </w:tr>
    <w:tr w:rsidR="00D06844" w14:paraId="0700DFD2" w14:textId="77777777">
      <w:tc>
        <w:tcPr>
          <w:tcW w:w="1701" w:type="dxa"/>
        </w:tcPr>
        <w:p w14:paraId="02B89C28" w14:textId="77777777" w:rsidR="00D06844" w:rsidRDefault="00D06844">
          <w:pPr>
            <w:pStyle w:val="Koptekst"/>
            <w:rPr>
              <w:color w:val="AAB734"/>
            </w:rPr>
          </w:pPr>
          <w:r>
            <w:rPr>
              <w:color w:val="AAB734"/>
            </w:rPr>
            <w:t>Project:</w:t>
          </w:r>
        </w:p>
      </w:tc>
      <w:tc>
        <w:tcPr>
          <w:tcW w:w="2384" w:type="dxa"/>
        </w:tcPr>
        <w:p w14:paraId="7F4B4E1E" w14:textId="219CC93A" w:rsidR="00D06844" w:rsidRDefault="00D06844">
          <w:pPr>
            <w:pStyle w:val="Koptekst"/>
          </w:pPr>
          <w:r>
            <w:t>PROENT</w:t>
          </w:r>
        </w:p>
      </w:tc>
    </w:tr>
    <w:tr w:rsidR="00D06844" w14:paraId="0073E86F" w14:textId="77777777">
      <w:tc>
        <w:tcPr>
          <w:tcW w:w="1701" w:type="dxa"/>
        </w:tcPr>
        <w:p w14:paraId="47973CB4" w14:textId="77777777" w:rsidR="00D06844" w:rsidRDefault="00D06844">
          <w:pPr>
            <w:pStyle w:val="Koptekst"/>
            <w:rPr>
              <w:color w:val="AAB734"/>
            </w:rPr>
          </w:pPr>
          <w:r>
            <w:rPr>
              <w:color w:val="AAB734"/>
            </w:rPr>
            <w:t>Opdrachtgever:</w:t>
          </w:r>
        </w:p>
      </w:tc>
      <w:tc>
        <w:tcPr>
          <w:tcW w:w="2384" w:type="dxa"/>
        </w:tcPr>
        <w:p w14:paraId="10008ED3" w14:textId="77777777" w:rsidR="00D06844" w:rsidRDefault="00D06844">
          <w:pPr>
            <w:pStyle w:val="Koptekst"/>
          </w:pPr>
          <w:r>
            <w:t>De Haagse Hogeschool</w:t>
          </w:r>
        </w:p>
      </w:tc>
    </w:tr>
  </w:tbl>
  <w:p w14:paraId="51EED359" w14:textId="41DE1278" w:rsidR="00D06844" w:rsidRDefault="00D06844">
    <w:pPr>
      <w:pStyle w:val="Koptekst"/>
    </w:pPr>
    <w:r>
      <w:rPr>
        <w:noProof/>
        <w:lang w:eastAsia="nl-NL"/>
      </w:rPr>
      <w:drawing>
        <wp:anchor distT="0" distB="0" distL="114300" distR="114300" simplePos="0" relativeHeight="251658240" behindDoc="1" locked="0" layoutInCell="1" allowOverlap="1" wp14:anchorId="6CA2B2DE" wp14:editId="38B4CEA2">
          <wp:simplePos x="0" y="0"/>
          <wp:positionH relativeFrom="column">
            <wp:posOffset>4243705</wp:posOffset>
          </wp:positionH>
          <wp:positionV relativeFrom="paragraph">
            <wp:posOffset>-529590</wp:posOffset>
          </wp:positionV>
          <wp:extent cx="2141855" cy="548640"/>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27777" b="26666"/>
                  <a:stretch>
                    <a:fillRect/>
                  </a:stretch>
                </pic:blipFill>
                <pic:spPr>
                  <a:xfrm>
                    <a:off x="0" y="0"/>
                    <a:ext cx="2141855" cy="548851"/>
                  </a:xfrm>
                  <a:prstGeom prst="rect">
                    <a:avLst/>
                  </a:prstGeom>
                  <a:noFill/>
                  <a:ln>
                    <a:noFill/>
                  </a:ln>
                </pic:spPr>
              </pic:pic>
            </a:graphicData>
          </a:graphic>
        </wp:anchor>
      </w:drawing>
    </w:r>
    <w:r>
      <w:rPr>
        <w:noProof/>
        <w:lang w:eastAsia="nl-NL"/>
      </w:rPr>
      <mc:AlternateContent>
        <mc:Choice Requires="wps">
          <w:drawing>
            <wp:anchor distT="0" distB="0" distL="114300" distR="114300" simplePos="0" relativeHeight="251658241" behindDoc="0" locked="0" layoutInCell="1" allowOverlap="1" wp14:anchorId="0B67EA8E" wp14:editId="2C9E0AED">
              <wp:simplePos x="0" y="0"/>
              <wp:positionH relativeFrom="page">
                <wp:align>right</wp:align>
              </wp:positionH>
              <wp:positionV relativeFrom="paragraph">
                <wp:posOffset>115570</wp:posOffset>
              </wp:positionV>
              <wp:extent cx="7884160" cy="17780"/>
              <wp:effectExtent l="0" t="0" r="22225" b="20320"/>
              <wp:wrapNone/>
              <wp:docPr id="3" name="Rechthoek 3"/>
              <wp:cNvGraphicFramePr/>
              <a:graphic xmlns:a="http://schemas.openxmlformats.org/drawingml/2006/main">
                <a:graphicData uri="http://schemas.microsoft.com/office/word/2010/wordprocessingShape">
                  <wps:wsp>
                    <wps:cNvSpPr/>
                    <wps:spPr>
                      <a:xfrm>
                        <a:off x="0" y="0"/>
                        <a:ext cx="7884000" cy="18000"/>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0CD22D7" id="Rechthoek 3" o:spid="_x0000_s1026" style="position:absolute;margin-left:569.6pt;margin-top:9.1pt;width:620.8pt;height:1.4pt;z-index:251658241;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xsLgAIAALkFAAAOAAAAZHJzL2Uyb0RvYy54bWy0VFFvEzEMfkfiP0R5Z3ftOlaqXaeq0xDS&#10;YNMG4jnNJb2IJA5J2mv59XNy1+sGE0gIXnJ2bH+Ov7N9cbkzmmyFDwpsRUcnJSXCcqiVXVf0y+fr&#10;N1NKQmS2ZhqsqOheBHo5f/3qonUzMYYGdC08QRAbZq2raBOjmxVF4I0wLJyAExaNErxhEVW/LmrP&#10;WkQ3uhiX5duiBV87D1yEgLdXnZHOM76UgsdbKYOIRFcU3xbz6fO5Smcxv2CztWeuUbx/BvuLVxim&#10;LCYdoK5YZGTj1S9QRnEPAWQ84WAKkFJxkWvAakblT9U8NMyJXAuSE9xAU/h3sPzT9s4TVVf0lBLL&#10;DP6ie8Gb2ID4Rk4TPa0LM/R6cHe+1wKKqdad9CZ9sQqyy5TuB0rFLhKOl+fT6aQskXmOttE0iYhS&#10;HIOdD/G9AEOSUFGPfywTybY3IXauB5eUK4BW9bXSOiupS8RSe7Jl+H9X63EO1RvzEeru7gwzHlLm&#10;pkru+QHPkLT9b+BYa0IvEo8dc1mKey1STm3vhcQfgFx1rx9e2RXAOBc2jnJhoWG1+FNdGTAhS2Rp&#10;wO4BnhN2wO5o7v1TqMiTMwSXXfbfBQ8ROTPYOAQbZcG/BKCxqj5z538gqaMmsbSCeo/t6aGb2+D4&#10;tcI2uWEh3jGPg4qNhcsn3uIhNbQVhV6ipAH/46X75I/zg1ZKWhz8iobvG+YFJfqDxcl6N5pM0qbI&#10;yuTsfIyKf2pZPbXYjVkC9t4I15zjWUz+UR9E6cF8xR21SFnRxCzH3BXl0R+UZewWEm45LhaL7Ibb&#10;wbF4Yx8cT+CJVQuLTQSp8lQc2elZw/2Q27rfZWkBPdWz13Hjzh8BAAD//wMAUEsDBBQABgAIAAAA&#10;IQDPbvzb3AAAAAcBAAAPAAAAZHJzL2Rvd25yZXYueG1sTI/BbsIwEETvlfoP1iL1VuxYFQ1pHARI&#10;HJB6Ka16NvESR9jrKDaQ/n3NqT3uzGjmbb2avGNXHGMfSEExF8CQ2mB66hR8fe6eS2AxaTLaBUIF&#10;Pxhh1Tw+1Loy4UYfeD2kjuUSipVWYFMaKs5ja9HrOA8DUvZOYfQ65XPsuBn1LZd7x6UQC+51T3nB&#10;6gG3Ftvz4eIVLMXe+XKzX29e7e771L0vtxKTUk+zaf0GLOGU/sJwx8/o0GSmY7iQicwpyI+krJYS&#10;2N2VL8UC2FGBLATwpub/+ZtfAAAA//8DAFBLAQItABQABgAIAAAAIQC2gziS/gAAAOEBAAATAAAA&#10;AAAAAAAAAAAAAAAAAABbQ29udGVudF9UeXBlc10ueG1sUEsBAi0AFAAGAAgAAAAhADj9If/WAAAA&#10;lAEAAAsAAAAAAAAAAAAAAAAALwEAAF9yZWxzLy5yZWxzUEsBAi0AFAAGAAgAAAAhALoHGwuAAgAA&#10;uQUAAA4AAAAAAAAAAAAAAAAALgIAAGRycy9lMm9Eb2MueG1sUEsBAi0AFAAGAAgAAAAhAM9u/Nvc&#10;AAAABwEAAA8AAAAAAAAAAAAAAAAA2gQAAGRycy9kb3ducmV2LnhtbFBLBQYAAAAABAAEAPMAAADj&#10;BQAAAAA=&#10;" fillcolor="#747070 [1614]" strokecolor="#747070 [161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534E2"/>
    <w:multiLevelType w:val="multilevel"/>
    <w:tmpl w:val="3C6534E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15:restartNumberingAfterBreak="0">
    <w:nsid w:val="440D6A40"/>
    <w:multiLevelType w:val="multilevel"/>
    <w:tmpl w:val="440D6A40"/>
    <w:lvl w:ilvl="0">
      <w:start w:val="1"/>
      <w:numFmt w:val="bullet"/>
      <w:lvlText w:val=""/>
      <w:lvlJc w:val="left"/>
      <w:pPr>
        <w:ind w:left="1068" w:hanging="360"/>
      </w:pPr>
      <w:rPr>
        <w:rFonts w:ascii="Wingdings" w:hAnsi="Wingdings" w:hint="default"/>
      </w:rPr>
    </w:lvl>
    <w:lvl w:ilvl="1" w:tentative="1">
      <w:start w:val="1"/>
      <w:numFmt w:val="bullet"/>
      <w:lvlText w:val="o"/>
      <w:lvlJc w:val="left"/>
      <w:pPr>
        <w:ind w:left="1788" w:hanging="360"/>
      </w:pPr>
      <w:rPr>
        <w:rFonts w:ascii="Courier New" w:hAnsi="Courier New" w:cs="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Courier New" w:hint="default"/>
      </w:rPr>
    </w:lvl>
    <w:lvl w:ilvl="8" w:tentative="1">
      <w:start w:val="1"/>
      <w:numFmt w:val="bullet"/>
      <w:lvlText w:val=""/>
      <w:lvlJc w:val="left"/>
      <w:pPr>
        <w:ind w:left="6828" w:hanging="360"/>
      </w:pPr>
      <w:rPr>
        <w:rFonts w:ascii="Wingdings" w:hAnsi="Wingdings" w:hint="default"/>
      </w:rPr>
    </w:lvl>
  </w:abstractNum>
  <w:abstractNum w:abstractNumId="2" w15:restartNumberingAfterBreak="0">
    <w:nsid w:val="44744B78"/>
    <w:multiLevelType w:val="hybridMultilevel"/>
    <w:tmpl w:val="DD06CCB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577E16"/>
    <w:multiLevelType w:val="multilevel"/>
    <w:tmpl w:val="56577E16"/>
    <w:lvl w:ilvl="0">
      <w:start w:val="1"/>
      <w:numFmt w:val="decimal"/>
      <w:lvlText w:val="%1."/>
      <w:lvlJc w:val="left"/>
      <w:pPr>
        <w:tabs>
          <w:tab w:val="left" w:pos="720"/>
        </w:tabs>
        <w:ind w:left="720" w:hanging="360"/>
      </w:pPr>
      <w:rPr>
        <w:rFont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6532051B"/>
    <w:multiLevelType w:val="multilevel"/>
    <w:tmpl w:val="6532051B"/>
    <w:lvl w:ilvl="0">
      <w:start w:val="1"/>
      <w:numFmt w:val="bullet"/>
      <w:lvlText w:val=""/>
      <w:lvlJc w:val="left"/>
      <w:pPr>
        <w:ind w:left="360" w:hanging="360"/>
      </w:pPr>
      <w:rPr>
        <w:rFonts w:ascii="Wingdings" w:hAnsi="Wingdings" w:hint="default"/>
      </w:rPr>
    </w:lvl>
    <w:lvl w:ilvl="1" w:tentative="1">
      <w:start w:val="1"/>
      <w:numFmt w:val="bullet"/>
      <w:lvlText w:val=""/>
      <w:lvlJc w:val="left"/>
      <w:pPr>
        <w:ind w:left="1080" w:hanging="360"/>
      </w:pPr>
      <w:rPr>
        <w:rFonts w:ascii="Wingdings" w:hAnsi="Wingding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jn van Essen">
    <w15:presenceInfo w15:providerId="Windows Live" w15:userId="ed72dcd78cf2a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38"/>
    <w:rsid w:val="000047ED"/>
    <w:rsid w:val="000618A1"/>
    <w:rsid w:val="00080486"/>
    <w:rsid w:val="000C33A1"/>
    <w:rsid w:val="000E0CFD"/>
    <w:rsid w:val="000F49C1"/>
    <w:rsid w:val="0011354B"/>
    <w:rsid w:val="00116C21"/>
    <w:rsid w:val="00144763"/>
    <w:rsid w:val="00144ED1"/>
    <w:rsid w:val="00150D16"/>
    <w:rsid w:val="00154DD5"/>
    <w:rsid w:val="00166B25"/>
    <w:rsid w:val="001971A7"/>
    <w:rsid w:val="001C2579"/>
    <w:rsid w:val="001C2E5C"/>
    <w:rsid w:val="001D4502"/>
    <w:rsid w:val="001E6F6D"/>
    <w:rsid w:val="001F3D82"/>
    <w:rsid w:val="002052BD"/>
    <w:rsid w:val="00206CDC"/>
    <w:rsid w:val="00213DFF"/>
    <w:rsid w:val="00214240"/>
    <w:rsid w:val="00235338"/>
    <w:rsid w:val="00252A3B"/>
    <w:rsid w:val="00266952"/>
    <w:rsid w:val="00267099"/>
    <w:rsid w:val="0029169F"/>
    <w:rsid w:val="0029260B"/>
    <w:rsid w:val="002B2CAF"/>
    <w:rsid w:val="002D3F46"/>
    <w:rsid w:val="002E08E7"/>
    <w:rsid w:val="002F0849"/>
    <w:rsid w:val="002F4135"/>
    <w:rsid w:val="0034290A"/>
    <w:rsid w:val="003608BF"/>
    <w:rsid w:val="00366AF9"/>
    <w:rsid w:val="00374320"/>
    <w:rsid w:val="0038028C"/>
    <w:rsid w:val="00380950"/>
    <w:rsid w:val="00397499"/>
    <w:rsid w:val="003A1D03"/>
    <w:rsid w:val="003D1A77"/>
    <w:rsid w:val="003F02CD"/>
    <w:rsid w:val="004262DA"/>
    <w:rsid w:val="00445D84"/>
    <w:rsid w:val="00447C71"/>
    <w:rsid w:val="00456E8D"/>
    <w:rsid w:val="00463D82"/>
    <w:rsid w:val="00474D8B"/>
    <w:rsid w:val="004971A9"/>
    <w:rsid w:val="0049792B"/>
    <w:rsid w:val="004A756A"/>
    <w:rsid w:val="004D1EF5"/>
    <w:rsid w:val="004E752F"/>
    <w:rsid w:val="0051215E"/>
    <w:rsid w:val="00521782"/>
    <w:rsid w:val="00535CCA"/>
    <w:rsid w:val="00562B3C"/>
    <w:rsid w:val="00577E4A"/>
    <w:rsid w:val="00583ABB"/>
    <w:rsid w:val="005A266A"/>
    <w:rsid w:val="005D1C7C"/>
    <w:rsid w:val="005D42FC"/>
    <w:rsid w:val="005E23CB"/>
    <w:rsid w:val="005F0A32"/>
    <w:rsid w:val="005F1DA5"/>
    <w:rsid w:val="00603425"/>
    <w:rsid w:val="00623916"/>
    <w:rsid w:val="0064037F"/>
    <w:rsid w:val="006545A7"/>
    <w:rsid w:val="00664F88"/>
    <w:rsid w:val="0067024C"/>
    <w:rsid w:val="0067173C"/>
    <w:rsid w:val="00694FE2"/>
    <w:rsid w:val="006B3196"/>
    <w:rsid w:val="006B7368"/>
    <w:rsid w:val="006F2A61"/>
    <w:rsid w:val="00702929"/>
    <w:rsid w:val="00750B68"/>
    <w:rsid w:val="00767E53"/>
    <w:rsid w:val="00773E87"/>
    <w:rsid w:val="007841C8"/>
    <w:rsid w:val="007A2106"/>
    <w:rsid w:val="007B6AB6"/>
    <w:rsid w:val="007E70D6"/>
    <w:rsid w:val="008406AD"/>
    <w:rsid w:val="008451D2"/>
    <w:rsid w:val="008577D5"/>
    <w:rsid w:val="008645C1"/>
    <w:rsid w:val="008817BA"/>
    <w:rsid w:val="008B5607"/>
    <w:rsid w:val="008B6B57"/>
    <w:rsid w:val="008C18DD"/>
    <w:rsid w:val="008C2184"/>
    <w:rsid w:val="008C4841"/>
    <w:rsid w:val="008E062D"/>
    <w:rsid w:val="00942A8D"/>
    <w:rsid w:val="00980659"/>
    <w:rsid w:val="00990C4D"/>
    <w:rsid w:val="00990F4B"/>
    <w:rsid w:val="009A393E"/>
    <w:rsid w:val="009B124F"/>
    <w:rsid w:val="009C2D8C"/>
    <w:rsid w:val="009C4FA5"/>
    <w:rsid w:val="009D4E38"/>
    <w:rsid w:val="00A33A90"/>
    <w:rsid w:val="00A361A8"/>
    <w:rsid w:val="00A37A2A"/>
    <w:rsid w:val="00A706E5"/>
    <w:rsid w:val="00A708D9"/>
    <w:rsid w:val="00AC1DB5"/>
    <w:rsid w:val="00AC2BFD"/>
    <w:rsid w:val="00AD42D6"/>
    <w:rsid w:val="00AE2103"/>
    <w:rsid w:val="00AF2910"/>
    <w:rsid w:val="00AF551E"/>
    <w:rsid w:val="00AF5B52"/>
    <w:rsid w:val="00B041FD"/>
    <w:rsid w:val="00B3325C"/>
    <w:rsid w:val="00B33BCE"/>
    <w:rsid w:val="00B37CE1"/>
    <w:rsid w:val="00B60F3B"/>
    <w:rsid w:val="00B726EB"/>
    <w:rsid w:val="00B77AA7"/>
    <w:rsid w:val="00BA1170"/>
    <w:rsid w:val="00BA17BC"/>
    <w:rsid w:val="00BA1A77"/>
    <w:rsid w:val="00BC3250"/>
    <w:rsid w:val="00BE2BC6"/>
    <w:rsid w:val="00BF08B1"/>
    <w:rsid w:val="00BF1568"/>
    <w:rsid w:val="00C0351E"/>
    <w:rsid w:val="00C45F11"/>
    <w:rsid w:val="00C473AD"/>
    <w:rsid w:val="00C60328"/>
    <w:rsid w:val="00C66AE8"/>
    <w:rsid w:val="00C80B2E"/>
    <w:rsid w:val="00C81CF0"/>
    <w:rsid w:val="00C94EF9"/>
    <w:rsid w:val="00C967C3"/>
    <w:rsid w:val="00CD0969"/>
    <w:rsid w:val="00CD2EE3"/>
    <w:rsid w:val="00CF476C"/>
    <w:rsid w:val="00D06844"/>
    <w:rsid w:val="00D16E84"/>
    <w:rsid w:val="00D22A97"/>
    <w:rsid w:val="00D33E7D"/>
    <w:rsid w:val="00D532D7"/>
    <w:rsid w:val="00D7037B"/>
    <w:rsid w:val="00D7423C"/>
    <w:rsid w:val="00D77326"/>
    <w:rsid w:val="00D86430"/>
    <w:rsid w:val="00D9091E"/>
    <w:rsid w:val="00D92FA7"/>
    <w:rsid w:val="00D94A8B"/>
    <w:rsid w:val="00DA36BE"/>
    <w:rsid w:val="00DA68E5"/>
    <w:rsid w:val="00DB6569"/>
    <w:rsid w:val="00DC3624"/>
    <w:rsid w:val="00DF0AD8"/>
    <w:rsid w:val="00DF54D4"/>
    <w:rsid w:val="00DF7CF7"/>
    <w:rsid w:val="00E07F03"/>
    <w:rsid w:val="00E2680A"/>
    <w:rsid w:val="00E878B6"/>
    <w:rsid w:val="00E91E9C"/>
    <w:rsid w:val="00EA4AD0"/>
    <w:rsid w:val="00EB257B"/>
    <w:rsid w:val="00EC4B6B"/>
    <w:rsid w:val="00ED4581"/>
    <w:rsid w:val="00EF0F84"/>
    <w:rsid w:val="00EF2850"/>
    <w:rsid w:val="00F042A2"/>
    <w:rsid w:val="00F12C88"/>
    <w:rsid w:val="00F23E4D"/>
    <w:rsid w:val="00F30E3E"/>
    <w:rsid w:val="00F413CE"/>
    <w:rsid w:val="00F50A36"/>
    <w:rsid w:val="00F5547F"/>
    <w:rsid w:val="00F60DDF"/>
    <w:rsid w:val="00F70CE0"/>
    <w:rsid w:val="00F851C5"/>
    <w:rsid w:val="00F90044"/>
    <w:rsid w:val="00F94CF7"/>
    <w:rsid w:val="00FB1822"/>
    <w:rsid w:val="514A216C"/>
    <w:rsid w:val="661B755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B2970"/>
  <w15:docId w15:val="{F3F61F56-A297-4B13-836F-0D3792B4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qFormat/>
    <w:pPr>
      <w:tabs>
        <w:tab w:val="center" w:pos="4536"/>
        <w:tab w:val="right" w:pos="9072"/>
      </w:tabs>
      <w:spacing w:after="0" w:line="240" w:lineRule="auto"/>
    </w:pPr>
  </w:style>
  <w:style w:type="paragraph" w:styleId="Koptekst">
    <w:name w:val="header"/>
    <w:basedOn w:val="Standaard"/>
    <w:link w:val="KoptekstChar"/>
    <w:uiPriority w:val="99"/>
    <w:unhideWhenUsed/>
    <w:pPr>
      <w:tabs>
        <w:tab w:val="center" w:pos="4536"/>
        <w:tab w:val="right" w:pos="9072"/>
      </w:tabs>
      <w:spacing w:after="0" w:line="240" w:lineRule="auto"/>
    </w:pPr>
  </w:style>
  <w:style w:type="table" w:styleId="Tabelraster">
    <w:name w:val="Table Grid"/>
    <w:basedOn w:val="Standaardtabe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uiPriority w:val="99"/>
    <w:qFormat/>
  </w:style>
  <w:style w:type="character" w:customStyle="1" w:styleId="VoettekstChar">
    <w:name w:val="Voettekst Char"/>
    <w:basedOn w:val="Standaardalinea-lettertype"/>
    <w:link w:val="Voettekst"/>
    <w:uiPriority w:val="99"/>
    <w:qFormat/>
  </w:style>
  <w:style w:type="paragraph" w:customStyle="1" w:styleId="Lijstalinea1">
    <w:name w:val="Lijstalinea1"/>
    <w:basedOn w:val="Standaard"/>
    <w:uiPriority w:val="34"/>
    <w:qFormat/>
    <w:pPr>
      <w:ind w:left="720"/>
      <w:contextualSpacing/>
    </w:pPr>
  </w:style>
  <w:style w:type="paragraph" w:styleId="Lijstalinea">
    <w:name w:val="List Paragraph"/>
    <w:basedOn w:val="Standaard"/>
    <w:uiPriority w:val="99"/>
    <w:rsid w:val="00DF0AD8"/>
    <w:pPr>
      <w:ind w:left="720"/>
      <w:contextualSpacing/>
    </w:pPr>
  </w:style>
  <w:style w:type="character" w:styleId="Verwijzingopmerking">
    <w:name w:val="annotation reference"/>
    <w:basedOn w:val="Standaardalinea-lettertype"/>
    <w:uiPriority w:val="99"/>
    <w:semiHidden/>
    <w:unhideWhenUsed/>
    <w:rsid w:val="001C2E5C"/>
    <w:rPr>
      <w:sz w:val="16"/>
      <w:szCs w:val="16"/>
    </w:rPr>
  </w:style>
  <w:style w:type="paragraph" w:styleId="Tekstopmerking">
    <w:name w:val="annotation text"/>
    <w:basedOn w:val="Standaard"/>
    <w:link w:val="TekstopmerkingChar"/>
    <w:uiPriority w:val="99"/>
    <w:semiHidden/>
    <w:unhideWhenUsed/>
    <w:rsid w:val="001C2E5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C2E5C"/>
    <w:rPr>
      <w:lang w:eastAsia="en-US"/>
    </w:rPr>
  </w:style>
  <w:style w:type="paragraph" w:styleId="Onderwerpvanopmerking">
    <w:name w:val="annotation subject"/>
    <w:basedOn w:val="Tekstopmerking"/>
    <w:next w:val="Tekstopmerking"/>
    <w:link w:val="OnderwerpvanopmerkingChar"/>
    <w:uiPriority w:val="99"/>
    <w:semiHidden/>
    <w:unhideWhenUsed/>
    <w:rsid w:val="001C2E5C"/>
    <w:rPr>
      <w:b/>
      <w:bCs/>
    </w:rPr>
  </w:style>
  <w:style w:type="character" w:customStyle="1" w:styleId="OnderwerpvanopmerkingChar">
    <w:name w:val="Onderwerp van opmerking Char"/>
    <w:basedOn w:val="TekstopmerkingChar"/>
    <w:link w:val="Onderwerpvanopmerking"/>
    <w:uiPriority w:val="99"/>
    <w:semiHidden/>
    <w:rsid w:val="001C2E5C"/>
    <w:rPr>
      <w:b/>
      <w:bCs/>
      <w:lang w:eastAsia="en-US"/>
    </w:rPr>
  </w:style>
  <w:style w:type="paragraph" w:styleId="Ballontekst">
    <w:name w:val="Balloon Text"/>
    <w:basedOn w:val="Standaard"/>
    <w:link w:val="BallontekstChar"/>
    <w:uiPriority w:val="99"/>
    <w:semiHidden/>
    <w:unhideWhenUsed/>
    <w:rsid w:val="001C2E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C2E5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1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9D09C57E4594C9C9D8B274454AC17" ma:contentTypeVersion="0" ma:contentTypeDescription="Een nieuw document maken." ma:contentTypeScope="" ma:versionID="606f6863d8e6687148bdf33c7974d2ad">
  <xsd:schema xmlns:xsd="http://www.w3.org/2001/XMLSchema" xmlns:xs="http://www.w3.org/2001/XMLSchema" xmlns:p="http://schemas.microsoft.com/office/2006/metadata/properties" targetNamespace="http://schemas.microsoft.com/office/2006/metadata/properties" ma:root="true" ma:fieldsID="be4edde9ce98d2e215d3fd6c49e08e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6E585-FC90-44A9-AB71-B854074A97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FF3A1B-8F3C-455B-A7A3-D8F594570E26}">
  <ds:schemaRefs>
    <ds:schemaRef ds:uri="http://schemas.microsoft.com/sharepoint/v3/contenttype/forms"/>
  </ds:schemaRefs>
</ds:datastoreItem>
</file>

<file path=customXml/itemProps3.xml><?xml version="1.0" encoding="utf-8"?>
<ds:datastoreItem xmlns:ds="http://schemas.openxmlformats.org/officeDocument/2006/customXml" ds:itemID="{D168F6D0-F327-43A6-9E31-1D879FE407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3CDDC4F-EB4D-4A68-AAD1-80202419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Pages>
  <Words>490</Words>
  <Characters>2696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Martijn van Essen</dc:creator>
  <cp:lastModifiedBy>Ricardo Molenaar</cp:lastModifiedBy>
  <cp:revision>36</cp:revision>
  <cp:lastPrinted>2016-09-13T06:33:00Z</cp:lastPrinted>
  <dcterms:created xsi:type="dcterms:W3CDTF">2016-11-20T16:52:00Z</dcterms:created>
  <dcterms:modified xsi:type="dcterms:W3CDTF">2016-11-27T14:35:00Z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y fmtid="{D5CDD505-2E9C-101B-9397-08002B2CF9AE}" pid="3" name="ContentTypeId">
    <vt:lpwstr>0x01010033E9D09C57E4594C9C9D8B274454AC17</vt:lpwstr>
  </property>
</Properties>
</file>