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BBD311" w14:textId="77777777" w:rsidR="005E53D4" w:rsidRDefault="00000000">
      <w:pPr>
        <w:rPr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273C0DC6" wp14:editId="45E93CF8">
            <wp:extent cx="3048000" cy="723900"/>
            <wp:effectExtent l="0" t="0" r="0" b="0"/>
            <wp:docPr id="4" name="Picture 4" descr="Macintosh HD:Users:alexandre:Desktop:LOGOS_DEPARTAMENTOS_PAPEL_DE_CARTA:CIENCIAS_ULISBOA_INFORMATICA_CMYK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cintosh HD:Users:alexandre:Desktop:LOGOS_DEPARTAMENTOS_PAPEL_DE_CARTA:CIENCIAS_ULISBOA_INFORMATICA_CMYK.ep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CF4D1" w14:textId="77777777" w:rsidR="005E53D4" w:rsidRDefault="005E53D4">
      <w:pPr>
        <w:spacing w:after="80"/>
        <w:jc w:val="both"/>
        <w:rPr>
          <w:rFonts w:ascii="Arial" w:hAnsi="Arial" w:cs="Arial"/>
          <w:sz w:val="22"/>
          <w:szCs w:val="20"/>
          <w:lang w:val="pt-PT" w:eastAsia="ar-SA"/>
        </w:rPr>
      </w:pPr>
    </w:p>
    <w:p w14:paraId="2968ADE7" w14:textId="77777777" w:rsidR="005E53D4" w:rsidRDefault="00000000">
      <w:pPr>
        <w:spacing w:after="80"/>
        <w:jc w:val="center"/>
      </w:pPr>
      <w:r>
        <w:br w:type="column"/>
      </w:r>
    </w:p>
    <w:p w14:paraId="2FE43556" w14:textId="77777777" w:rsidR="005E53D4" w:rsidRDefault="00000000">
      <w:pPr>
        <w:jc w:val="center"/>
      </w:pPr>
      <w:r>
        <w:rPr>
          <w:noProof/>
        </w:rPr>
        <w:drawing>
          <wp:inline distT="0" distB="0" distL="0" distR="0" wp14:anchorId="1FD4E058" wp14:editId="44AF592C">
            <wp:extent cx="2127250" cy="469265"/>
            <wp:effectExtent l="0" t="0" r="635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328" cy="46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E37B" w14:textId="77777777" w:rsidR="005E53D4" w:rsidRDefault="005E53D4">
      <w:pPr>
        <w:sectPr w:rsidR="005E53D4" w:rsidSect="0007340E">
          <w:footerReference w:type="default" r:id="rId10"/>
          <w:pgSz w:w="11906" w:h="16838"/>
          <w:pgMar w:top="1134" w:right="1134" w:bottom="1134" w:left="1134" w:header="0" w:footer="537" w:gutter="0"/>
          <w:cols w:num="2" w:space="720"/>
          <w:formProt w:val="0"/>
        </w:sectPr>
      </w:pPr>
    </w:p>
    <w:p w14:paraId="61C9CB36" w14:textId="77777777" w:rsidR="005E53D4" w:rsidRDefault="00000000">
      <w:pPr>
        <w:jc w:val="center"/>
        <w:rPr>
          <w:rFonts w:ascii="Arial" w:hAnsi="Arial" w:cs="Arial"/>
          <w:szCs w:val="20"/>
          <w:lang w:val="pt-PT" w:eastAsia="ar-SA"/>
        </w:rPr>
      </w:pPr>
      <w:r>
        <w:rPr>
          <w:rFonts w:ascii="Arial" w:hAnsi="Arial" w:cs="Arial"/>
          <w:b/>
          <w:szCs w:val="20"/>
          <w:lang w:val="pt-PT" w:eastAsia="ar-SA"/>
        </w:rPr>
        <w:t xml:space="preserve">Relatório de Situação do Projeto </w:t>
      </w:r>
      <w:r>
        <w:rPr>
          <w:rFonts w:ascii="Arial" w:hAnsi="Arial" w:cs="Arial"/>
          <w:b/>
          <w:szCs w:val="20"/>
          <w:lang w:val="pt-PT" w:eastAsia="ar-SA"/>
        </w:rPr>
        <w:br/>
      </w:r>
      <w:r>
        <w:rPr>
          <w:rFonts w:ascii="Arial" w:hAnsi="Arial" w:cs="Arial"/>
          <w:szCs w:val="20"/>
          <w:lang w:val="pt-PT" w:eastAsia="ar-SA"/>
        </w:rPr>
        <w:t>(2ª Avaliação Periódica)</w:t>
      </w:r>
    </w:p>
    <w:p w14:paraId="1585B52E" w14:textId="77777777" w:rsidR="005E53D4" w:rsidRDefault="005E53D4">
      <w:pPr>
        <w:pBdr>
          <w:bottom w:val="single" w:sz="4" w:space="1" w:color="auto"/>
        </w:pBdr>
        <w:jc w:val="both"/>
        <w:rPr>
          <w:rFonts w:ascii="Arial" w:hAnsi="Arial" w:cs="Arial"/>
          <w:szCs w:val="20"/>
          <w:lang w:val="pt-PT" w:eastAsia="ar-SA"/>
        </w:rPr>
      </w:pPr>
    </w:p>
    <w:p w14:paraId="45846207" w14:textId="4B9CDE71" w:rsidR="005E53D4" w:rsidRDefault="00000000">
      <w:pPr>
        <w:pStyle w:val="Ttulo1"/>
      </w:pPr>
      <w:bookmarkStart w:id="0" w:name="_Ref59112633"/>
      <w:r>
        <w:t xml:space="preserve">Grupo </w:t>
      </w:r>
      <w:r w:rsidR="00031622">
        <w:t>05</w:t>
      </w:r>
    </w:p>
    <w:p w14:paraId="02B188DA" w14:textId="77777777" w:rsidR="005E53D4" w:rsidRDefault="005E53D4">
      <w:pPr>
        <w:rPr>
          <w:lang w:val="pt-PT" w:eastAsia="ar-SA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91"/>
        <w:gridCol w:w="6027"/>
        <w:gridCol w:w="3215"/>
      </w:tblGrid>
      <w:tr w:rsidR="005E53D4" w14:paraId="1B99F593" w14:textId="77777777">
        <w:tc>
          <w:tcPr>
            <w:tcW w:w="392" w:type="dxa"/>
            <w:tcBorders>
              <w:top w:val="nil"/>
              <w:left w:val="nil"/>
            </w:tcBorders>
          </w:tcPr>
          <w:p w14:paraId="6FDBD2A8" w14:textId="77777777" w:rsidR="005E53D4" w:rsidRDefault="005E53D4">
            <w:pPr>
              <w:rPr>
                <w:lang w:val="pt-PT" w:eastAsia="ar-SA"/>
              </w:rPr>
            </w:pPr>
          </w:p>
        </w:tc>
        <w:tc>
          <w:tcPr>
            <w:tcW w:w="6126" w:type="dxa"/>
          </w:tcPr>
          <w:p w14:paraId="5F2D7177" w14:textId="77777777" w:rsidR="005E53D4" w:rsidRDefault="00000000">
            <w:pPr>
              <w:jc w:val="center"/>
              <w:rPr>
                <w:lang w:val="pt-PT" w:eastAsia="ar-SA"/>
              </w:rPr>
            </w:pPr>
            <w:r>
              <w:rPr>
                <w:lang w:val="pt-PT" w:eastAsia="ar-SA"/>
              </w:rPr>
              <w:t>Nome</w:t>
            </w:r>
          </w:p>
        </w:tc>
        <w:tc>
          <w:tcPr>
            <w:tcW w:w="3260" w:type="dxa"/>
          </w:tcPr>
          <w:p w14:paraId="6D66CB81" w14:textId="77777777" w:rsidR="005E53D4" w:rsidRDefault="00000000">
            <w:pPr>
              <w:jc w:val="center"/>
              <w:rPr>
                <w:lang w:val="pt-PT" w:eastAsia="ar-SA"/>
              </w:rPr>
            </w:pPr>
            <w:r>
              <w:rPr>
                <w:lang w:val="pt-PT" w:eastAsia="ar-SA"/>
              </w:rPr>
              <w:t>Número</w:t>
            </w:r>
          </w:p>
        </w:tc>
      </w:tr>
      <w:tr w:rsidR="005E53D4" w14:paraId="4020E023" w14:textId="77777777">
        <w:tc>
          <w:tcPr>
            <w:tcW w:w="392" w:type="dxa"/>
          </w:tcPr>
          <w:p w14:paraId="7C6EB67B" w14:textId="77777777" w:rsidR="005E53D4" w:rsidRDefault="00000000">
            <w:pPr>
              <w:rPr>
                <w:lang w:val="pt-PT" w:eastAsia="ar-SA"/>
              </w:rPr>
            </w:pPr>
            <w:r>
              <w:rPr>
                <w:lang w:val="pt-PT" w:eastAsia="ar-SA"/>
              </w:rPr>
              <w:t>1</w:t>
            </w:r>
          </w:p>
        </w:tc>
        <w:tc>
          <w:tcPr>
            <w:tcW w:w="6126" w:type="dxa"/>
          </w:tcPr>
          <w:p w14:paraId="3E5B81B9" w14:textId="4EFB0209" w:rsidR="005E53D4" w:rsidRDefault="00031622" w:rsidP="00031622">
            <w:pPr>
              <w:jc w:val="center"/>
              <w:rPr>
                <w:lang w:val="pt-PT" w:eastAsia="ar-SA"/>
              </w:rPr>
            </w:pPr>
            <w:r>
              <w:rPr>
                <w:lang w:val="pt-PT" w:eastAsia="ar-SA"/>
              </w:rPr>
              <w:t>André Silva</w:t>
            </w:r>
          </w:p>
        </w:tc>
        <w:tc>
          <w:tcPr>
            <w:tcW w:w="3260" w:type="dxa"/>
          </w:tcPr>
          <w:p w14:paraId="578C658E" w14:textId="647ADA45" w:rsidR="005E53D4" w:rsidRDefault="00031622" w:rsidP="00031622">
            <w:pPr>
              <w:jc w:val="center"/>
              <w:rPr>
                <w:lang w:val="pt-PT" w:eastAsia="ar-SA"/>
              </w:rPr>
            </w:pPr>
            <w:r>
              <w:rPr>
                <w:lang w:val="pt-PT" w:eastAsia="ar-SA"/>
              </w:rPr>
              <w:t>58644</w:t>
            </w:r>
          </w:p>
        </w:tc>
      </w:tr>
      <w:tr w:rsidR="005E53D4" w14:paraId="28E3E937" w14:textId="77777777">
        <w:tc>
          <w:tcPr>
            <w:tcW w:w="392" w:type="dxa"/>
          </w:tcPr>
          <w:p w14:paraId="4843799A" w14:textId="77777777" w:rsidR="005E53D4" w:rsidRDefault="00000000">
            <w:pPr>
              <w:rPr>
                <w:lang w:val="pt-PT" w:eastAsia="ar-SA"/>
              </w:rPr>
            </w:pPr>
            <w:r>
              <w:rPr>
                <w:lang w:val="pt-PT" w:eastAsia="ar-SA"/>
              </w:rPr>
              <w:t>2</w:t>
            </w:r>
          </w:p>
        </w:tc>
        <w:tc>
          <w:tcPr>
            <w:tcW w:w="6126" w:type="dxa"/>
          </w:tcPr>
          <w:p w14:paraId="5F9CEF72" w14:textId="7F4F69BA" w:rsidR="005E53D4" w:rsidRDefault="00031622" w:rsidP="00031622">
            <w:pPr>
              <w:jc w:val="center"/>
              <w:rPr>
                <w:lang w:val="pt-PT" w:eastAsia="ar-SA"/>
              </w:rPr>
            </w:pPr>
            <w:r>
              <w:rPr>
                <w:lang w:val="pt-PT" w:eastAsia="ar-SA"/>
              </w:rPr>
              <w:t>Bernardo Caldas</w:t>
            </w:r>
          </w:p>
        </w:tc>
        <w:tc>
          <w:tcPr>
            <w:tcW w:w="3260" w:type="dxa"/>
          </w:tcPr>
          <w:p w14:paraId="229AD4D6" w14:textId="5FE0984C" w:rsidR="005E53D4" w:rsidRDefault="00031622" w:rsidP="00031622">
            <w:pPr>
              <w:jc w:val="center"/>
              <w:rPr>
                <w:lang w:val="pt-PT" w:eastAsia="ar-SA"/>
              </w:rPr>
            </w:pPr>
            <w:r>
              <w:rPr>
                <w:lang w:val="pt-PT" w:eastAsia="ar-SA"/>
              </w:rPr>
              <w:t>58650</w:t>
            </w:r>
          </w:p>
        </w:tc>
      </w:tr>
      <w:tr w:rsidR="005E53D4" w14:paraId="398857FA" w14:textId="77777777">
        <w:tc>
          <w:tcPr>
            <w:tcW w:w="392" w:type="dxa"/>
          </w:tcPr>
          <w:p w14:paraId="4A76A3CB" w14:textId="77777777" w:rsidR="005E53D4" w:rsidRDefault="00000000">
            <w:pPr>
              <w:rPr>
                <w:lang w:val="pt-PT" w:eastAsia="ar-SA"/>
              </w:rPr>
            </w:pPr>
            <w:r>
              <w:rPr>
                <w:lang w:val="pt-PT" w:eastAsia="ar-SA"/>
              </w:rPr>
              <w:t>3</w:t>
            </w:r>
          </w:p>
        </w:tc>
        <w:tc>
          <w:tcPr>
            <w:tcW w:w="6126" w:type="dxa"/>
          </w:tcPr>
          <w:p w14:paraId="44768128" w14:textId="5EA5308A" w:rsidR="005E53D4" w:rsidRDefault="00031622" w:rsidP="00031622">
            <w:pPr>
              <w:jc w:val="center"/>
              <w:rPr>
                <w:lang w:val="pt-PT" w:eastAsia="ar-SA"/>
              </w:rPr>
            </w:pPr>
            <w:r>
              <w:t>David Carreira</w:t>
            </w:r>
          </w:p>
        </w:tc>
        <w:tc>
          <w:tcPr>
            <w:tcW w:w="3260" w:type="dxa"/>
          </w:tcPr>
          <w:p w14:paraId="1145B047" w14:textId="38CC7B65" w:rsidR="005E53D4" w:rsidRDefault="00031622" w:rsidP="00031622">
            <w:pPr>
              <w:jc w:val="center"/>
              <w:rPr>
                <w:lang w:val="pt-PT" w:eastAsia="ar-SA"/>
              </w:rPr>
            </w:pPr>
            <w:r>
              <w:t>58629</w:t>
            </w:r>
          </w:p>
        </w:tc>
      </w:tr>
      <w:tr w:rsidR="005E53D4" w14:paraId="367EDC51" w14:textId="77777777">
        <w:tc>
          <w:tcPr>
            <w:tcW w:w="392" w:type="dxa"/>
          </w:tcPr>
          <w:p w14:paraId="3EA3F6E6" w14:textId="77777777" w:rsidR="005E53D4" w:rsidRDefault="00000000">
            <w:pPr>
              <w:rPr>
                <w:lang w:val="pt-PT" w:eastAsia="ar-SA"/>
              </w:rPr>
            </w:pPr>
            <w:r>
              <w:rPr>
                <w:lang w:val="pt-PT" w:eastAsia="ar-SA"/>
              </w:rPr>
              <w:t>4</w:t>
            </w:r>
          </w:p>
        </w:tc>
        <w:tc>
          <w:tcPr>
            <w:tcW w:w="6126" w:type="dxa"/>
          </w:tcPr>
          <w:p w14:paraId="3343B0AB" w14:textId="2C15AB75" w:rsidR="005E53D4" w:rsidRDefault="00031622" w:rsidP="00031622">
            <w:pPr>
              <w:jc w:val="center"/>
              <w:rPr>
                <w:lang w:val="pt-PT" w:eastAsia="ar-SA"/>
              </w:rPr>
            </w:pPr>
            <w:r>
              <w:t>Martim Emauz</w:t>
            </w:r>
          </w:p>
        </w:tc>
        <w:tc>
          <w:tcPr>
            <w:tcW w:w="3260" w:type="dxa"/>
          </w:tcPr>
          <w:p w14:paraId="46DD652A" w14:textId="7B476022" w:rsidR="005E53D4" w:rsidRDefault="00031622" w:rsidP="00031622">
            <w:pPr>
              <w:jc w:val="center"/>
              <w:rPr>
                <w:lang w:val="pt-PT" w:eastAsia="ar-SA"/>
              </w:rPr>
            </w:pPr>
            <w:r>
              <w:t>58668</w:t>
            </w:r>
          </w:p>
        </w:tc>
      </w:tr>
      <w:tr w:rsidR="005E53D4" w14:paraId="73CAFBBB" w14:textId="77777777">
        <w:tc>
          <w:tcPr>
            <w:tcW w:w="392" w:type="dxa"/>
          </w:tcPr>
          <w:p w14:paraId="3BD6E405" w14:textId="77777777" w:rsidR="005E53D4" w:rsidRDefault="00000000">
            <w:pPr>
              <w:rPr>
                <w:lang w:val="pt-PT" w:eastAsia="ar-SA"/>
              </w:rPr>
            </w:pPr>
            <w:r>
              <w:rPr>
                <w:lang w:val="pt-PT" w:eastAsia="ar-SA"/>
              </w:rPr>
              <w:t>5</w:t>
            </w:r>
          </w:p>
        </w:tc>
        <w:tc>
          <w:tcPr>
            <w:tcW w:w="6126" w:type="dxa"/>
          </w:tcPr>
          <w:p w14:paraId="3DF6706E" w14:textId="7BBE2403" w:rsidR="005E53D4" w:rsidRDefault="00031622" w:rsidP="00031622">
            <w:pPr>
              <w:jc w:val="center"/>
              <w:rPr>
                <w:lang w:val="pt-PT" w:eastAsia="ar-SA"/>
              </w:rPr>
            </w:pPr>
            <w:r>
              <w:t>Miguel Martins</w:t>
            </w:r>
          </w:p>
        </w:tc>
        <w:tc>
          <w:tcPr>
            <w:tcW w:w="3260" w:type="dxa"/>
          </w:tcPr>
          <w:p w14:paraId="3243F2EB" w14:textId="384B6100" w:rsidR="005E53D4" w:rsidRDefault="00031622" w:rsidP="00031622">
            <w:pPr>
              <w:jc w:val="center"/>
              <w:rPr>
                <w:lang w:val="pt-PT" w:eastAsia="ar-SA"/>
              </w:rPr>
            </w:pPr>
            <w:r>
              <w:t>58661</w:t>
            </w:r>
          </w:p>
        </w:tc>
      </w:tr>
      <w:tr w:rsidR="005E53D4" w14:paraId="028A6D43" w14:textId="77777777">
        <w:tc>
          <w:tcPr>
            <w:tcW w:w="392" w:type="dxa"/>
          </w:tcPr>
          <w:p w14:paraId="4D283762" w14:textId="77777777" w:rsidR="005E53D4" w:rsidRDefault="00000000">
            <w:pPr>
              <w:rPr>
                <w:lang w:val="pt-PT" w:eastAsia="ar-SA"/>
              </w:rPr>
            </w:pPr>
            <w:r>
              <w:rPr>
                <w:lang w:val="pt-PT" w:eastAsia="ar-SA"/>
              </w:rPr>
              <w:t>6</w:t>
            </w:r>
          </w:p>
        </w:tc>
        <w:tc>
          <w:tcPr>
            <w:tcW w:w="6126" w:type="dxa"/>
          </w:tcPr>
          <w:p w14:paraId="1AE18D96" w14:textId="2DB660CB" w:rsidR="005E53D4" w:rsidRDefault="00031622" w:rsidP="00031622">
            <w:pPr>
              <w:jc w:val="center"/>
              <w:rPr>
                <w:lang w:val="pt-PT" w:eastAsia="ar-SA"/>
              </w:rPr>
            </w:pPr>
            <w:r>
              <w:t>Tomás Alves</w:t>
            </w:r>
          </w:p>
        </w:tc>
        <w:tc>
          <w:tcPr>
            <w:tcW w:w="3260" w:type="dxa"/>
          </w:tcPr>
          <w:p w14:paraId="5A0164F2" w14:textId="28116CE6" w:rsidR="005E53D4" w:rsidRDefault="00031622" w:rsidP="00031622">
            <w:pPr>
              <w:jc w:val="center"/>
              <w:rPr>
                <w:lang w:val="pt-PT" w:eastAsia="ar-SA"/>
              </w:rPr>
            </w:pPr>
            <w:r>
              <w:t>58633</w:t>
            </w:r>
          </w:p>
        </w:tc>
      </w:tr>
    </w:tbl>
    <w:p w14:paraId="0169BB51" w14:textId="77777777" w:rsidR="000830D1" w:rsidRDefault="000830D1">
      <w:pPr>
        <w:rPr>
          <w:lang w:val="pt-PT" w:eastAsia="ar-SA"/>
        </w:rPr>
      </w:pPr>
    </w:p>
    <w:bookmarkEnd w:id="0"/>
    <w:p w14:paraId="560188F8" w14:textId="77777777" w:rsidR="005E53D4" w:rsidRDefault="00000000" w:rsidP="00FD35D1">
      <w:pPr>
        <w:pStyle w:val="Ttulo1"/>
        <w:spacing w:line="360" w:lineRule="auto"/>
      </w:pPr>
      <w:r>
        <w:t>Implementação da arquitetura distribuída</w:t>
      </w:r>
    </w:p>
    <w:p w14:paraId="0D7FD26D" w14:textId="1FBAD764" w:rsidR="005E53D4" w:rsidRDefault="005E53D4" w:rsidP="00FD35D1">
      <w:pPr>
        <w:spacing w:line="360" w:lineRule="auto"/>
        <w:jc w:val="both"/>
        <w:rPr>
          <w:lang w:val="pt-PT" w:eastAsia="ar-SA"/>
        </w:rPr>
      </w:pPr>
    </w:p>
    <w:p w14:paraId="3B0F1058" w14:textId="77777777" w:rsidR="007E7B2F" w:rsidRDefault="003770A0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A versão atualizada do </w:t>
      </w:r>
      <w:hyperlink r:id="rId11" w:history="1">
        <w:r w:rsidRPr="00111F04">
          <w:rPr>
            <w:rStyle w:val="Hiperligao"/>
            <w:lang w:val="pt-PT" w:eastAsia="ar-SA"/>
          </w:rPr>
          <w:t>diag</w:t>
        </w:r>
        <w:r w:rsidRPr="00111F04">
          <w:rPr>
            <w:rStyle w:val="Hiperligao"/>
            <w:lang w:val="pt-PT" w:eastAsia="ar-SA"/>
          </w:rPr>
          <w:t>r</w:t>
        </w:r>
        <w:r w:rsidRPr="00111F04">
          <w:rPr>
            <w:rStyle w:val="Hiperligao"/>
            <w:lang w:val="pt-PT" w:eastAsia="ar-SA"/>
          </w:rPr>
          <w:t>a</w:t>
        </w:r>
        <w:r w:rsidRPr="00111F04">
          <w:rPr>
            <w:rStyle w:val="Hiperligao"/>
            <w:lang w:val="pt-PT" w:eastAsia="ar-SA"/>
          </w:rPr>
          <w:t>m</w:t>
        </w:r>
        <w:r w:rsidRPr="00111F04">
          <w:rPr>
            <w:rStyle w:val="Hiperligao"/>
            <w:lang w:val="pt-PT" w:eastAsia="ar-SA"/>
          </w:rPr>
          <w:t>a</w:t>
        </w:r>
      </w:hyperlink>
      <w:r>
        <w:rPr>
          <w:lang w:val="pt-PT" w:eastAsia="ar-SA"/>
        </w:rPr>
        <w:t xml:space="preserve"> vê refeitas grande parte das suas componentes. Da esquerda para a direita, a primeira mudança é a introdução da firewall que limita o tráfego entre os clientes e o sistema. </w:t>
      </w:r>
    </w:p>
    <w:p w14:paraId="3ADD8267" w14:textId="77777777" w:rsidR="007E7B2F" w:rsidRDefault="003770A0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A sub-rede extnet é responsável pela comunicação VRRP entre os balanceadores de carga, bem como entre estes e os clientes externos. Através do </w:t>
      </w:r>
      <w:r w:rsidRPr="005953F1">
        <w:rPr>
          <w:i/>
          <w:iCs/>
          <w:lang w:val="pt-PT" w:eastAsia="ar-SA"/>
        </w:rPr>
        <w:t>Google Compute Engine</w:t>
      </w:r>
      <w:r>
        <w:rPr>
          <w:lang w:val="pt-PT" w:eastAsia="ar-SA"/>
        </w:rPr>
        <w:t xml:space="preserve"> (GCE), pudemos reservar um IP externo para que este seja estático e atribuído a apenas uma das máquinas de cada vez. </w:t>
      </w:r>
    </w:p>
    <w:p w14:paraId="63832A64" w14:textId="77777777" w:rsidR="007E7B2F" w:rsidRDefault="003770A0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>Na sub-rede default, comunicam os balanceadores de carga</w:t>
      </w:r>
      <w:r w:rsidR="005953F1">
        <w:rPr>
          <w:lang w:val="pt-PT" w:eastAsia="ar-SA"/>
        </w:rPr>
        <w:t xml:space="preserve"> com os servidores web, e estes últimos comunicam com as instâncias que albergam a API. Através do algoritmo leastconn, garantimos que os pedidos são atribuídos ao servidor com menos conexões ativas, garantindo assim uma distribuição equitativa da carga. </w:t>
      </w:r>
    </w:p>
    <w:p w14:paraId="67F14D40" w14:textId="77777777" w:rsidR="007E7B2F" w:rsidRDefault="005953F1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A API comunica, </w:t>
      </w:r>
      <w:r w:rsidR="00111F04">
        <w:rPr>
          <w:lang w:val="pt-PT" w:eastAsia="ar-SA"/>
        </w:rPr>
        <w:t>com os servidores web</w:t>
      </w:r>
      <w:r>
        <w:rPr>
          <w:lang w:val="pt-PT" w:eastAsia="ar-SA"/>
        </w:rPr>
        <w:t>, através de IPs internos na respetiv</w:t>
      </w:r>
      <w:r w:rsidR="00111F04">
        <w:rPr>
          <w:lang w:val="pt-PT" w:eastAsia="ar-SA"/>
        </w:rPr>
        <w:t>a</w:t>
      </w:r>
      <w:r>
        <w:rPr>
          <w:lang w:val="pt-PT" w:eastAsia="ar-SA"/>
        </w:rPr>
        <w:t xml:space="preserve"> sub-rede, para maximizar a performance. </w:t>
      </w:r>
    </w:p>
    <w:p w14:paraId="0095D4A1" w14:textId="77777777" w:rsidR="007E7B2F" w:rsidRDefault="005953F1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>As bases de dados estão englobadas numa outra sub-rede database, que permite que comuniquem entre si, ou com a API.</w:t>
      </w:r>
    </w:p>
    <w:p w14:paraId="532F17AE" w14:textId="2F2D86B7" w:rsidR="003770A0" w:rsidRDefault="005953F1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 O fluxo bidirecional da informação é transmitido entre todas estas componentes, atualmente, sem restrições de firewall, para evitar problemas técnicos que possamos encontrar.</w:t>
      </w:r>
    </w:p>
    <w:p w14:paraId="79D0359E" w14:textId="77777777" w:rsidR="003770A0" w:rsidRDefault="003770A0" w:rsidP="00FD35D1">
      <w:pPr>
        <w:spacing w:line="360" w:lineRule="auto"/>
        <w:jc w:val="both"/>
        <w:rPr>
          <w:lang w:val="pt-PT" w:eastAsia="ar-SA"/>
        </w:rPr>
      </w:pPr>
    </w:p>
    <w:p w14:paraId="5000D20B" w14:textId="77777777" w:rsidR="007E7B2F" w:rsidRDefault="00111F04" w:rsidP="00FD35D1">
      <w:pPr>
        <w:keepNext/>
        <w:spacing w:line="360" w:lineRule="auto"/>
        <w:jc w:val="center"/>
      </w:pPr>
      <w:r>
        <w:rPr>
          <w:noProof/>
          <w:lang w:val="pt-PT" w:eastAsia="ar-SA"/>
        </w:rPr>
        <w:lastRenderedPageBreak/>
        <w:drawing>
          <wp:inline distT="0" distB="0" distL="0" distR="0" wp14:anchorId="1DF8536B" wp14:editId="00806FA6">
            <wp:extent cx="6120130" cy="1550670"/>
            <wp:effectExtent l="0" t="0" r="0" b="0"/>
            <wp:docPr id="2108969560" name="Imagem 2" descr="Uma imagem com captura de ecrã, círc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69560" name="Imagem 2" descr="Uma imagem com captura de ecrã, círcul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F748" w14:textId="04AFB9C2" w:rsidR="007E7B2F" w:rsidRPr="007E7B2F" w:rsidRDefault="007E7B2F" w:rsidP="00FD35D1">
      <w:pPr>
        <w:pStyle w:val="Legenda"/>
        <w:spacing w:line="360" w:lineRule="auto"/>
        <w:jc w:val="center"/>
        <w:rPr>
          <w:sz w:val="20"/>
          <w:szCs w:val="20"/>
        </w:rPr>
      </w:pPr>
      <w:proofErr w:type="spellStart"/>
      <w:r w:rsidRPr="007E7B2F">
        <w:rPr>
          <w:sz w:val="20"/>
          <w:szCs w:val="20"/>
        </w:rPr>
        <w:t>Figura</w:t>
      </w:r>
      <w:proofErr w:type="spellEnd"/>
      <w:r w:rsidRPr="007E7B2F">
        <w:rPr>
          <w:sz w:val="20"/>
          <w:szCs w:val="20"/>
        </w:rPr>
        <w:t xml:space="preserve"> </w:t>
      </w:r>
      <w:r w:rsidRPr="007E7B2F">
        <w:rPr>
          <w:sz w:val="20"/>
          <w:szCs w:val="20"/>
        </w:rPr>
        <w:fldChar w:fldCharType="begin"/>
      </w:r>
      <w:r w:rsidRPr="007E7B2F">
        <w:rPr>
          <w:sz w:val="20"/>
          <w:szCs w:val="20"/>
        </w:rPr>
        <w:instrText xml:space="preserve"> SEQ Figura \* ARABIC </w:instrText>
      </w:r>
      <w:r w:rsidRPr="007E7B2F">
        <w:rPr>
          <w:sz w:val="20"/>
          <w:szCs w:val="20"/>
        </w:rPr>
        <w:fldChar w:fldCharType="separate"/>
      </w:r>
      <w:r w:rsidR="00CF7645">
        <w:rPr>
          <w:noProof/>
          <w:sz w:val="20"/>
          <w:szCs w:val="20"/>
        </w:rPr>
        <w:t>1</w:t>
      </w:r>
      <w:r w:rsidRPr="007E7B2F">
        <w:rPr>
          <w:sz w:val="20"/>
          <w:szCs w:val="20"/>
        </w:rPr>
        <w:fldChar w:fldCharType="end"/>
      </w:r>
      <w:r w:rsidRPr="007E7B2F">
        <w:rPr>
          <w:sz w:val="20"/>
          <w:szCs w:val="20"/>
        </w:rPr>
        <w:t xml:space="preserve"> - </w:t>
      </w:r>
      <w:proofErr w:type="spellStart"/>
      <w:r w:rsidRPr="007E7B2F">
        <w:rPr>
          <w:sz w:val="20"/>
          <w:szCs w:val="20"/>
        </w:rPr>
        <w:t>Diagrama</w:t>
      </w:r>
      <w:proofErr w:type="spellEnd"/>
      <w:r w:rsidRPr="007E7B2F">
        <w:rPr>
          <w:sz w:val="20"/>
          <w:szCs w:val="20"/>
        </w:rPr>
        <w:t xml:space="preserve"> de </w:t>
      </w:r>
      <w:proofErr w:type="spellStart"/>
      <w:r w:rsidRPr="007E7B2F">
        <w:rPr>
          <w:sz w:val="20"/>
          <w:szCs w:val="20"/>
        </w:rPr>
        <w:t>arquitetura</w:t>
      </w:r>
      <w:proofErr w:type="spellEnd"/>
    </w:p>
    <w:p w14:paraId="68B11913" w14:textId="77777777" w:rsidR="005E53D4" w:rsidRDefault="005E53D4" w:rsidP="00FD35D1">
      <w:pPr>
        <w:spacing w:line="360" w:lineRule="auto"/>
        <w:jc w:val="both"/>
        <w:rPr>
          <w:lang w:val="pt-PT" w:eastAsia="ar-SA"/>
        </w:rPr>
      </w:pPr>
    </w:p>
    <w:p w14:paraId="6D1BD022" w14:textId="77777777" w:rsidR="005E53D4" w:rsidRDefault="00000000" w:rsidP="00FD35D1">
      <w:pPr>
        <w:pStyle w:val="Ttulo2"/>
        <w:tabs>
          <w:tab w:val="left" w:pos="576"/>
        </w:tabs>
        <w:spacing w:line="360" w:lineRule="auto"/>
        <w:ind w:left="0" w:firstLine="0"/>
      </w:pPr>
      <w:r>
        <w:t>Implementação dos balanceadores de carga</w:t>
      </w:r>
    </w:p>
    <w:p w14:paraId="61B34ABF" w14:textId="77777777" w:rsidR="00FD35D1" w:rsidRPr="00FD35D1" w:rsidRDefault="00FD35D1" w:rsidP="00FD35D1">
      <w:pPr>
        <w:spacing w:line="360" w:lineRule="auto"/>
        <w:rPr>
          <w:lang w:val="pt-PT" w:eastAsia="ar-SA"/>
        </w:rPr>
      </w:pPr>
    </w:p>
    <w:p w14:paraId="31653A59" w14:textId="5EBFBB90" w:rsidR="002B7A28" w:rsidRPr="002B7A28" w:rsidRDefault="002B7A28" w:rsidP="00FD35D1">
      <w:pPr>
        <w:pStyle w:val="PargrafodaLista"/>
        <w:numPr>
          <w:ilvl w:val="0"/>
          <w:numId w:val="3"/>
        </w:numPr>
        <w:spacing w:line="360" w:lineRule="auto"/>
        <w:rPr>
          <w:b/>
          <w:bCs/>
          <w:lang w:val="pt-PT" w:eastAsia="ar-SA"/>
        </w:rPr>
      </w:pPr>
      <w:r w:rsidRPr="00111F04">
        <w:rPr>
          <w:rFonts w:ascii="Times New Roman" w:hAnsi="Times New Roman" w:cs="Times New Roman"/>
          <w:b/>
          <w:bCs/>
          <w:lang w:val="pt-PT" w:eastAsia="ar-SA"/>
        </w:rPr>
        <w:t>Configuração</w:t>
      </w:r>
      <w:r w:rsidRPr="002B7A28">
        <w:rPr>
          <w:b/>
          <w:bCs/>
          <w:lang w:val="pt-PT" w:eastAsia="ar-SA"/>
        </w:rPr>
        <w:t xml:space="preserve"> de sub-redes</w:t>
      </w:r>
    </w:p>
    <w:p w14:paraId="416E79E9" w14:textId="45282D78" w:rsidR="00680DEE" w:rsidRDefault="001741C9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>Para começar, criámos uma sub-rede “</w:t>
      </w:r>
      <w:r w:rsidRPr="005953F1">
        <w:rPr>
          <w:b/>
          <w:bCs/>
          <w:i/>
          <w:iCs/>
          <w:lang w:val="pt-PT" w:eastAsia="ar-SA"/>
        </w:rPr>
        <w:t>extnet</w:t>
      </w:r>
      <w:r>
        <w:rPr>
          <w:lang w:val="pt-PT" w:eastAsia="ar-SA"/>
        </w:rPr>
        <w:t xml:space="preserve">” para que os balanceadores de carga comuniquem com os clientes, de forma a isolar a comunicação externa e interna. </w:t>
      </w:r>
    </w:p>
    <w:p w14:paraId="7643F979" w14:textId="7799B475" w:rsidR="00E14916" w:rsidRPr="007E7B2F" w:rsidRDefault="001741C9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>Esta</w:t>
      </w:r>
      <w:r w:rsidR="00680DEE">
        <w:rPr>
          <w:lang w:val="pt-PT" w:eastAsia="ar-SA"/>
        </w:rPr>
        <w:t xml:space="preserve"> foi configurada com um intervalo de endereços IPv4 </w:t>
      </w:r>
      <w:r w:rsidR="00680DEE" w:rsidRPr="00F70D78">
        <w:rPr>
          <w:b/>
          <w:bCs/>
          <w:lang w:val="pt-PT" w:eastAsia="ar-SA"/>
        </w:rPr>
        <w:t>10.10.0.0/20</w:t>
      </w:r>
      <w:r w:rsidR="00E14916">
        <w:rPr>
          <w:lang w:val="pt-PT" w:eastAsia="ar-SA"/>
        </w:rPr>
        <w:t xml:space="preserve">, e na mesma região em que são configuradas as máquinas virtuais. Adicionalmente, ativámos a opção que define que as </w:t>
      </w:r>
      <w:r w:rsidR="00E14916" w:rsidRPr="00E14916">
        <w:rPr>
          <w:i/>
          <w:iCs/>
          <w:lang w:val="pt-PT" w:eastAsia="ar-SA"/>
        </w:rPr>
        <w:t>VMs</w:t>
      </w:r>
      <w:r w:rsidR="00E14916">
        <w:rPr>
          <w:lang w:val="pt-PT" w:eastAsia="ar-SA"/>
        </w:rPr>
        <w:t xml:space="preserve"> na sub-rede não têm IPs externos atribuídos, para que estes sejam atribuídos dinamicamente através do </w:t>
      </w:r>
      <w:r w:rsidR="00E14916" w:rsidRPr="00E14916">
        <w:rPr>
          <w:i/>
          <w:iCs/>
          <w:lang w:val="pt-PT" w:eastAsia="ar-SA"/>
        </w:rPr>
        <w:t>Google Compute Engine</w:t>
      </w:r>
      <w:r w:rsidR="00E14916">
        <w:rPr>
          <w:lang w:val="pt-PT" w:eastAsia="ar-SA"/>
        </w:rPr>
        <w:t xml:space="preserve"> (GCE)</w:t>
      </w:r>
      <w:r w:rsidR="00D16AB5">
        <w:rPr>
          <w:lang w:val="pt-PT" w:eastAsia="ar-SA"/>
        </w:rPr>
        <w:t>:</w:t>
      </w:r>
    </w:p>
    <w:p w14:paraId="2795BCEF" w14:textId="77777777" w:rsidR="007E7B2F" w:rsidRDefault="00EA1794" w:rsidP="00FD35D1">
      <w:pPr>
        <w:keepNext/>
        <w:spacing w:line="360" w:lineRule="auto"/>
        <w:jc w:val="center"/>
      </w:pPr>
      <w:r w:rsidRPr="00EA1794">
        <w:rPr>
          <w:noProof/>
          <w:lang w:val="pt-PT" w:eastAsia="ar-SA"/>
        </w:rPr>
        <w:drawing>
          <wp:inline distT="0" distB="0" distL="0" distR="0" wp14:anchorId="4CC8EB93" wp14:editId="060E2A67">
            <wp:extent cx="3115547" cy="3484659"/>
            <wp:effectExtent l="0" t="0" r="8890" b="1905"/>
            <wp:docPr id="1209417254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17254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1104" cy="34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FAF4" w14:textId="3F30C31F" w:rsidR="005E53D4" w:rsidRPr="007E7B2F" w:rsidRDefault="007E7B2F" w:rsidP="00FD35D1">
      <w:pPr>
        <w:pStyle w:val="Legenda"/>
        <w:spacing w:line="360" w:lineRule="auto"/>
        <w:jc w:val="center"/>
        <w:rPr>
          <w:sz w:val="20"/>
          <w:szCs w:val="20"/>
          <w:lang w:val="pt-PT" w:eastAsia="ar-SA"/>
        </w:rPr>
      </w:pPr>
      <w:r w:rsidRPr="007E7B2F">
        <w:rPr>
          <w:sz w:val="20"/>
          <w:szCs w:val="20"/>
          <w:lang w:val="pt-PT"/>
        </w:rPr>
        <w:t xml:space="preserve">Figura </w:t>
      </w:r>
      <w:r w:rsidRPr="007E7B2F">
        <w:rPr>
          <w:sz w:val="20"/>
          <w:szCs w:val="20"/>
        </w:rPr>
        <w:fldChar w:fldCharType="begin"/>
      </w:r>
      <w:r w:rsidRPr="007E7B2F">
        <w:rPr>
          <w:sz w:val="20"/>
          <w:szCs w:val="20"/>
          <w:lang w:val="pt-PT"/>
        </w:rPr>
        <w:instrText xml:space="preserve"> SEQ Figura \* ARABIC </w:instrText>
      </w:r>
      <w:r w:rsidRPr="007E7B2F">
        <w:rPr>
          <w:sz w:val="20"/>
          <w:szCs w:val="20"/>
        </w:rPr>
        <w:fldChar w:fldCharType="separate"/>
      </w:r>
      <w:r w:rsidR="00CF7645">
        <w:rPr>
          <w:noProof/>
          <w:sz w:val="20"/>
          <w:szCs w:val="20"/>
          <w:lang w:val="pt-PT"/>
        </w:rPr>
        <w:t>2</w:t>
      </w:r>
      <w:r w:rsidRPr="007E7B2F">
        <w:rPr>
          <w:sz w:val="20"/>
          <w:szCs w:val="20"/>
        </w:rPr>
        <w:fldChar w:fldCharType="end"/>
      </w:r>
      <w:r w:rsidRPr="007E7B2F">
        <w:rPr>
          <w:sz w:val="20"/>
          <w:szCs w:val="20"/>
          <w:lang w:val="pt-PT"/>
        </w:rPr>
        <w:t xml:space="preserve"> - Parâmetros de criação de um </w:t>
      </w:r>
      <w:proofErr w:type="spellStart"/>
      <w:r w:rsidRPr="007E7B2F">
        <w:rPr>
          <w:sz w:val="20"/>
          <w:szCs w:val="20"/>
          <w:lang w:val="pt-PT"/>
        </w:rPr>
        <w:t>load</w:t>
      </w:r>
      <w:proofErr w:type="spellEnd"/>
      <w:r w:rsidRPr="007E7B2F">
        <w:rPr>
          <w:sz w:val="20"/>
          <w:szCs w:val="20"/>
          <w:lang w:val="pt-PT"/>
        </w:rPr>
        <w:t xml:space="preserve"> </w:t>
      </w:r>
      <w:proofErr w:type="spellStart"/>
      <w:r w:rsidRPr="007E7B2F">
        <w:rPr>
          <w:sz w:val="20"/>
          <w:szCs w:val="20"/>
          <w:lang w:val="pt-PT"/>
        </w:rPr>
        <w:t>balancer</w:t>
      </w:r>
      <w:proofErr w:type="spellEnd"/>
    </w:p>
    <w:p w14:paraId="4EF39C3A" w14:textId="77777777" w:rsidR="00E14916" w:rsidRDefault="00E14916" w:rsidP="00FD35D1">
      <w:pPr>
        <w:spacing w:line="360" w:lineRule="auto"/>
        <w:jc w:val="center"/>
        <w:rPr>
          <w:lang w:val="pt-PT" w:eastAsia="ar-SA"/>
        </w:rPr>
      </w:pPr>
    </w:p>
    <w:p w14:paraId="3BC12A96" w14:textId="77777777" w:rsidR="00FD35D1" w:rsidRDefault="00FD35D1" w:rsidP="00FD35D1">
      <w:pPr>
        <w:spacing w:line="360" w:lineRule="auto"/>
        <w:jc w:val="center"/>
        <w:rPr>
          <w:lang w:val="pt-PT" w:eastAsia="ar-SA"/>
        </w:rPr>
      </w:pPr>
    </w:p>
    <w:p w14:paraId="1271E849" w14:textId="77777777" w:rsidR="00FD35D1" w:rsidRDefault="00FD35D1" w:rsidP="00FD35D1">
      <w:pPr>
        <w:spacing w:line="360" w:lineRule="auto"/>
        <w:jc w:val="center"/>
        <w:rPr>
          <w:lang w:val="pt-PT" w:eastAsia="ar-SA"/>
        </w:rPr>
      </w:pPr>
    </w:p>
    <w:p w14:paraId="2341C9D3" w14:textId="77777777" w:rsidR="00FD35D1" w:rsidRDefault="00FD35D1" w:rsidP="00FD35D1">
      <w:pPr>
        <w:spacing w:line="360" w:lineRule="auto"/>
        <w:jc w:val="center"/>
        <w:rPr>
          <w:lang w:val="pt-PT" w:eastAsia="ar-SA"/>
        </w:rPr>
      </w:pPr>
    </w:p>
    <w:p w14:paraId="688FB6F4" w14:textId="687D6B7C" w:rsidR="00E14916" w:rsidRDefault="00E14916" w:rsidP="00FD35D1">
      <w:pPr>
        <w:spacing w:line="360" w:lineRule="auto"/>
        <w:rPr>
          <w:lang w:val="pt-PT" w:eastAsia="ar-SA"/>
        </w:rPr>
      </w:pPr>
    </w:p>
    <w:p w14:paraId="25DB7BBF" w14:textId="74AAE797" w:rsidR="002B7A28" w:rsidRPr="002B7A28" w:rsidRDefault="002B7A28" w:rsidP="00FD35D1">
      <w:pPr>
        <w:pStyle w:val="PargrafodaLista"/>
        <w:numPr>
          <w:ilvl w:val="0"/>
          <w:numId w:val="3"/>
        </w:numPr>
        <w:spacing w:line="360" w:lineRule="auto"/>
        <w:rPr>
          <w:b/>
          <w:bCs/>
          <w:lang w:val="pt-PT" w:eastAsia="ar-SA"/>
        </w:rPr>
      </w:pPr>
      <w:r w:rsidRPr="00111F04">
        <w:rPr>
          <w:rFonts w:ascii="Times New Roman" w:hAnsi="Times New Roman" w:cs="Times New Roman"/>
          <w:b/>
          <w:bCs/>
          <w:lang w:val="pt-PT" w:eastAsia="ar-SA"/>
        </w:rPr>
        <w:t>Criação</w:t>
      </w:r>
      <w:r w:rsidRPr="002B7A28">
        <w:rPr>
          <w:b/>
          <w:bCs/>
          <w:lang w:val="pt-PT" w:eastAsia="ar-SA"/>
        </w:rPr>
        <w:t xml:space="preserve"> de instâncias</w:t>
      </w:r>
    </w:p>
    <w:p w14:paraId="0D69125B" w14:textId="77777777" w:rsidR="00E14916" w:rsidRDefault="00E14916" w:rsidP="00FD35D1">
      <w:pPr>
        <w:spacing w:line="360" w:lineRule="auto"/>
        <w:jc w:val="center"/>
        <w:rPr>
          <w:lang w:val="pt-PT" w:eastAsia="ar-SA"/>
        </w:rPr>
      </w:pPr>
    </w:p>
    <w:p w14:paraId="64CC931A" w14:textId="0909A43E" w:rsidR="00E14916" w:rsidRDefault="002B7A28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>Criadas as redes</w:t>
      </w:r>
      <w:r w:rsidR="00E14916">
        <w:rPr>
          <w:lang w:val="pt-PT" w:eastAsia="ar-SA"/>
        </w:rPr>
        <w:t xml:space="preserve">, </w:t>
      </w:r>
      <w:r w:rsidR="00A457A5">
        <w:rPr>
          <w:lang w:val="pt-PT" w:eastAsia="ar-SA"/>
        </w:rPr>
        <w:t>seguiu-se</w:t>
      </w:r>
      <w:r w:rsidR="00E14916">
        <w:rPr>
          <w:lang w:val="pt-PT" w:eastAsia="ar-SA"/>
        </w:rPr>
        <w:t xml:space="preserve"> a criação das VMs responsáveis pelo balanceamento da carga</w:t>
      </w:r>
      <w:r w:rsidR="00743CE3">
        <w:rPr>
          <w:lang w:val="pt-PT" w:eastAsia="ar-SA"/>
        </w:rPr>
        <w:t>.</w:t>
      </w:r>
      <w:r>
        <w:rPr>
          <w:lang w:val="pt-PT" w:eastAsia="ar-SA"/>
        </w:rPr>
        <w:t xml:space="preserve"> Criámos instâncias com nomes “load-balancer-X”, em que X corresponde ao número da ordem de criação dos balanceadores.</w:t>
      </w:r>
    </w:p>
    <w:p w14:paraId="277A0B0D" w14:textId="1006C99E" w:rsidR="00F70D78" w:rsidRDefault="00743CE3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Olhando para o exemplo referido nos </w:t>
      </w:r>
      <w:hyperlink r:id="rId14" w:history="1">
        <w:r w:rsidRPr="00A069E3">
          <w:rPr>
            <w:rStyle w:val="Hiperligao"/>
            <w:lang w:val="pt-PT" w:eastAsia="ar-SA"/>
          </w:rPr>
          <w:t>slides</w:t>
        </w:r>
      </w:hyperlink>
      <w:r>
        <w:rPr>
          <w:lang w:val="pt-PT" w:eastAsia="ar-SA"/>
        </w:rPr>
        <w:t xml:space="preserve"> disponibilizados relativamente aos Balanceadores,</w:t>
      </w:r>
      <w:r w:rsidR="00F70D78">
        <w:rPr>
          <w:lang w:val="pt-PT" w:eastAsia="ar-SA"/>
        </w:rPr>
        <w:t xml:space="preserve"> e através de pesquisa,</w:t>
      </w:r>
      <w:r>
        <w:rPr>
          <w:lang w:val="pt-PT" w:eastAsia="ar-SA"/>
        </w:rPr>
        <w:t xml:space="preserve"> </w:t>
      </w:r>
      <w:r w:rsidR="00F70D78">
        <w:rPr>
          <w:lang w:val="pt-PT" w:eastAsia="ar-SA"/>
        </w:rPr>
        <w:t>utilizámos valores equivalentes aos sugeridos pelos docentes</w:t>
      </w:r>
      <w:r>
        <w:rPr>
          <w:lang w:val="pt-PT" w:eastAsia="ar-SA"/>
        </w:rPr>
        <w:t>.</w:t>
      </w:r>
    </w:p>
    <w:p w14:paraId="101F94A9" w14:textId="2FD0C81C" w:rsidR="00743CE3" w:rsidRDefault="00743CE3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A </w:t>
      </w:r>
      <w:r w:rsidRPr="00D16AB5">
        <w:rPr>
          <w:b/>
          <w:bCs/>
          <w:lang w:val="pt-PT" w:eastAsia="ar-SA"/>
        </w:rPr>
        <w:t>região escolhida</w:t>
      </w:r>
      <w:r>
        <w:rPr>
          <w:lang w:val="pt-PT" w:eastAsia="ar-SA"/>
        </w:rPr>
        <w:t xml:space="preserve"> </w:t>
      </w:r>
      <w:r w:rsidR="00AE50E3">
        <w:rPr>
          <w:lang w:val="pt-PT" w:eastAsia="ar-SA"/>
        </w:rPr>
        <w:t>foi a mais barata</w:t>
      </w:r>
      <w:r w:rsidR="00EA1794">
        <w:rPr>
          <w:lang w:val="pt-PT" w:eastAsia="ar-SA"/>
        </w:rPr>
        <w:t xml:space="preserve">, que nos permitisse ter proximidade ao público-alvo (Portugal) e máquinas disponíveis. Por isso, escolhemos criar as sub-redes e as </w:t>
      </w:r>
      <w:proofErr w:type="spellStart"/>
      <w:r w:rsidR="00EA1794" w:rsidRPr="00EA1794">
        <w:rPr>
          <w:i/>
          <w:iCs/>
          <w:lang w:val="pt-PT" w:eastAsia="ar-SA"/>
        </w:rPr>
        <w:t>VMs</w:t>
      </w:r>
      <w:proofErr w:type="spellEnd"/>
      <w:r w:rsidR="00EA1794">
        <w:rPr>
          <w:lang w:val="pt-PT" w:eastAsia="ar-SA"/>
        </w:rPr>
        <w:t xml:space="preserve"> na Holanda.</w:t>
      </w:r>
    </w:p>
    <w:p w14:paraId="623BD7C8" w14:textId="77777777" w:rsidR="007E7B2F" w:rsidRDefault="00E86F99" w:rsidP="00FD35D1">
      <w:pPr>
        <w:keepNext/>
        <w:spacing w:line="360" w:lineRule="auto"/>
        <w:ind w:firstLine="709"/>
        <w:jc w:val="center"/>
      </w:pPr>
      <w:r w:rsidRPr="00E86F99">
        <w:rPr>
          <w:noProof/>
          <w:lang w:val="pt-PT" w:eastAsia="ar-SA"/>
        </w:rPr>
        <w:drawing>
          <wp:inline distT="0" distB="0" distL="0" distR="0" wp14:anchorId="63C6632F" wp14:editId="178CBCD5">
            <wp:extent cx="5876014" cy="758431"/>
            <wp:effectExtent l="0" t="0" r="0" b="3810"/>
            <wp:docPr id="734836185" name="Imagem 1" descr="Uma imagem com captura de ecrã, texto, file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36185" name="Imagem 1" descr="Uma imagem com captura de ecrã, texto, file, pre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0517" cy="75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D651" w14:textId="4016FC8B" w:rsidR="00743CE3" w:rsidRPr="007E7B2F" w:rsidRDefault="007E7B2F" w:rsidP="00FD35D1">
      <w:pPr>
        <w:pStyle w:val="Legenda"/>
        <w:spacing w:line="360" w:lineRule="auto"/>
        <w:jc w:val="center"/>
        <w:rPr>
          <w:sz w:val="20"/>
          <w:szCs w:val="20"/>
          <w:lang w:val="pt-PT" w:eastAsia="ar-SA"/>
        </w:rPr>
      </w:pPr>
      <w:proofErr w:type="spellStart"/>
      <w:r w:rsidRPr="007E7B2F">
        <w:rPr>
          <w:sz w:val="20"/>
          <w:szCs w:val="20"/>
        </w:rPr>
        <w:t>Figura</w:t>
      </w:r>
      <w:proofErr w:type="spellEnd"/>
      <w:r w:rsidRPr="007E7B2F">
        <w:rPr>
          <w:sz w:val="20"/>
          <w:szCs w:val="20"/>
        </w:rPr>
        <w:t xml:space="preserve"> </w:t>
      </w:r>
      <w:r w:rsidRPr="007E7B2F">
        <w:rPr>
          <w:sz w:val="20"/>
          <w:szCs w:val="20"/>
        </w:rPr>
        <w:fldChar w:fldCharType="begin"/>
      </w:r>
      <w:r w:rsidRPr="007E7B2F">
        <w:rPr>
          <w:sz w:val="20"/>
          <w:szCs w:val="20"/>
        </w:rPr>
        <w:instrText xml:space="preserve"> SEQ Figura \* ARABIC </w:instrText>
      </w:r>
      <w:r w:rsidRPr="007E7B2F">
        <w:rPr>
          <w:sz w:val="20"/>
          <w:szCs w:val="20"/>
        </w:rPr>
        <w:fldChar w:fldCharType="separate"/>
      </w:r>
      <w:r w:rsidR="00CF7645">
        <w:rPr>
          <w:noProof/>
          <w:sz w:val="20"/>
          <w:szCs w:val="20"/>
        </w:rPr>
        <w:t>3</w:t>
      </w:r>
      <w:r w:rsidRPr="007E7B2F">
        <w:rPr>
          <w:sz w:val="20"/>
          <w:szCs w:val="20"/>
        </w:rPr>
        <w:fldChar w:fldCharType="end"/>
      </w:r>
      <w:r w:rsidRPr="007E7B2F">
        <w:rPr>
          <w:sz w:val="20"/>
          <w:szCs w:val="20"/>
        </w:rPr>
        <w:t xml:space="preserve"> - </w:t>
      </w:r>
      <w:proofErr w:type="spellStart"/>
      <w:r w:rsidRPr="007E7B2F">
        <w:rPr>
          <w:sz w:val="20"/>
          <w:szCs w:val="20"/>
        </w:rPr>
        <w:t>Região</w:t>
      </w:r>
      <w:proofErr w:type="spellEnd"/>
      <w:r w:rsidRPr="007E7B2F">
        <w:rPr>
          <w:sz w:val="20"/>
          <w:szCs w:val="20"/>
        </w:rPr>
        <w:t xml:space="preserve"> </w:t>
      </w:r>
      <w:proofErr w:type="spellStart"/>
      <w:r w:rsidRPr="007E7B2F">
        <w:rPr>
          <w:sz w:val="20"/>
          <w:szCs w:val="20"/>
        </w:rPr>
        <w:t>adotada</w:t>
      </w:r>
      <w:proofErr w:type="spellEnd"/>
    </w:p>
    <w:p w14:paraId="79C4A5A5" w14:textId="77777777" w:rsidR="00743CE3" w:rsidRDefault="00743CE3" w:rsidP="00FD35D1">
      <w:pPr>
        <w:spacing w:line="360" w:lineRule="auto"/>
        <w:ind w:firstLine="709"/>
        <w:jc w:val="center"/>
        <w:rPr>
          <w:lang w:val="pt-PT" w:eastAsia="ar-SA"/>
        </w:rPr>
      </w:pPr>
    </w:p>
    <w:p w14:paraId="6A5D4037" w14:textId="161D202B" w:rsidR="00743CE3" w:rsidRDefault="00743CE3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>No que toca à configuração das máquinas, seguimos as diretrizes dadas nos exemplos dos docentes, no que toca à quantidade de processadores virtuais (</w:t>
      </w:r>
      <w:r w:rsidRPr="00A069E3">
        <w:rPr>
          <w:i/>
          <w:iCs/>
          <w:lang w:val="pt-PT" w:eastAsia="ar-SA"/>
        </w:rPr>
        <w:t>vCPU</w:t>
      </w:r>
      <w:r>
        <w:rPr>
          <w:lang w:val="pt-PT" w:eastAsia="ar-SA"/>
        </w:rPr>
        <w:t>) e de memória.</w:t>
      </w:r>
      <w:r w:rsidR="00A457A5">
        <w:rPr>
          <w:lang w:val="pt-PT" w:eastAsia="ar-SA"/>
        </w:rPr>
        <w:t xml:space="preserve"> Além disso, feita alguma pesquisa, verificámos que era adequada a configuração sugerida para o tipo de carga de trabalho que esperamos enfrentar com</w:t>
      </w:r>
      <w:r w:rsidR="00F70D78">
        <w:rPr>
          <w:lang w:val="pt-PT" w:eastAsia="ar-SA"/>
        </w:rPr>
        <w:t xml:space="preserve"> a execução do serviço [</w:t>
      </w:r>
      <w:r w:rsidR="00A457A5">
        <w:rPr>
          <w:lang w:val="pt-PT" w:eastAsia="ar-SA"/>
        </w:rPr>
        <w:t xml:space="preserve">1]. Desta forma, os balanceadores suportarão tráfego TCP e HTTP com até </w:t>
      </w:r>
      <w:r w:rsidR="00A457A5" w:rsidRPr="00F70D78">
        <w:rPr>
          <w:b/>
          <w:bCs/>
          <w:lang w:val="pt-PT" w:eastAsia="ar-SA"/>
        </w:rPr>
        <w:t>4000 conexões por segundo</w:t>
      </w:r>
      <w:r w:rsidR="00A457A5">
        <w:rPr>
          <w:lang w:val="pt-PT" w:eastAsia="ar-SA"/>
        </w:rPr>
        <w:t>.</w:t>
      </w:r>
    </w:p>
    <w:p w14:paraId="167563A9" w14:textId="3ABC032C" w:rsidR="00743CE3" w:rsidRDefault="00A457A5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>Dito isto, e</w:t>
      </w:r>
      <w:r w:rsidR="00743CE3">
        <w:rPr>
          <w:lang w:val="pt-PT" w:eastAsia="ar-SA"/>
        </w:rPr>
        <w:t xml:space="preserve">stabelecemos </w:t>
      </w:r>
      <w:r>
        <w:rPr>
          <w:lang w:val="pt-PT" w:eastAsia="ar-SA"/>
        </w:rPr>
        <w:t>a configuração da máquina</w:t>
      </w:r>
      <w:r w:rsidR="00743CE3">
        <w:rPr>
          <w:lang w:val="pt-PT" w:eastAsia="ar-SA"/>
        </w:rPr>
        <w:t xml:space="preserve"> do tipo E2-micro, que disponibiliza um máximo de </w:t>
      </w:r>
      <w:r w:rsidR="00743CE3" w:rsidRPr="00F70D78">
        <w:rPr>
          <w:b/>
          <w:bCs/>
          <w:lang w:val="pt-PT" w:eastAsia="ar-SA"/>
        </w:rPr>
        <w:t xml:space="preserve">2 </w:t>
      </w:r>
      <w:r w:rsidR="00743CE3" w:rsidRPr="00F70D78">
        <w:rPr>
          <w:b/>
          <w:bCs/>
          <w:i/>
          <w:iCs/>
          <w:lang w:val="pt-PT" w:eastAsia="ar-SA"/>
        </w:rPr>
        <w:t>vCPU</w:t>
      </w:r>
      <w:r w:rsidR="00743CE3">
        <w:rPr>
          <w:lang w:val="pt-PT" w:eastAsia="ar-SA"/>
        </w:rPr>
        <w:t xml:space="preserve">, com </w:t>
      </w:r>
      <w:r w:rsidR="00743CE3" w:rsidRPr="00F70D78">
        <w:rPr>
          <w:b/>
          <w:bCs/>
          <w:lang w:val="pt-PT" w:eastAsia="ar-SA"/>
        </w:rPr>
        <w:t xml:space="preserve">1 </w:t>
      </w:r>
      <w:r w:rsidR="00743CE3" w:rsidRPr="00F70D78">
        <w:rPr>
          <w:b/>
          <w:bCs/>
          <w:i/>
          <w:iCs/>
          <w:lang w:val="pt-PT" w:eastAsia="ar-SA"/>
        </w:rPr>
        <w:t>core</w:t>
      </w:r>
      <w:r w:rsidR="00743CE3">
        <w:rPr>
          <w:lang w:val="pt-PT" w:eastAsia="ar-SA"/>
        </w:rPr>
        <w:t xml:space="preserve">, e </w:t>
      </w:r>
      <w:r w:rsidR="00743CE3" w:rsidRPr="00F70D78">
        <w:rPr>
          <w:b/>
          <w:bCs/>
          <w:lang w:val="pt-PT" w:eastAsia="ar-SA"/>
        </w:rPr>
        <w:t>1GB de memória</w:t>
      </w:r>
      <w:r w:rsidR="00743CE3">
        <w:rPr>
          <w:lang w:val="pt-PT" w:eastAsia="ar-SA"/>
        </w:rPr>
        <w:t>.</w:t>
      </w:r>
    </w:p>
    <w:p w14:paraId="296E32A8" w14:textId="19B0D464" w:rsidR="007E7B2F" w:rsidRDefault="00743CE3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O </w:t>
      </w:r>
      <w:r w:rsidRPr="00F70D78">
        <w:rPr>
          <w:b/>
          <w:bCs/>
          <w:lang w:val="pt-PT" w:eastAsia="ar-SA"/>
        </w:rPr>
        <w:t>custo</w:t>
      </w:r>
      <w:r>
        <w:rPr>
          <w:lang w:val="pt-PT" w:eastAsia="ar-SA"/>
        </w:rPr>
        <w:t xml:space="preserve"> torna-se </w:t>
      </w:r>
      <w:r w:rsidRPr="00F70D78">
        <w:rPr>
          <w:b/>
          <w:bCs/>
          <w:lang w:val="pt-PT" w:eastAsia="ar-SA"/>
        </w:rPr>
        <w:t>reduzido</w:t>
      </w:r>
      <w:r>
        <w:rPr>
          <w:lang w:val="pt-PT" w:eastAsia="ar-SA"/>
        </w:rPr>
        <w:t>, tanto pela escolha de região, como da configuração das máquinas</w:t>
      </w:r>
      <w:r w:rsidR="00D16AB5">
        <w:rPr>
          <w:lang w:val="pt-PT" w:eastAsia="ar-SA"/>
        </w:rPr>
        <w:t>:</w:t>
      </w:r>
    </w:p>
    <w:p w14:paraId="14A5988A" w14:textId="77777777" w:rsidR="007E7B2F" w:rsidRDefault="00E86F99" w:rsidP="00FD35D1">
      <w:pPr>
        <w:keepNext/>
        <w:spacing w:line="360" w:lineRule="auto"/>
        <w:ind w:firstLine="709"/>
        <w:jc w:val="center"/>
      </w:pPr>
      <w:r w:rsidRPr="00E86F99">
        <w:rPr>
          <w:noProof/>
          <w:lang w:val="pt-PT" w:eastAsia="ar-SA"/>
        </w:rPr>
        <w:lastRenderedPageBreak/>
        <w:drawing>
          <wp:inline distT="0" distB="0" distL="0" distR="0" wp14:anchorId="5437E5DD" wp14:editId="65DBEA64">
            <wp:extent cx="5475992" cy="2970944"/>
            <wp:effectExtent l="0" t="0" r="0" b="1270"/>
            <wp:docPr id="1250280100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80100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1575" cy="298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75D9" w14:textId="61875E9D" w:rsidR="00743CE3" w:rsidRPr="007E7B2F" w:rsidRDefault="007E7B2F" w:rsidP="00FD35D1">
      <w:pPr>
        <w:pStyle w:val="Legenda"/>
        <w:spacing w:line="360" w:lineRule="auto"/>
        <w:jc w:val="center"/>
        <w:rPr>
          <w:sz w:val="20"/>
          <w:szCs w:val="20"/>
          <w:lang w:val="pt-PT" w:eastAsia="ar-SA"/>
        </w:rPr>
      </w:pPr>
      <w:r w:rsidRPr="007E7B2F">
        <w:rPr>
          <w:sz w:val="20"/>
          <w:szCs w:val="20"/>
          <w:lang w:val="pt-PT"/>
        </w:rPr>
        <w:t xml:space="preserve">Figura </w:t>
      </w:r>
      <w:r w:rsidRPr="007E7B2F">
        <w:rPr>
          <w:sz w:val="20"/>
          <w:szCs w:val="20"/>
        </w:rPr>
        <w:fldChar w:fldCharType="begin"/>
      </w:r>
      <w:r w:rsidRPr="007E7B2F">
        <w:rPr>
          <w:sz w:val="20"/>
          <w:szCs w:val="20"/>
          <w:lang w:val="pt-PT"/>
        </w:rPr>
        <w:instrText xml:space="preserve"> SEQ Figura \* ARABIC </w:instrText>
      </w:r>
      <w:r w:rsidRPr="007E7B2F">
        <w:rPr>
          <w:sz w:val="20"/>
          <w:szCs w:val="20"/>
        </w:rPr>
        <w:fldChar w:fldCharType="separate"/>
      </w:r>
      <w:r w:rsidR="00CF7645">
        <w:rPr>
          <w:noProof/>
          <w:sz w:val="20"/>
          <w:szCs w:val="20"/>
          <w:lang w:val="pt-PT"/>
        </w:rPr>
        <w:t>4</w:t>
      </w:r>
      <w:r w:rsidRPr="007E7B2F">
        <w:rPr>
          <w:sz w:val="20"/>
          <w:szCs w:val="20"/>
        </w:rPr>
        <w:fldChar w:fldCharType="end"/>
      </w:r>
      <w:r w:rsidRPr="007E7B2F">
        <w:rPr>
          <w:sz w:val="20"/>
          <w:szCs w:val="20"/>
          <w:lang w:val="pt-PT"/>
        </w:rPr>
        <w:t xml:space="preserve"> - Configuração e preço estimado</w:t>
      </w:r>
    </w:p>
    <w:p w14:paraId="38859351" w14:textId="77777777" w:rsidR="00743CE3" w:rsidRDefault="00743CE3" w:rsidP="00FD35D1">
      <w:pPr>
        <w:spacing w:line="360" w:lineRule="auto"/>
        <w:ind w:firstLine="709"/>
        <w:jc w:val="center"/>
        <w:rPr>
          <w:lang w:val="pt-PT" w:eastAsia="ar-SA"/>
        </w:rPr>
      </w:pPr>
    </w:p>
    <w:p w14:paraId="7C397B17" w14:textId="5EACE7FC" w:rsidR="007E7B2F" w:rsidRDefault="00743CE3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O </w:t>
      </w:r>
      <w:r w:rsidRPr="00D16AB5">
        <w:rPr>
          <w:b/>
          <w:bCs/>
          <w:lang w:val="pt-PT" w:eastAsia="ar-SA"/>
        </w:rPr>
        <w:t>sistema foi operativo</w:t>
      </w:r>
      <w:r>
        <w:rPr>
          <w:lang w:val="pt-PT" w:eastAsia="ar-SA"/>
        </w:rPr>
        <w:t xml:space="preserve"> escolhido foi o </w:t>
      </w:r>
      <w:r w:rsidRPr="00F70D78">
        <w:rPr>
          <w:b/>
          <w:bCs/>
          <w:i/>
          <w:iCs/>
          <w:lang w:val="pt-PT" w:eastAsia="ar-SA"/>
        </w:rPr>
        <w:t>Ubuntu</w:t>
      </w:r>
      <w:r>
        <w:rPr>
          <w:lang w:val="pt-PT" w:eastAsia="ar-SA"/>
        </w:rPr>
        <w:t xml:space="preserve">, com a versão 20.04 LTS, pois era a versão estável mais recente disponível equivalente à versão 18.04 </w:t>
      </w:r>
      <w:r w:rsidR="00F70D78">
        <w:rPr>
          <w:lang w:val="pt-PT" w:eastAsia="ar-SA"/>
        </w:rPr>
        <w:t>referida</w:t>
      </w:r>
      <w:r>
        <w:rPr>
          <w:lang w:val="pt-PT" w:eastAsia="ar-SA"/>
        </w:rPr>
        <w:t xml:space="preserve"> pelos docentes.</w:t>
      </w:r>
      <w:r w:rsidR="00A457A5">
        <w:rPr>
          <w:lang w:val="pt-PT" w:eastAsia="ar-SA"/>
        </w:rPr>
        <w:t xml:space="preserve"> Trata-se de uma distribuição que suporta todo o software necessário para a implementação do nosso projeto, além de todos estarmos familiarizados com o seu funcionamento.</w:t>
      </w:r>
      <w:r>
        <w:rPr>
          <w:lang w:val="pt-PT" w:eastAsia="ar-SA"/>
        </w:rPr>
        <w:t xml:space="preserve"> O tamanho do disco é de </w:t>
      </w:r>
      <w:r w:rsidRPr="00F70D78">
        <w:rPr>
          <w:b/>
          <w:bCs/>
          <w:lang w:val="pt-PT" w:eastAsia="ar-SA"/>
        </w:rPr>
        <w:t>10GB</w:t>
      </w:r>
      <w:r w:rsidR="00E26C3F">
        <w:rPr>
          <w:lang w:val="pt-PT" w:eastAsia="ar-SA"/>
        </w:rPr>
        <w:t xml:space="preserve">, </w:t>
      </w:r>
      <w:r w:rsidR="00F70D78">
        <w:rPr>
          <w:lang w:val="pt-PT" w:eastAsia="ar-SA"/>
        </w:rPr>
        <w:t xml:space="preserve">um valor que </w:t>
      </w:r>
      <w:r w:rsidR="00E26C3F">
        <w:rPr>
          <w:lang w:val="pt-PT" w:eastAsia="ar-SA"/>
        </w:rPr>
        <w:t>além de recomendado pelos docentes, será mais do que suficiente para hospedar todo o código e software necessário para a sua implementação</w:t>
      </w:r>
      <w:r w:rsidR="00D16AB5">
        <w:rPr>
          <w:lang w:val="pt-PT" w:eastAsia="ar-SA"/>
        </w:rPr>
        <w:t>:</w:t>
      </w:r>
    </w:p>
    <w:p w14:paraId="6F1FC664" w14:textId="77777777" w:rsidR="007E7B2F" w:rsidRDefault="00743CE3" w:rsidP="00FD35D1">
      <w:pPr>
        <w:keepNext/>
        <w:spacing w:line="360" w:lineRule="auto"/>
        <w:ind w:firstLine="709"/>
        <w:jc w:val="center"/>
      </w:pPr>
      <w:r w:rsidRPr="00743CE3">
        <w:rPr>
          <w:noProof/>
          <w:lang w:val="pt-PT" w:eastAsia="ar-SA"/>
        </w:rPr>
        <w:drawing>
          <wp:inline distT="0" distB="0" distL="0" distR="0" wp14:anchorId="39A13F7A" wp14:editId="0D15B81D">
            <wp:extent cx="4382018" cy="2476165"/>
            <wp:effectExtent l="0" t="0" r="0" b="635"/>
            <wp:docPr id="726627479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27479" name="Imagem 1" descr="Uma imagem com texto, captura de ecrã, Tipo de letra, softwar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8429" cy="247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2382" w14:textId="59E262EA" w:rsidR="00743CE3" w:rsidRPr="007E7B2F" w:rsidRDefault="007E7B2F" w:rsidP="00FD35D1">
      <w:pPr>
        <w:pStyle w:val="Legenda"/>
        <w:spacing w:line="360" w:lineRule="auto"/>
        <w:jc w:val="center"/>
        <w:rPr>
          <w:sz w:val="20"/>
          <w:szCs w:val="20"/>
          <w:lang w:val="pt-PT" w:eastAsia="ar-SA"/>
        </w:rPr>
      </w:pPr>
      <w:proofErr w:type="spellStart"/>
      <w:r>
        <w:t>Fig</w:t>
      </w:r>
      <w:r w:rsidRPr="007E7B2F">
        <w:rPr>
          <w:sz w:val="20"/>
          <w:szCs w:val="20"/>
        </w:rPr>
        <w:t>ura</w:t>
      </w:r>
      <w:proofErr w:type="spellEnd"/>
      <w:r w:rsidRPr="007E7B2F">
        <w:rPr>
          <w:sz w:val="20"/>
          <w:szCs w:val="20"/>
        </w:rPr>
        <w:t xml:space="preserve"> </w:t>
      </w:r>
      <w:r w:rsidRPr="007E7B2F">
        <w:rPr>
          <w:sz w:val="20"/>
          <w:szCs w:val="20"/>
        </w:rPr>
        <w:fldChar w:fldCharType="begin"/>
      </w:r>
      <w:r w:rsidRPr="007E7B2F">
        <w:rPr>
          <w:sz w:val="20"/>
          <w:szCs w:val="20"/>
        </w:rPr>
        <w:instrText xml:space="preserve"> SEQ Figura \* ARABIC </w:instrText>
      </w:r>
      <w:r w:rsidRPr="007E7B2F">
        <w:rPr>
          <w:sz w:val="20"/>
          <w:szCs w:val="20"/>
        </w:rPr>
        <w:fldChar w:fldCharType="separate"/>
      </w:r>
      <w:r w:rsidR="00CF7645">
        <w:rPr>
          <w:noProof/>
          <w:sz w:val="20"/>
          <w:szCs w:val="20"/>
        </w:rPr>
        <w:t>5</w:t>
      </w:r>
      <w:r w:rsidRPr="007E7B2F">
        <w:rPr>
          <w:sz w:val="20"/>
          <w:szCs w:val="20"/>
        </w:rPr>
        <w:fldChar w:fldCharType="end"/>
      </w:r>
      <w:r w:rsidRPr="007E7B2F">
        <w:rPr>
          <w:sz w:val="20"/>
          <w:szCs w:val="20"/>
        </w:rPr>
        <w:t xml:space="preserve"> - Sistema </w:t>
      </w:r>
      <w:proofErr w:type="spellStart"/>
      <w:r w:rsidRPr="007E7B2F">
        <w:rPr>
          <w:sz w:val="20"/>
          <w:szCs w:val="20"/>
        </w:rPr>
        <w:t>operativo</w:t>
      </w:r>
      <w:proofErr w:type="spellEnd"/>
      <w:r w:rsidRPr="007E7B2F">
        <w:rPr>
          <w:sz w:val="20"/>
          <w:szCs w:val="20"/>
        </w:rPr>
        <w:t xml:space="preserve"> </w:t>
      </w:r>
      <w:proofErr w:type="spellStart"/>
      <w:r w:rsidRPr="007E7B2F">
        <w:rPr>
          <w:sz w:val="20"/>
          <w:szCs w:val="20"/>
        </w:rPr>
        <w:t>escolhido</w:t>
      </w:r>
      <w:proofErr w:type="spellEnd"/>
    </w:p>
    <w:p w14:paraId="11BAB86F" w14:textId="77777777" w:rsidR="00743CE3" w:rsidRDefault="00743CE3" w:rsidP="00FD35D1">
      <w:pPr>
        <w:spacing w:line="360" w:lineRule="auto"/>
        <w:ind w:firstLine="709"/>
        <w:jc w:val="center"/>
        <w:rPr>
          <w:lang w:val="pt-PT" w:eastAsia="ar-SA"/>
        </w:rPr>
      </w:pPr>
    </w:p>
    <w:p w14:paraId="0FB19FF5" w14:textId="49C913AB" w:rsidR="00743CE3" w:rsidRDefault="00743CE3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Definimos que as máquinas virtuais terão acesso a </w:t>
      </w:r>
      <w:r w:rsidRPr="00D16AB5">
        <w:rPr>
          <w:b/>
          <w:bCs/>
          <w:lang w:val="pt-PT" w:eastAsia="ar-SA"/>
        </w:rPr>
        <w:t xml:space="preserve">todas as </w:t>
      </w:r>
      <w:proofErr w:type="spellStart"/>
      <w:r w:rsidRPr="003B6B93">
        <w:rPr>
          <w:b/>
          <w:bCs/>
          <w:i/>
          <w:iCs/>
          <w:lang w:val="pt-PT" w:eastAsia="ar-SA"/>
        </w:rPr>
        <w:t>APIs</w:t>
      </w:r>
      <w:proofErr w:type="spellEnd"/>
      <w:r>
        <w:rPr>
          <w:lang w:val="pt-PT" w:eastAsia="ar-SA"/>
        </w:rPr>
        <w:t xml:space="preserve"> da </w:t>
      </w:r>
      <w:r w:rsidRPr="003B6B93">
        <w:rPr>
          <w:i/>
          <w:iCs/>
          <w:lang w:val="pt-PT" w:eastAsia="ar-SA"/>
        </w:rPr>
        <w:t>Clou</w:t>
      </w:r>
      <w:r w:rsidR="00D16AB5" w:rsidRPr="003B6B93">
        <w:rPr>
          <w:i/>
          <w:iCs/>
          <w:lang w:val="pt-PT" w:eastAsia="ar-SA"/>
        </w:rPr>
        <w:t>d</w:t>
      </w:r>
      <w:r w:rsidR="00D16AB5">
        <w:rPr>
          <w:lang w:val="pt-PT" w:eastAsia="ar-SA"/>
        </w:rPr>
        <w:t>:</w:t>
      </w:r>
    </w:p>
    <w:p w14:paraId="5138C1E6" w14:textId="77777777" w:rsidR="007E7B2F" w:rsidRDefault="00743CE3" w:rsidP="00FD35D1">
      <w:pPr>
        <w:keepNext/>
        <w:spacing w:line="360" w:lineRule="auto"/>
        <w:ind w:firstLine="709"/>
        <w:jc w:val="center"/>
      </w:pPr>
      <w:r w:rsidRPr="00743CE3">
        <w:rPr>
          <w:noProof/>
          <w:lang w:val="pt-PT" w:eastAsia="ar-SA"/>
        </w:rPr>
        <w:lastRenderedPageBreak/>
        <w:drawing>
          <wp:inline distT="0" distB="0" distL="0" distR="0" wp14:anchorId="4666678A" wp14:editId="627B022F">
            <wp:extent cx="2762636" cy="1219370"/>
            <wp:effectExtent l="0" t="0" r="0" b="0"/>
            <wp:docPr id="50844395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43959" name="Imagem 1" descr="Uma imagem com texto, captura de ecrã, Tipo de letr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488A" w14:textId="0A1507B7" w:rsidR="00743CE3" w:rsidRPr="007E7B2F" w:rsidRDefault="007E7B2F" w:rsidP="00FD35D1">
      <w:pPr>
        <w:pStyle w:val="Legenda"/>
        <w:spacing w:line="360" w:lineRule="auto"/>
        <w:jc w:val="center"/>
        <w:rPr>
          <w:sz w:val="20"/>
          <w:szCs w:val="20"/>
          <w:lang w:val="pt-PT" w:eastAsia="ar-SA"/>
        </w:rPr>
      </w:pPr>
      <w:r w:rsidRPr="007E7B2F">
        <w:rPr>
          <w:sz w:val="20"/>
          <w:szCs w:val="20"/>
          <w:lang w:val="pt-PT"/>
        </w:rPr>
        <w:t xml:space="preserve">Figura </w:t>
      </w:r>
      <w:r w:rsidRPr="007E7B2F">
        <w:rPr>
          <w:sz w:val="20"/>
          <w:szCs w:val="20"/>
        </w:rPr>
        <w:fldChar w:fldCharType="begin"/>
      </w:r>
      <w:r w:rsidRPr="007E7B2F">
        <w:rPr>
          <w:sz w:val="20"/>
          <w:szCs w:val="20"/>
          <w:lang w:val="pt-PT"/>
        </w:rPr>
        <w:instrText xml:space="preserve"> SEQ Figura \* ARABIC </w:instrText>
      </w:r>
      <w:r w:rsidRPr="007E7B2F">
        <w:rPr>
          <w:sz w:val="20"/>
          <w:szCs w:val="20"/>
        </w:rPr>
        <w:fldChar w:fldCharType="separate"/>
      </w:r>
      <w:r w:rsidR="00CF7645">
        <w:rPr>
          <w:noProof/>
          <w:sz w:val="20"/>
          <w:szCs w:val="20"/>
          <w:lang w:val="pt-PT"/>
        </w:rPr>
        <w:t>6</w:t>
      </w:r>
      <w:r w:rsidRPr="007E7B2F">
        <w:rPr>
          <w:sz w:val="20"/>
          <w:szCs w:val="20"/>
        </w:rPr>
        <w:fldChar w:fldCharType="end"/>
      </w:r>
      <w:r w:rsidRPr="007E7B2F">
        <w:rPr>
          <w:sz w:val="20"/>
          <w:szCs w:val="20"/>
          <w:lang w:val="pt-PT"/>
        </w:rPr>
        <w:t xml:space="preserve"> - Permissões de acesso às </w:t>
      </w:r>
      <w:proofErr w:type="spellStart"/>
      <w:r w:rsidRPr="007E7B2F">
        <w:rPr>
          <w:sz w:val="20"/>
          <w:szCs w:val="20"/>
          <w:lang w:val="pt-PT"/>
        </w:rPr>
        <w:t>APIs</w:t>
      </w:r>
      <w:proofErr w:type="spellEnd"/>
    </w:p>
    <w:p w14:paraId="7189A1BC" w14:textId="77777777" w:rsidR="00D16AB5" w:rsidRDefault="00D16AB5" w:rsidP="00FD35D1">
      <w:pPr>
        <w:spacing w:line="360" w:lineRule="auto"/>
        <w:ind w:firstLine="709"/>
        <w:jc w:val="center"/>
        <w:rPr>
          <w:lang w:val="pt-PT" w:eastAsia="ar-SA"/>
        </w:rPr>
      </w:pPr>
    </w:p>
    <w:p w14:paraId="3AA43D1B" w14:textId="42045F50" w:rsidR="007E7B2F" w:rsidRDefault="001A1082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Nas </w:t>
      </w:r>
      <w:r w:rsidRPr="001A1082">
        <w:rPr>
          <w:b/>
          <w:bCs/>
          <w:lang w:val="pt-PT" w:eastAsia="ar-SA"/>
        </w:rPr>
        <w:t>definições avançadas</w:t>
      </w:r>
      <w:r>
        <w:rPr>
          <w:lang w:val="pt-PT" w:eastAsia="ar-SA"/>
        </w:rPr>
        <w:t xml:space="preserve">, e na aba de </w:t>
      </w:r>
      <w:r w:rsidRPr="001A1082">
        <w:rPr>
          <w:b/>
          <w:bCs/>
          <w:lang w:val="pt-PT" w:eastAsia="ar-SA"/>
        </w:rPr>
        <w:t>Redes</w:t>
      </w:r>
      <w:r>
        <w:rPr>
          <w:lang w:val="pt-PT" w:eastAsia="ar-SA"/>
        </w:rPr>
        <w:t xml:space="preserve">, definimos o tipo de interfaces de rede como </w:t>
      </w:r>
      <w:proofErr w:type="spellStart"/>
      <w:r>
        <w:rPr>
          <w:lang w:val="pt-PT" w:eastAsia="ar-SA"/>
        </w:rPr>
        <w:t>gVNIC</w:t>
      </w:r>
      <w:proofErr w:type="spellEnd"/>
      <w:r w:rsidR="00E26C3F">
        <w:rPr>
          <w:lang w:val="pt-PT" w:eastAsia="ar-SA"/>
        </w:rPr>
        <w:t>, a interface de rede virtual da Compute Engine</w:t>
      </w:r>
      <w:r>
        <w:rPr>
          <w:lang w:val="pt-PT" w:eastAsia="ar-SA"/>
        </w:rPr>
        <w:t>:</w:t>
      </w:r>
    </w:p>
    <w:p w14:paraId="7E56AA5E" w14:textId="77777777" w:rsidR="007E7B2F" w:rsidRDefault="001A1082" w:rsidP="00FD35D1">
      <w:pPr>
        <w:keepNext/>
        <w:spacing w:line="360" w:lineRule="auto"/>
        <w:ind w:firstLine="709"/>
        <w:jc w:val="center"/>
      </w:pPr>
      <w:r w:rsidRPr="001A1082">
        <w:rPr>
          <w:noProof/>
          <w:lang w:val="pt-PT" w:eastAsia="ar-SA"/>
        </w:rPr>
        <w:drawing>
          <wp:inline distT="0" distB="0" distL="0" distR="0" wp14:anchorId="7B9F14D7" wp14:editId="6BD78C41">
            <wp:extent cx="4198288" cy="868067"/>
            <wp:effectExtent l="0" t="0" r="0" b="8255"/>
            <wp:docPr id="891513823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13823" name="Imagem 1" descr="Uma imagem com texto, captura de ecrã, Tipo de letra, fil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792" cy="86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40D5" w14:textId="070E192C" w:rsidR="001A1082" w:rsidRDefault="007E7B2F" w:rsidP="00FD35D1">
      <w:pPr>
        <w:pStyle w:val="Legenda"/>
        <w:spacing w:line="360" w:lineRule="auto"/>
        <w:jc w:val="center"/>
        <w:rPr>
          <w:sz w:val="20"/>
          <w:szCs w:val="20"/>
          <w:lang w:val="pt-PT"/>
        </w:rPr>
      </w:pPr>
      <w:r w:rsidRPr="007E7B2F">
        <w:rPr>
          <w:sz w:val="20"/>
          <w:szCs w:val="20"/>
          <w:lang w:val="pt-PT"/>
        </w:rPr>
        <w:t xml:space="preserve">Figura </w:t>
      </w:r>
      <w:r w:rsidRPr="007E7B2F">
        <w:rPr>
          <w:sz w:val="20"/>
          <w:szCs w:val="20"/>
        </w:rPr>
        <w:fldChar w:fldCharType="begin"/>
      </w:r>
      <w:r w:rsidRPr="007E7B2F">
        <w:rPr>
          <w:sz w:val="20"/>
          <w:szCs w:val="20"/>
          <w:lang w:val="pt-PT"/>
        </w:rPr>
        <w:instrText xml:space="preserve"> SEQ Figura \* ARABIC </w:instrText>
      </w:r>
      <w:r w:rsidRPr="007E7B2F">
        <w:rPr>
          <w:sz w:val="20"/>
          <w:szCs w:val="20"/>
        </w:rPr>
        <w:fldChar w:fldCharType="separate"/>
      </w:r>
      <w:r w:rsidR="00CF7645">
        <w:rPr>
          <w:noProof/>
          <w:sz w:val="20"/>
          <w:szCs w:val="20"/>
          <w:lang w:val="pt-PT"/>
        </w:rPr>
        <w:t>7</w:t>
      </w:r>
      <w:r w:rsidRPr="007E7B2F">
        <w:rPr>
          <w:sz w:val="20"/>
          <w:szCs w:val="20"/>
        </w:rPr>
        <w:fldChar w:fldCharType="end"/>
      </w:r>
      <w:r w:rsidRPr="007E7B2F">
        <w:rPr>
          <w:sz w:val="20"/>
          <w:szCs w:val="20"/>
          <w:lang w:val="pt-PT"/>
        </w:rPr>
        <w:t xml:space="preserve"> - Configuração de interfaces de rede</w:t>
      </w:r>
    </w:p>
    <w:p w14:paraId="7B92BBA6" w14:textId="77777777" w:rsidR="007E7B2F" w:rsidRPr="007E7B2F" w:rsidRDefault="007E7B2F" w:rsidP="00FD35D1">
      <w:pPr>
        <w:spacing w:line="360" w:lineRule="auto"/>
        <w:rPr>
          <w:lang w:val="pt-PT" w:eastAsia="zh-CN" w:bidi="hi-IN"/>
        </w:rPr>
      </w:pPr>
    </w:p>
    <w:p w14:paraId="0CA4AE3F" w14:textId="6B48BAF2" w:rsidR="007E7B2F" w:rsidRDefault="00E26C3F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>As interfaces de rede implementam as sub-redes default, e extnet. A sub-rede default estabelecerá a comunicação entre os balanceadores de carga e os servidores web. A sub-rede extnet dará palco à comunicação entre os balanceadores e os pedidos provenientes dos clientes, bem como a comunicação VRRP entre ambos os balanceadores:</w:t>
      </w:r>
    </w:p>
    <w:p w14:paraId="5B6776D9" w14:textId="77777777" w:rsidR="007E7B2F" w:rsidRDefault="00F5281D" w:rsidP="00FD35D1">
      <w:pPr>
        <w:keepNext/>
        <w:spacing w:line="360" w:lineRule="auto"/>
        <w:ind w:firstLine="709"/>
        <w:jc w:val="center"/>
      </w:pPr>
      <w:r w:rsidRPr="00F5281D">
        <w:rPr>
          <w:noProof/>
          <w:lang w:val="pt-PT" w:eastAsia="ar-SA"/>
        </w:rPr>
        <w:drawing>
          <wp:inline distT="0" distB="0" distL="0" distR="0" wp14:anchorId="385867D9" wp14:editId="605731BA">
            <wp:extent cx="4285753" cy="1467195"/>
            <wp:effectExtent l="0" t="0" r="635" b="0"/>
            <wp:docPr id="42670760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07608" name="Imagem 1" descr="Uma imagem com texto, captura de ecrã, Tipo de letr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9678" cy="147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2822" w14:textId="6F5AC0F6" w:rsidR="00D16AB5" w:rsidRDefault="007E7B2F" w:rsidP="00FD35D1">
      <w:pPr>
        <w:pStyle w:val="Legenda"/>
        <w:spacing w:line="360" w:lineRule="auto"/>
        <w:jc w:val="center"/>
        <w:rPr>
          <w:sz w:val="20"/>
          <w:szCs w:val="20"/>
          <w:lang w:val="pt-PT"/>
        </w:rPr>
      </w:pPr>
      <w:r w:rsidRPr="007E7B2F">
        <w:rPr>
          <w:sz w:val="20"/>
          <w:szCs w:val="20"/>
          <w:lang w:val="pt-PT"/>
        </w:rPr>
        <w:t xml:space="preserve">Figura </w:t>
      </w:r>
      <w:r w:rsidRPr="007E7B2F">
        <w:rPr>
          <w:sz w:val="20"/>
          <w:szCs w:val="20"/>
        </w:rPr>
        <w:fldChar w:fldCharType="begin"/>
      </w:r>
      <w:r w:rsidRPr="007E7B2F">
        <w:rPr>
          <w:sz w:val="20"/>
          <w:szCs w:val="20"/>
          <w:lang w:val="pt-PT"/>
        </w:rPr>
        <w:instrText xml:space="preserve"> SEQ Figura \* ARABIC </w:instrText>
      </w:r>
      <w:r w:rsidRPr="007E7B2F">
        <w:rPr>
          <w:sz w:val="20"/>
          <w:szCs w:val="20"/>
        </w:rPr>
        <w:fldChar w:fldCharType="separate"/>
      </w:r>
      <w:r w:rsidR="00CF7645">
        <w:rPr>
          <w:noProof/>
          <w:sz w:val="20"/>
          <w:szCs w:val="20"/>
          <w:lang w:val="pt-PT"/>
        </w:rPr>
        <w:t>8</w:t>
      </w:r>
      <w:r w:rsidRPr="007E7B2F">
        <w:rPr>
          <w:sz w:val="20"/>
          <w:szCs w:val="20"/>
        </w:rPr>
        <w:fldChar w:fldCharType="end"/>
      </w:r>
      <w:r w:rsidRPr="007E7B2F">
        <w:rPr>
          <w:sz w:val="20"/>
          <w:szCs w:val="20"/>
          <w:lang w:val="pt-PT"/>
        </w:rPr>
        <w:t xml:space="preserve"> - </w:t>
      </w:r>
      <w:r w:rsidRPr="007E7B2F">
        <w:rPr>
          <w:sz w:val="20"/>
          <w:szCs w:val="20"/>
          <w:lang w:val="pt-PT"/>
        </w:rPr>
        <w:t>Configuração de interfaces de rede</w:t>
      </w:r>
    </w:p>
    <w:p w14:paraId="1417ACB1" w14:textId="77777777" w:rsidR="007E7B2F" w:rsidRPr="007E7B2F" w:rsidRDefault="007E7B2F" w:rsidP="00FD35D1">
      <w:pPr>
        <w:spacing w:line="360" w:lineRule="auto"/>
        <w:rPr>
          <w:lang w:val="pt-PT" w:eastAsia="zh-CN" w:bidi="hi-IN"/>
        </w:rPr>
      </w:pPr>
    </w:p>
    <w:p w14:paraId="107125C0" w14:textId="2A4C9593" w:rsidR="007E7B2F" w:rsidRDefault="008F3595" w:rsidP="00FD35D1">
      <w:pPr>
        <w:spacing w:line="360" w:lineRule="auto"/>
        <w:ind w:left="709"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Na interface de rede </w:t>
      </w:r>
      <w:r w:rsidRPr="00F70D78">
        <w:rPr>
          <w:b/>
          <w:bCs/>
          <w:i/>
          <w:iCs/>
          <w:lang w:val="pt-PT" w:eastAsia="ar-SA"/>
        </w:rPr>
        <w:t>extnet</w:t>
      </w:r>
      <w:r>
        <w:rPr>
          <w:lang w:val="pt-PT" w:eastAsia="ar-SA"/>
        </w:rPr>
        <w:t>, configurámos o IP interno de ambas as máquinas para ser dinâmico</w:t>
      </w:r>
      <w:r w:rsidR="00E26C3F">
        <w:rPr>
          <w:lang w:val="pt-PT" w:eastAsia="ar-SA"/>
        </w:rPr>
        <w:t xml:space="preserve">. Este será o endereço que comunica com os </w:t>
      </w:r>
      <w:r w:rsidR="002B7A28">
        <w:rPr>
          <w:lang w:val="pt-PT" w:eastAsia="ar-SA"/>
        </w:rPr>
        <w:t>servidores-web</w:t>
      </w:r>
      <w:r w:rsidR="00E26C3F">
        <w:rPr>
          <w:lang w:val="pt-PT" w:eastAsia="ar-SA"/>
        </w:rPr>
        <w:t xml:space="preserve">, direcionando o tráfego adequadamente entre as várias instâncias de servidores em vigor, através </w:t>
      </w:r>
      <w:r w:rsidR="002B7A28">
        <w:rPr>
          <w:lang w:val="pt-PT" w:eastAsia="ar-SA"/>
        </w:rPr>
        <w:t>do</w:t>
      </w:r>
      <w:r w:rsidR="00E26C3F">
        <w:rPr>
          <w:lang w:val="pt-PT" w:eastAsia="ar-SA"/>
        </w:rPr>
        <w:t xml:space="preserve"> algoritmo</w:t>
      </w:r>
      <w:r w:rsidR="002B7A28">
        <w:rPr>
          <w:lang w:val="pt-PT" w:eastAsia="ar-SA"/>
        </w:rPr>
        <w:t xml:space="preserve"> “</w:t>
      </w:r>
      <w:r w:rsidR="002B7A28" w:rsidRPr="00F70D78">
        <w:rPr>
          <w:b/>
          <w:bCs/>
          <w:i/>
          <w:iCs/>
          <w:lang w:val="pt-PT" w:eastAsia="ar-SA"/>
        </w:rPr>
        <w:t>leastconn</w:t>
      </w:r>
      <w:r w:rsidR="002B7A28">
        <w:rPr>
          <w:lang w:val="pt-PT" w:eastAsia="ar-SA"/>
        </w:rPr>
        <w:t>”.</w:t>
      </w:r>
      <w:r w:rsidR="00E26C3F">
        <w:rPr>
          <w:lang w:val="pt-PT" w:eastAsia="ar-SA"/>
        </w:rPr>
        <w:t xml:space="preserve"> O</w:t>
      </w:r>
      <w:r>
        <w:rPr>
          <w:lang w:val="pt-PT" w:eastAsia="ar-SA"/>
        </w:rPr>
        <w:t xml:space="preserve"> IP externo será um IP estático reservado, que será associado à máquina designada como mestre. Inicialmente, será associado ao balanceador de carga 1. </w:t>
      </w:r>
    </w:p>
    <w:p w14:paraId="52016351" w14:textId="77777777" w:rsidR="007E7B2F" w:rsidRDefault="008F3595" w:rsidP="00FD35D1">
      <w:pPr>
        <w:keepNext/>
        <w:spacing w:line="360" w:lineRule="auto"/>
        <w:ind w:firstLine="709"/>
        <w:jc w:val="center"/>
      </w:pPr>
      <w:r w:rsidRPr="008F3595">
        <w:rPr>
          <w:noProof/>
          <w:lang w:val="pt-PT" w:eastAsia="ar-SA"/>
        </w:rPr>
        <w:lastRenderedPageBreak/>
        <w:drawing>
          <wp:inline distT="0" distB="0" distL="0" distR="0" wp14:anchorId="0F641566" wp14:editId="1794CCFF">
            <wp:extent cx="3816626" cy="4061379"/>
            <wp:effectExtent l="0" t="0" r="0" b="0"/>
            <wp:docPr id="945132180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32180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3157" cy="406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4E62" w14:textId="2BCC69C0" w:rsidR="008F3595" w:rsidRPr="007E7B2F" w:rsidRDefault="007E7B2F" w:rsidP="00FD35D1">
      <w:pPr>
        <w:pStyle w:val="Legenda"/>
        <w:spacing w:line="360" w:lineRule="auto"/>
        <w:jc w:val="center"/>
        <w:rPr>
          <w:sz w:val="20"/>
          <w:szCs w:val="20"/>
          <w:lang w:val="pt-PT" w:eastAsia="ar-SA"/>
        </w:rPr>
      </w:pPr>
      <w:r w:rsidRPr="007E7B2F">
        <w:rPr>
          <w:sz w:val="20"/>
          <w:szCs w:val="20"/>
          <w:lang w:val="pt-PT"/>
        </w:rPr>
        <w:t xml:space="preserve">Figura </w:t>
      </w:r>
      <w:r w:rsidRPr="007E7B2F">
        <w:rPr>
          <w:sz w:val="20"/>
          <w:szCs w:val="20"/>
        </w:rPr>
        <w:fldChar w:fldCharType="begin"/>
      </w:r>
      <w:r w:rsidRPr="007E7B2F">
        <w:rPr>
          <w:sz w:val="20"/>
          <w:szCs w:val="20"/>
          <w:lang w:val="pt-PT"/>
        </w:rPr>
        <w:instrText xml:space="preserve"> SEQ Figura \* ARABIC </w:instrText>
      </w:r>
      <w:r w:rsidRPr="007E7B2F">
        <w:rPr>
          <w:sz w:val="20"/>
          <w:szCs w:val="20"/>
        </w:rPr>
        <w:fldChar w:fldCharType="separate"/>
      </w:r>
      <w:r w:rsidR="00CF7645">
        <w:rPr>
          <w:noProof/>
          <w:sz w:val="20"/>
          <w:szCs w:val="20"/>
          <w:lang w:val="pt-PT"/>
        </w:rPr>
        <w:t>9</w:t>
      </w:r>
      <w:r w:rsidRPr="007E7B2F">
        <w:rPr>
          <w:sz w:val="20"/>
          <w:szCs w:val="20"/>
        </w:rPr>
        <w:fldChar w:fldCharType="end"/>
      </w:r>
      <w:r w:rsidRPr="007E7B2F">
        <w:rPr>
          <w:sz w:val="20"/>
          <w:szCs w:val="20"/>
          <w:lang w:val="pt-PT"/>
        </w:rPr>
        <w:t xml:space="preserve"> - Configuração da sub-rede extnet</w:t>
      </w:r>
    </w:p>
    <w:p w14:paraId="406A1AC7" w14:textId="77777777" w:rsidR="003B6B93" w:rsidRDefault="003B6B93" w:rsidP="00FD35D1">
      <w:pPr>
        <w:spacing w:line="360" w:lineRule="auto"/>
        <w:ind w:firstLine="709"/>
        <w:jc w:val="center"/>
        <w:rPr>
          <w:lang w:val="pt-PT" w:eastAsia="ar-SA"/>
        </w:rPr>
      </w:pPr>
    </w:p>
    <w:p w14:paraId="691507F5" w14:textId="671488C3" w:rsidR="008F3595" w:rsidRDefault="008F3595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Na interface da rede </w:t>
      </w:r>
      <w:r w:rsidRPr="00F70D78">
        <w:rPr>
          <w:b/>
          <w:bCs/>
          <w:i/>
          <w:iCs/>
          <w:lang w:val="pt-PT" w:eastAsia="ar-SA"/>
        </w:rPr>
        <w:t>default</w:t>
      </w:r>
      <w:r>
        <w:rPr>
          <w:lang w:val="pt-PT" w:eastAsia="ar-SA"/>
        </w:rPr>
        <w:t>, as máquinas terão IPs internos dinâmicos automaticamente designados, mas não terão IPs externo</w:t>
      </w:r>
      <w:r w:rsidR="002B7A28">
        <w:rPr>
          <w:lang w:val="pt-PT" w:eastAsia="ar-SA"/>
        </w:rPr>
        <w:t>s</w:t>
      </w:r>
      <w:r>
        <w:rPr>
          <w:lang w:val="pt-PT" w:eastAsia="ar-SA"/>
        </w:rPr>
        <w:t>:</w:t>
      </w:r>
    </w:p>
    <w:p w14:paraId="35F91833" w14:textId="77777777" w:rsidR="00F166F4" w:rsidRDefault="008F3595" w:rsidP="00FD35D1">
      <w:pPr>
        <w:keepNext/>
        <w:spacing w:line="360" w:lineRule="auto"/>
        <w:ind w:firstLine="709"/>
        <w:jc w:val="center"/>
      </w:pPr>
      <w:r w:rsidRPr="008F3595">
        <w:rPr>
          <w:noProof/>
          <w:lang w:val="pt-PT" w:eastAsia="ar-SA"/>
        </w:rPr>
        <w:drawing>
          <wp:inline distT="0" distB="0" distL="0" distR="0" wp14:anchorId="0E99123B" wp14:editId="0BE8DEEF">
            <wp:extent cx="3667125" cy="2631088"/>
            <wp:effectExtent l="0" t="0" r="0" b="0"/>
            <wp:docPr id="515084636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84636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3168" cy="263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00A9" w14:textId="0EAE4263" w:rsidR="00D16AB5" w:rsidRPr="00F166F4" w:rsidRDefault="00F166F4" w:rsidP="00FD35D1">
      <w:pPr>
        <w:pStyle w:val="Legenda"/>
        <w:spacing w:line="360" w:lineRule="auto"/>
        <w:jc w:val="center"/>
        <w:rPr>
          <w:sz w:val="20"/>
          <w:szCs w:val="20"/>
          <w:lang w:val="pt-PT"/>
        </w:rPr>
      </w:pPr>
      <w:r w:rsidRPr="00F166F4">
        <w:rPr>
          <w:sz w:val="20"/>
          <w:szCs w:val="20"/>
          <w:lang w:val="pt-PT"/>
        </w:rPr>
        <w:t xml:space="preserve">Figura </w:t>
      </w:r>
      <w:r w:rsidRPr="00F166F4">
        <w:rPr>
          <w:sz w:val="20"/>
          <w:szCs w:val="20"/>
        </w:rPr>
        <w:fldChar w:fldCharType="begin"/>
      </w:r>
      <w:r w:rsidRPr="00F166F4">
        <w:rPr>
          <w:sz w:val="20"/>
          <w:szCs w:val="20"/>
          <w:lang w:val="pt-PT"/>
        </w:rPr>
        <w:instrText xml:space="preserve"> SEQ Figura \* ARABIC </w:instrText>
      </w:r>
      <w:r w:rsidRPr="00F166F4">
        <w:rPr>
          <w:sz w:val="20"/>
          <w:szCs w:val="20"/>
        </w:rPr>
        <w:fldChar w:fldCharType="separate"/>
      </w:r>
      <w:r w:rsidR="00CF7645">
        <w:rPr>
          <w:noProof/>
          <w:sz w:val="20"/>
          <w:szCs w:val="20"/>
          <w:lang w:val="pt-PT"/>
        </w:rPr>
        <w:t>10</w:t>
      </w:r>
      <w:r w:rsidRPr="00F166F4">
        <w:rPr>
          <w:sz w:val="20"/>
          <w:szCs w:val="20"/>
        </w:rPr>
        <w:fldChar w:fldCharType="end"/>
      </w:r>
      <w:r w:rsidRPr="00F166F4">
        <w:rPr>
          <w:sz w:val="20"/>
          <w:szCs w:val="20"/>
          <w:lang w:val="pt-PT"/>
        </w:rPr>
        <w:t xml:space="preserve"> - Configuração da sub-rede default</w:t>
      </w:r>
    </w:p>
    <w:p w14:paraId="1C6F42E1" w14:textId="77777777" w:rsidR="00F166F4" w:rsidRPr="00F166F4" w:rsidRDefault="00F166F4" w:rsidP="00FD35D1">
      <w:pPr>
        <w:spacing w:line="360" w:lineRule="auto"/>
        <w:rPr>
          <w:lang w:val="pt-PT" w:eastAsia="zh-CN" w:bidi="hi-IN"/>
        </w:rPr>
      </w:pPr>
    </w:p>
    <w:p w14:paraId="30061AE8" w14:textId="78F76E18" w:rsidR="00031622" w:rsidRPr="001741C9" w:rsidRDefault="00000000" w:rsidP="00FD35D1">
      <w:pPr>
        <w:pStyle w:val="Ttulo2"/>
        <w:spacing w:line="360" w:lineRule="auto"/>
      </w:pPr>
      <w:r>
        <w:lastRenderedPageBreak/>
        <w:t>Implementação dos web servers</w:t>
      </w:r>
    </w:p>
    <w:p w14:paraId="356BD9F3" w14:textId="305EFC98" w:rsidR="000830D1" w:rsidRDefault="00031622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Criámos instâncias com o nome </w:t>
      </w:r>
      <w:r w:rsidR="002B7A28">
        <w:rPr>
          <w:lang w:val="pt-PT" w:eastAsia="ar-SA"/>
        </w:rPr>
        <w:t>“</w:t>
      </w:r>
      <w:r>
        <w:rPr>
          <w:lang w:val="pt-PT" w:eastAsia="ar-SA"/>
        </w:rPr>
        <w:t>servidor-X</w:t>
      </w:r>
      <w:r w:rsidR="002B7A28">
        <w:rPr>
          <w:lang w:val="pt-PT" w:eastAsia="ar-SA"/>
        </w:rPr>
        <w:t>”</w:t>
      </w:r>
      <w:r>
        <w:rPr>
          <w:lang w:val="pt-PT" w:eastAsia="ar-SA"/>
        </w:rPr>
        <w:t>, em que X corresponde ao índice do servidor sob a ordem da sua criação.</w:t>
      </w:r>
    </w:p>
    <w:p w14:paraId="43B3AE72" w14:textId="274593B4" w:rsidR="00743CE3" w:rsidRDefault="00743CE3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A </w:t>
      </w:r>
      <w:r w:rsidRPr="00D16AB5">
        <w:rPr>
          <w:b/>
          <w:bCs/>
          <w:lang w:val="pt-PT" w:eastAsia="ar-SA"/>
        </w:rPr>
        <w:t>região escolhida</w:t>
      </w:r>
      <w:r>
        <w:rPr>
          <w:lang w:val="pt-PT" w:eastAsia="ar-SA"/>
        </w:rPr>
        <w:t xml:space="preserve"> foi a mesma do que no caso dos balanceadores de car</w:t>
      </w:r>
      <w:r w:rsidR="00D16AB5">
        <w:rPr>
          <w:lang w:val="pt-PT" w:eastAsia="ar-SA"/>
        </w:rPr>
        <w:t>ga</w:t>
      </w:r>
      <w:r w:rsidR="002B7A28">
        <w:rPr>
          <w:lang w:val="pt-PT" w:eastAsia="ar-SA"/>
        </w:rPr>
        <w:t xml:space="preserve">, para garantir </w:t>
      </w:r>
      <w:r w:rsidR="005B3FF8">
        <w:rPr>
          <w:lang w:val="pt-PT" w:eastAsia="ar-SA"/>
        </w:rPr>
        <w:t>consistência</w:t>
      </w:r>
      <w:r w:rsidR="00D16AB5">
        <w:rPr>
          <w:lang w:val="pt-PT" w:eastAsia="ar-SA"/>
        </w:rPr>
        <w:t>:</w:t>
      </w:r>
    </w:p>
    <w:p w14:paraId="45898B08" w14:textId="77777777" w:rsidR="00F166F4" w:rsidRDefault="00E86F99" w:rsidP="00FD35D1">
      <w:pPr>
        <w:keepNext/>
        <w:spacing w:line="360" w:lineRule="auto"/>
        <w:ind w:firstLine="709"/>
        <w:jc w:val="center"/>
      </w:pPr>
      <w:r w:rsidRPr="00E86F99">
        <w:rPr>
          <w:noProof/>
          <w:lang w:val="pt-PT" w:eastAsia="ar-SA"/>
        </w:rPr>
        <w:drawing>
          <wp:inline distT="0" distB="0" distL="0" distR="0" wp14:anchorId="177FD065" wp14:editId="6B5804B0">
            <wp:extent cx="6120130" cy="789940"/>
            <wp:effectExtent l="0" t="0" r="0" b="0"/>
            <wp:docPr id="60748159" name="Imagem 1" descr="Uma imagem com captura de ecrã, texto, file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8159" name="Imagem 1" descr="Uma imagem com captura de ecrã, texto, file, pre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9C17" w14:textId="3449CB18" w:rsidR="000830D1" w:rsidRPr="00F166F4" w:rsidRDefault="00F166F4" w:rsidP="00FD35D1">
      <w:pPr>
        <w:pStyle w:val="Legenda"/>
        <w:spacing w:line="360" w:lineRule="auto"/>
        <w:jc w:val="center"/>
        <w:rPr>
          <w:sz w:val="20"/>
          <w:szCs w:val="20"/>
          <w:lang w:val="pt-PT" w:eastAsia="ar-SA"/>
        </w:rPr>
      </w:pPr>
      <w:r w:rsidRPr="00F166F4">
        <w:rPr>
          <w:sz w:val="20"/>
          <w:szCs w:val="20"/>
          <w:lang w:val="pt-PT"/>
        </w:rPr>
        <w:t xml:space="preserve">Figura </w:t>
      </w:r>
      <w:r w:rsidRPr="00F166F4">
        <w:rPr>
          <w:sz w:val="20"/>
          <w:szCs w:val="20"/>
        </w:rPr>
        <w:fldChar w:fldCharType="begin"/>
      </w:r>
      <w:r w:rsidRPr="00F166F4">
        <w:rPr>
          <w:sz w:val="20"/>
          <w:szCs w:val="20"/>
          <w:lang w:val="pt-PT"/>
        </w:rPr>
        <w:instrText xml:space="preserve"> SEQ Figura \* ARABIC </w:instrText>
      </w:r>
      <w:r w:rsidRPr="00F166F4">
        <w:rPr>
          <w:sz w:val="20"/>
          <w:szCs w:val="20"/>
        </w:rPr>
        <w:fldChar w:fldCharType="separate"/>
      </w:r>
      <w:r w:rsidR="00CF7645">
        <w:rPr>
          <w:noProof/>
          <w:sz w:val="20"/>
          <w:szCs w:val="20"/>
          <w:lang w:val="pt-PT"/>
        </w:rPr>
        <w:t>11</w:t>
      </w:r>
      <w:r w:rsidRPr="00F166F4">
        <w:rPr>
          <w:sz w:val="20"/>
          <w:szCs w:val="20"/>
        </w:rPr>
        <w:fldChar w:fldCharType="end"/>
      </w:r>
      <w:r w:rsidRPr="00F166F4">
        <w:rPr>
          <w:sz w:val="20"/>
          <w:szCs w:val="20"/>
          <w:lang w:val="pt-PT"/>
        </w:rPr>
        <w:t xml:space="preserve"> - Região adotada</w:t>
      </w:r>
    </w:p>
    <w:p w14:paraId="6EEFCE05" w14:textId="77777777" w:rsidR="00376D78" w:rsidRDefault="00376D78" w:rsidP="00FD35D1">
      <w:pPr>
        <w:spacing w:line="360" w:lineRule="auto"/>
        <w:ind w:firstLine="709"/>
        <w:jc w:val="both"/>
        <w:rPr>
          <w:lang w:val="pt-PT" w:eastAsia="ar-SA"/>
        </w:rPr>
      </w:pPr>
    </w:p>
    <w:p w14:paraId="054FE3F0" w14:textId="618E7158" w:rsidR="000830D1" w:rsidRDefault="00743CE3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A </w:t>
      </w:r>
      <w:r w:rsidRPr="00D16AB5">
        <w:rPr>
          <w:b/>
          <w:bCs/>
          <w:lang w:val="pt-PT" w:eastAsia="ar-SA"/>
        </w:rPr>
        <w:t>configuração das máquinas</w:t>
      </w:r>
      <w:r>
        <w:rPr>
          <w:lang w:val="pt-PT" w:eastAsia="ar-SA"/>
        </w:rPr>
        <w:t xml:space="preserve"> no que toca à quantidade de vCPU e memória, foi idêntica à anteriormente referida</w:t>
      </w:r>
      <w:r w:rsidR="00D16AB5">
        <w:rPr>
          <w:lang w:val="pt-PT" w:eastAsia="ar-SA"/>
        </w:rPr>
        <w:t>:</w:t>
      </w:r>
    </w:p>
    <w:p w14:paraId="0B12A42A" w14:textId="677EF837" w:rsidR="00376D78" w:rsidRDefault="00743CE3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O </w:t>
      </w:r>
      <w:r w:rsidRPr="00D16AB5">
        <w:rPr>
          <w:b/>
          <w:bCs/>
          <w:lang w:val="pt-PT" w:eastAsia="ar-SA"/>
        </w:rPr>
        <w:t>sistema operativo</w:t>
      </w:r>
      <w:r>
        <w:rPr>
          <w:lang w:val="pt-PT" w:eastAsia="ar-SA"/>
        </w:rPr>
        <w:t xml:space="preserve"> escolhido foi o mesmo do das máquinas dos balanceadores de carga</w:t>
      </w:r>
      <w:r w:rsidR="00D16AB5">
        <w:rPr>
          <w:lang w:val="pt-PT" w:eastAsia="ar-SA"/>
        </w:rPr>
        <w:t>:</w:t>
      </w:r>
    </w:p>
    <w:p w14:paraId="3593794E" w14:textId="0D054720" w:rsidR="00376D78" w:rsidRDefault="00376D78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Nas opções da </w:t>
      </w:r>
      <w:r w:rsidRPr="00D16AB5">
        <w:rPr>
          <w:b/>
          <w:bCs/>
          <w:lang w:val="pt-PT" w:eastAsia="ar-SA"/>
        </w:rPr>
        <w:t>firewall</w:t>
      </w:r>
      <w:r>
        <w:rPr>
          <w:lang w:val="pt-PT" w:eastAsia="ar-SA"/>
        </w:rPr>
        <w:t xml:space="preserve">, </w:t>
      </w:r>
      <w:r w:rsidR="00C72184">
        <w:rPr>
          <w:lang w:val="pt-PT" w:eastAsia="ar-SA"/>
        </w:rPr>
        <w:t>ativámos</w:t>
      </w:r>
      <w:r>
        <w:rPr>
          <w:lang w:val="pt-PT" w:eastAsia="ar-SA"/>
        </w:rPr>
        <w:t xml:space="preserve"> as opções para permitir comunicação HTTP e HTTPS.</w:t>
      </w:r>
    </w:p>
    <w:p w14:paraId="23D0BD03" w14:textId="77777777" w:rsidR="00F166F4" w:rsidRDefault="00C72184" w:rsidP="00FD35D1">
      <w:pPr>
        <w:keepNext/>
        <w:spacing w:line="360" w:lineRule="auto"/>
        <w:ind w:firstLine="709"/>
        <w:jc w:val="center"/>
      </w:pPr>
      <w:r w:rsidRPr="00C72184">
        <w:rPr>
          <w:noProof/>
          <w:lang w:val="pt-PT" w:eastAsia="ar-SA"/>
        </w:rPr>
        <w:drawing>
          <wp:inline distT="0" distB="0" distL="0" distR="0" wp14:anchorId="4FDACDBF" wp14:editId="415D4C48">
            <wp:extent cx="2460400" cy="1073261"/>
            <wp:effectExtent l="0" t="0" r="0" b="0"/>
            <wp:docPr id="95073350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33505" name="Imagem 1" descr="Uma imagem com texto, captura de ecrã, Tipo de letr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2008" cy="107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78E9" w14:textId="3049C54B" w:rsidR="00376D78" w:rsidRPr="00F166F4" w:rsidRDefault="00F166F4" w:rsidP="00FD35D1">
      <w:pPr>
        <w:pStyle w:val="Legenda"/>
        <w:spacing w:line="360" w:lineRule="auto"/>
        <w:jc w:val="center"/>
        <w:rPr>
          <w:sz w:val="20"/>
          <w:szCs w:val="20"/>
          <w:lang w:val="pt-PT" w:eastAsia="ar-SA"/>
        </w:rPr>
      </w:pPr>
      <w:proofErr w:type="spellStart"/>
      <w:r w:rsidRPr="00F166F4">
        <w:rPr>
          <w:sz w:val="20"/>
          <w:szCs w:val="20"/>
        </w:rPr>
        <w:t>Figura</w:t>
      </w:r>
      <w:proofErr w:type="spellEnd"/>
      <w:r w:rsidRPr="00F166F4">
        <w:rPr>
          <w:sz w:val="20"/>
          <w:szCs w:val="20"/>
        </w:rPr>
        <w:t xml:space="preserve"> </w:t>
      </w:r>
      <w:r w:rsidRPr="00F166F4">
        <w:rPr>
          <w:sz w:val="20"/>
          <w:szCs w:val="20"/>
        </w:rPr>
        <w:fldChar w:fldCharType="begin"/>
      </w:r>
      <w:r w:rsidRPr="00F166F4">
        <w:rPr>
          <w:sz w:val="20"/>
          <w:szCs w:val="20"/>
        </w:rPr>
        <w:instrText xml:space="preserve"> SEQ Figura \* ARABIC </w:instrText>
      </w:r>
      <w:r w:rsidRPr="00F166F4">
        <w:rPr>
          <w:sz w:val="20"/>
          <w:szCs w:val="20"/>
        </w:rPr>
        <w:fldChar w:fldCharType="separate"/>
      </w:r>
      <w:r w:rsidR="00CF7645">
        <w:rPr>
          <w:noProof/>
          <w:sz w:val="20"/>
          <w:szCs w:val="20"/>
        </w:rPr>
        <w:t>12</w:t>
      </w:r>
      <w:r w:rsidRPr="00F166F4">
        <w:rPr>
          <w:sz w:val="20"/>
          <w:szCs w:val="20"/>
        </w:rPr>
        <w:fldChar w:fldCharType="end"/>
      </w:r>
      <w:r w:rsidRPr="00F166F4">
        <w:rPr>
          <w:sz w:val="20"/>
          <w:szCs w:val="20"/>
        </w:rPr>
        <w:t xml:space="preserve"> - </w:t>
      </w:r>
      <w:proofErr w:type="spellStart"/>
      <w:r w:rsidRPr="00F166F4">
        <w:rPr>
          <w:sz w:val="20"/>
          <w:szCs w:val="20"/>
        </w:rPr>
        <w:t>Definições</w:t>
      </w:r>
      <w:proofErr w:type="spellEnd"/>
      <w:r w:rsidRPr="00F166F4">
        <w:rPr>
          <w:sz w:val="20"/>
          <w:szCs w:val="20"/>
        </w:rPr>
        <w:t xml:space="preserve"> de firewall</w:t>
      </w:r>
    </w:p>
    <w:p w14:paraId="099A2276" w14:textId="77777777" w:rsidR="00376D78" w:rsidRDefault="00376D78" w:rsidP="00FD35D1">
      <w:pPr>
        <w:spacing w:line="360" w:lineRule="auto"/>
        <w:ind w:firstLine="709"/>
        <w:jc w:val="center"/>
        <w:rPr>
          <w:lang w:val="pt-PT" w:eastAsia="ar-SA"/>
        </w:rPr>
      </w:pPr>
    </w:p>
    <w:p w14:paraId="0E106B6D" w14:textId="13A706B9" w:rsidR="00A069E3" w:rsidRDefault="00A069E3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Nas </w:t>
      </w:r>
      <w:r w:rsidRPr="00A069E3">
        <w:rPr>
          <w:b/>
          <w:bCs/>
          <w:lang w:val="pt-PT" w:eastAsia="ar-SA"/>
        </w:rPr>
        <w:t>opções avançadas</w:t>
      </w:r>
      <w:r>
        <w:rPr>
          <w:lang w:val="pt-PT" w:eastAsia="ar-SA"/>
        </w:rPr>
        <w:t xml:space="preserve">, definimos, na aba de Redes, a configuração de performance de rede como </w:t>
      </w:r>
      <w:proofErr w:type="spellStart"/>
      <w:r w:rsidRPr="00A069E3">
        <w:rPr>
          <w:i/>
          <w:iCs/>
          <w:lang w:val="pt-PT" w:eastAsia="ar-SA"/>
        </w:rPr>
        <w:t>gVNIC</w:t>
      </w:r>
      <w:proofErr w:type="spellEnd"/>
      <w:r>
        <w:rPr>
          <w:lang w:val="pt-PT" w:eastAsia="ar-SA"/>
        </w:rPr>
        <w:t xml:space="preserve"> e a interface de rede como </w:t>
      </w:r>
      <w:r w:rsidRPr="00A069E3">
        <w:rPr>
          <w:i/>
          <w:iCs/>
          <w:lang w:val="pt-PT" w:eastAsia="ar-SA"/>
        </w:rPr>
        <w:t>default</w:t>
      </w:r>
      <w:r w:rsidR="00D16AB5">
        <w:rPr>
          <w:lang w:val="pt-PT" w:eastAsia="ar-SA"/>
        </w:rPr>
        <w:t>:</w:t>
      </w:r>
    </w:p>
    <w:p w14:paraId="03590FD8" w14:textId="77777777" w:rsidR="00F166F4" w:rsidRDefault="00A069E3" w:rsidP="00FD35D1">
      <w:pPr>
        <w:keepNext/>
        <w:spacing w:line="360" w:lineRule="auto"/>
        <w:ind w:firstLine="709"/>
        <w:jc w:val="center"/>
      </w:pPr>
      <w:r w:rsidRPr="00A069E3">
        <w:rPr>
          <w:noProof/>
          <w:lang w:val="pt-PT" w:eastAsia="ar-SA"/>
        </w:rPr>
        <w:drawing>
          <wp:inline distT="0" distB="0" distL="0" distR="0" wp14:anchorId="428E5637" wp14:editId="72532B18">
            <wp:extent cx="4214191" cy="1214902"/>
            <wp:effectExtent l="0" t="0" r="0" b="4445"/>
            <wp:docPr id="182386226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62264" name="Imagem 1" descr="Uma imagem com texto, captura de ecrã, Tipo de letr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2782" cy="122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DEEB" w14:textId="1727BE85" w:rsidR="00A069E3" w:rsidRPr="00537794" w:rsidRDefault="00F166F4" w:rsidP="00FD35D1">
      <w:pPr>
        <w:pStyle w:val="Legenda"/>
        <w:spacing w:line="360" w:lineRule="auto"/>
        <w:jc w:val="center"/>
        <w:rPr>
          <w:sz w:val="20"/>
          <w:szCs w:val="20"/>
          <w:lang w:val="pt-PT"/>
        </w:rPr>
      </w:pPr>
      <w:r w:rsidRPr="00537794">
        <w:rPr>
          <w:sz w:val="20"/>
          <w:szCs w:val="20"/>
          <w:lang w:val="pt-PT"/>
        </w:rPr>
        <w:t xml:space="preserve">Figura </w:t>
      </w:r>
      <w:r w:rsidRPr="00F166F4">
        <w:rPr>
          <w:sz w:val="20"/>
          <w:szCs w:val="20"/>
        </w:rPr>
        <w:fldChar w:fldCharType="begin"/>
      </w:r>
      <w:r w:rsidRPr="00537794">
        <w:rPr>
          <w:sz w:val="20"/>
          <w:szCs w:val="20"/>
          <w:lang w:val="pt-PT"/>
        </w:rPr>
        <w:instrText xml:space="preserve"> SEQ Figura \* ARABIC </w:instrText>
      </w:r>
      <w:r w:rsidRPr="00F166F4">
        <w:rPr>
          <w:sz w:val="20"/>
          <w:szCs w:val="20"/>
        </w:rPr>
        <w:fldChar w:fldCharType="separate"/>
      </w:r>
      <w:r w:rsidR="00CF7645">
        <w:rPr>
          <w:noProof/>
          <w:sz w:val="20"/>
          <w:szCs w:val="20"/>
          <w:lang w:val="pt-PT"/>
        </w:rPr>
        <w:t>13</w:t>
      </w:r>
      <w:r w:rsidRPr="00F166F4">
        <w:rPr>
          <w:sz w:val="20"/>
          <w:szCs w:val="20"/>
        </w:rPr>
        <w:fldChar w:fldCharType="end"/>
      </w:r>
      <w:r w:rsidRPr="00537794">
        <w:rPr>
          <w:sz w:val="20"/>
          <w:szCs w:val="20"/>
          <w:lang w:val="pt-PT"/>
        </w:rPr>
        <w:t xml:space="preserve"> - Configuração de interface de rede</w:t>
      </w:r>
    </w:p>
    <w:p w14:paraId="0E61EAEB" w14:textId="77777777" w:rsidR="00537794" w:rsidRPr="00537794" w:rsidRDefault="00537794" w:rsidP="00FD35D1">
      <w:pPr>
        <w:spacing w:line="360" w:lineRule="auto"/>
        <w:rPr>
          <w:lang w:val="pt-PT" w:eastAsia="zh-CN" w:bidi="hi-IN"/>
        </w:rPr>
      </w:pPr>
    </w:p>
    <w:p w14:paraId="1AD59D3A" w14:textId="0BD5299B" w:rsidR="00A069E3" w:rsidRDefault="00C72184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>Na sub-rede default, as máquinas virtuais apenas terão a si associadas um IP externo cada uma.</w:t>
      </w:r>
    </w:p>
    <w:p w14:paraId="36236190" w14:textId="0E13CED9" w:rsidR="00A069E3" w:rsidRDefault="00A069E3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Adicionalmente, verificámos a não-omissão da opção de </w:t>
      </w:r>
      <w:r w:rsidRPr="00A069E3">
        <w:rPr>
          <w:i/>
          <w:iCs/>
          <w:lang w:val="pt-PT" w:eastAsia="ar-SA"/>
        </w:rPr>
        <w:t>“auto-restart”</w:t>
      </w:r>
      <w:r>
        <w:rPr>
          <w:lang w:val="pt-PT" w:eastAsia="ar-SA"/>
        </w:rPr>
        <w:t xml:space="preserve"> das máquinas, que é definida automaticamente.</w:t>
      </w:r>
    </w:p>
    <w:p w14:paraId="3FE549C3" w14:textId="77777777" w:rsidR="00537794" w:rsidRDefault="009B3263" w:rsidP="00FD35D1">
      <w:pPr>
        <w:keepNext/>
        <w:spacing w:line="360" w:lineRule="auto"/>
        <w:ind w:firstLine="709"/>
        <w:jc w:val="center"/>
      </w:pPr>
      <w:r>
        <w:rPr>
          <w:noProof/>
          <w:lang w:val="pt-PT" w:eastAsia="ar-SA"/>
        </w:rPr>
        <w:lastRenderedPageBreak/>
        <w:drawing>
          <wp:inline distT="0" distB="0" distL="0" distR="0" wp14:anchorId="13F0F664" wp14:editId="3ACA898E">
            <wp:extent cx="5033175" cy="602162"/>
            <wp:effectExtent l="0" t="0" r="0" b="7620"/>
            <wp:docPr id="52624490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61" cy="60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7F4C" w14:textId="6E55AA4E" w:rsidR="009B3263" w:rsidRPr="00537794" w:rsidRDefault="00537794" w:rsidP="00FD35D1">
      <w:pPr>
        <w:pStyle w:val="Legenda"/>
        <w:spacing w:line="360" w:lineRule="auto"/>
        <w:jc w:val="center"/>
        <w:rPr>
          <w:sz w:val="20"/>
          <w:szCs w:val="20"/>
          <w:lang w:val="pt-PT" w:eastAsia="ar-SA"/>
        </w:rPr>
      </w:pPr>
      <w:proofErr w:type="spellStart"/>
      <w:r w:rsidRPr="00537794">
        <w:rPr>
          <w:sz w:val="20"/>
          <w:szCs w:val="20"/>
        </w:rPr>
        <w:t>Figura</w:t>
      </w:r>
      <w:proofErr w:type="spellEnd"/>
      <w:r w:rsidRPr="00537794">
        <w:rPr>
          <w:sz w:val="20"/>
          <w:szCs w:val="20"/>
        </w:rPr>
        <w:t xml:space="preserve"> </w:t>
      </w:r>
      <w:r w:rsidRPr="00537794">
        <w:rPr>
          <w:sz w:val="20"/>
          <w:szCs w:val="20"/>
        </w:rPr>
        <w:fldChar w:fldCharType="begin"/>
      </w:r>
      <w:r w:rsidRPr="00537794">
        <w:rPr>
          <w:sz w:val="20"/>
          <w:szCs w:val="20"/>
        </w:rPr>
        <w:instrText xml:space="preserve"> SEQ Figura \* ARABIC </w:instrText>
      </w:r>
      <w:r w:rsidRPr="00537794">
        <w:rPr>
          <w:sz w:val="20"/>
          <w:szCs w:val="20"/>
        </w:rPr>
        <w:fldChar w:fldCharType="separate"/>
      </w:r>
      <w:r w:rsidR="00CF7645">
        <w:rPr>
          <w:noProof/>
          <w:sz w:val="20"/>
          <w:szCs w:val="20"/>
        </w:rPr>
        <w:t>14</w:t>
      </w:r>
      <w:r w:rsidRPr="00537794">
        <w:rPr>
          <w:sz w:val="20"/>
          <w:szCs w:val="20"/>
        </w:rPr>
        <w:fldChar w:fldCharType="end"/>
      </w:r>
      <w:r w:rsidRPr="00537794">
        <w:rPr>
          <w:sz w:val="20"/>
          <w:szCs w:val="20"/>
        </w:rPr>
        <w:t xml:space="preserve"> - </w:t>
      </w:r>
      <w:proofErr w:type="spellStart"/>
      <w:r w:rsidRPr="00537794">
        <w:rPr>
          <w:sz w:val="20"/>
          <w:szCs w:val="20"/>
        </w:rPr>
        <w:t>Renício</w:t>
      </w:r>
      <w:proofErr w:type="spellEnd"/>
      <w:r w:rsidRPr="00537794">
        <w:rPr>
          <w:sz w:val="20"/>
          <w:szCs w:val="20"/>
        </w:rPr>
        <w:t xml:space="preserve"> </w:t>
      </w:r>
      <w:proofErr w:type="spellStart"/>
      <w:r w:rsidRPr="00537794">
        <w:rPr>
          <w:sz w:val="20"/>
          <w:szCs w:val="20"/>
        </w:rPr>
        <w:t>automático</w:t>
      </w:r>
      <w:proofErr w:type="spellEnd"/>
    </w:p>
    <w:p w14:paraId="566C7D9E" w14:textId="77777777" w:rsidR="005E53D4" w:rsidRDefault="00000000" w:rsidP="00FD35D1">
      <w:pPr>
        <w:pStyle w:val="Ttulo2"/>
        <w:spacing w:line="360" w:lineRule="auto"/>
      </w:pPr>
      <w:r>
        <w:t>Implementação das bases de dados</w:t>
      </w:r>
    </w:p>
    <w:p w14:paraId="53B460D2" w14:textId="29590A9A" w:rsidR="00FD35D1" w:rsidRDefault="00FD35D1" w:rsidP="00FD35D1">
      <w:pPr>
        <w:pStyle w:val="PargrafodaLista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lang w:val="pt-PT" w:eastAsia="ar-SA"/>
        </w:rPr>
      </w:pPr>
      <w:r>
        <w:rPr>
          <w:rFonts w:ascii="Times New Roman" w:hAnsi="Times New Roman" w:cs="Times New Roman"/>
          <w:b/>
          <w:bCs/>
          <w:lang w:val="pt-PT" w:eastAsia="ar-SA"/>
        </w:rPr>
        <w:t>C</w:t>
      </w:r>
      <w:r w:rsidR="005953F1" w:rsidRPr="00FD35D1">
        <w:rPr>
          <w:rFonts w:ascii="Times New Roman" w:hAnsi="Times New Roman" w:cs="Times New Roman"/>
          <w:b/>
          <w:bCs/>
          <w:lang w:val="pt-PT" w:eastAsia="ar-SA"/>
        </w:rPr>
        <w:t>onfiguração de sub-redes</w:t>
      </w:r>
    </w:p>
    <w:p w14:paraId="7204EDFA" w14:textId="77777777" w:rsidR="00FD35D1" w:rsidRPr="00FD35D1" w:rsidRDefault="00FD35D1" w:rsidP="00FD35D1">
      <w:pPr>
        <w:pStyle w:val="PargrafodaLista"/>
        <w:spacing w:line="360" w:lineRule="auto"/>
        <w:ind w:left="1429"/>
        <w:jc w:val="both"/>
        <w:rPr>
          <w:rFonts w:ascii="Times New Roman" w:hAnsi="Times New Roman" w:cs="Times New Roman"/>
          <w:b/>
          <w:bCs/>
          <w:lang w:val="pt-PT" w:eastAsia="ar-SA"/>
        </w:rPr>
      </w:pPr>
    </w:p>
    <w:p w14:paraId="01813381" w14:textId="4314DD39" w:rsidR="005953F1" w:rsidRDefault="005953F1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>A sub-rede que permite que as bases de dados comuniquem entre si é a “</w:t>
      </w:r>
      <w:r w:rsidRPr="005953F1">
        <w:rPr>
          <w:b/>
          <w:bCs/>
          <w:i/>
          <w:iCs/>
          <w:lang w:val="pt-PT" w:eastAsia="ar-SA"/>
        </w:rPr>
        <w:t>database</w:t>
      </w:r>
      <w:r>
        <w:rPr>
          <w:lang w:val="pt-PT" w:eastAsia="ar-SA"/>
        </w:rPr>
        <w:t xml:space="preserve">”. Esta foi criada sem quaisquer restrições na firewall, na gama de </w:t>
      </w:r>
      <w:r>
        <w:rPr>
          <w:lang w:val="pt-PT" w:eastAsia="ar-SA"/>
        </w:rPr>
        <w:t xml:space="preserve">endereços IPv4 </w:t>
      </w:r>
      <w:r w:rsidRPr="00F70D78">
        <w:rPr>
          <w:b/>
          <w:bCs/>
          <w:lang w:val="pt-PT" w:eastAsia="ar-SA"/>
        </w:rPr>
        <w:t>10.1</w:t>
      </w:r>
      <w:r>
        <w:rPr>
          <w:b/>
          <w:bCs/>
          <w:lang w:val="pt-PT" w:eastAsia="ar-SA"/>
        </w:rPr>
        <w:t>1</w:t>
      </w:r>
      <w:r w:rsidRPr="00F70D78">
        <w:rPr>
          <w:b/>
          <w:bCs/>
          <w:lang w:val="pt-PT" w:eastAsia="ar-SA"/>
        </w:rPr>
        <w:t>.0.0/20</w:t>
      </w:r>
      <w:r>
        <w:rPr>
          <w:lang w:val="pt-PT" w:eastAsia="ar-SA"/>
        </w:rPr>
        <w:t>. Esta foi também definida na mesma área das restantes componentes do sistema. As opções da configuração são semelhantes às da rede “</w:t>
      </w:r>
      <w:r w:rsidRPr="005953F1">
        <w:rPr>
          <w:i/>
          <w:iCs/>
          <w:lang w:val="pt-PT" w:eastAsia="ar-SA"/>
        </w:rPr>
        <w:t>extnet</w:t>
      </w:r>
      <w:r>
        <w:rPr>
          <w:lang w:val="pt-PT" w:eastAsia="ar-SA"/>
        </w:rPr>
        <w:t>”</w:t>
      </w:r>
    </w:p>
    <w:p w14:paraId="4403D074" w14:textId="77777777" w:rsidR="00537794" w:rsidRDefault="005953F1" w:rsidP="00FD35D1">
      <w:pPr>
        <w:keepNext/>
        <w:spacing w:line="360" w:lineRule="auto"/>
        <w:ind w:firstLine="709"/>
        <w:jc w:val="center"/>
      </w:pPr>
      <w:r w:rsidRPr="005953F1">
        <w:rPr>
          <w:lang w:val="pt-PT" w:eastAsia="ar-SA"/>
        </w:rPr>
        <w:drawing>
          <wp:inline distT="0" distB="0" distL="0" distR="0" wp14:anchorId="5FADF464" wp14:editId="054C044D">
            <wp:extent cx="2743200" cy="4292117"/>
            <wp:effectExtent l="0" t="0" r="0" b="0"/>
            <wp:docPr id="431664915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64915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4284" cy="432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8AC" w14:textId="475009A2" w:rsidR="005953F1" w:rsidRPr="00537794" w:rsidRDefault="00537794" w:rsidP="00FD35D1">
      <w:pPr>
        <w:pStyle w:val="Legenda"/>
        <w:spacing w:line="360" w:lineRule="auto"/>
        <w:jc w:val="center"/>
        <w:rPr>
          <w:sz w:val="20"/>
          <w:szCs w:val="20"/>
          <w:lang w:val="pt-PT" w:eastAsia="ar-SA"/>
        </w:rPr>
      </w:pPr>
      <w:r w:rsidRPr="00FD35D1">
        <w:rPr>
          <w:sz w:val="20"/>
          <w:szCs w:val="20"/>
          <w:lang w:val="pt-PT"/>
        </w:rPr>
        <w:t xml:space="preserve">Figura </w:t>
      </w:r>
      <w:r w:rsidRPr="00537794">
        <w:rPr>
          <w:sz w:val="20"/>
          <w:szCs w:val="20"/>
        </w:rPr>
        <w:fldChar w:fldCharType="begin"/>
      </w:r>
      <w:r w:rsidRPr="00FD35D1">
        <w:rPr>
          <w:sz w:val="20"/>
          <w:szCs w:val="20"/>
          <w:lang w:val="pt-PT"/>
        </w:rPr>
        <w:instrText xml:space="preserve"> SEQ Figura \* ARABIC </w:instrText>
      </w:r>
      <w:r w:rsidRPr="00537794">
        <w:rPr>
          <w:sz w:val="20"/>
          <w:szCs w:val="20"/>
        </w:rPr>
        <w:fldChar w:fldCharType="separate"/>
      </w:r>
      <w:r w:rsidR="00CF7645">
        <w:rPr>
          <w:noProof/>
          <w:sz w:val="20"/>
          <w:szCs w:val="20"/>
          <w:lang w:val="pt-PT"/>
        </w:rPr>
        <w:t>15</w:t>
      </w:r>
      <w:r w:rsidRPr="00537794">
        <w:rPr>
          <w:sz w:val="20"/>
          <w:szCs w:val="20"/>
        </w:rPr>
        <w:fldChar w:fldCharType="end"/>
      </w:r>
      <w:r w:rsidRPr="00FD35D1">
        <w:rPr>
          <w:sz w:val="20"/>
          <w:szCs w:val="20"/>
          <w:lang w:val="pt-PT"/>
        </w:rPr>
        <w:t xml:space="preserve"> - Parâmetros da rede database</w:t>
      </w:r>
    </w:p>
    <w:p w14:paraId="1307B405" w14:textId="77777777" w:rsidR="005953F1" w:rsidRPr="005953F1" w:rsidRDefault="005953F1" w:rsidP="00FD35D1">
      <w:pPr>
        <w:spacing w:line="360" w:lineRule="auto"/>
        <w:ind w:firstLine="709"/>
        <w:jc w:val="center"/>
        <w:rPr>
          <w:lang w:val="pt-PT" w:eastAsia="ar-SA"/>
        </w:rPr>
      </w:pPr>
    </w:p>
    <w:p w14:paraId="500649E6" w14:textId="5AE9E455" w:rsidR="00495AE5" w:rsidRDefault="005953F1" w:rsidP="00FD35D1">
      <w:pPr>
        <w:pStyle w:val="PargrafodaLista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lang w:val="pt-PT" w:eastAsia="ar-SA"/>
        </w:rPr>
      </w:pPr>
      <w:r w:rsidRPr="00111F04">
        <w:rPr>
          <w:rFonts w:ascii="Times New Roman" w:hAnsi="Times New Roman" w:cs="Times New Roman"/>
          <w:b/>
          <w:bCs/>
          <w:lang w:val="pt-PT" w:eastAsia="ar-SA"/>
        </w:rPr>
        <w:t>Criação de instâncias</w:t>
      </w:r>
    </w:p>
    <w:p w14:paraId="6D986505" w14:textId="77777777" w:rsidR="00FD35D1" w:rsidRPr="00FD35D1" w:rsidRDefault="00FD35D1" w:rsidP="00FD35D1">
      <w:pPr>
        <w:pStyle w:val="PargrafodaLista"/>
        <w:spacing w:line="360" w:lineRule="auto"/>
        <w:ind w:firstLine="709"/>
        <w:rPr>
          <w:rFonts w:ascii="Times New Roman" w:hAnsi="Times New Roman" w:cs="Times New Roman"/>
          <w:b/>
          <w:bCs/>
          <w:lang w:val="pt-PT" w:eastAsia="ar-SA"/>
        </w:rPr>
      </w:pPr>
    </w:p>
    <w:p w14:paraId="553D1B4B" w14:textId="77777777" w:rsidR="00111F04" w:rsidRDefault="00495AE5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À semelhança das outras máquinas virtuais, escolhemos um tipo de máquina e disco semelhantes. Ao contrário das outras, não ativámos a comunicação HTTP e HTTPS nestas instâncias. </w:t>
      </w:r>
    </w:p>
    <w:p w14:paraId="0157DC88" w14:textId="623A4042" w:rsidR="00495AE5" w:rsidRDefault="00495AE5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lastRenderedPageBreak/>
        <w:t>Quanto à</w:t>
      </w:r>
      <w:r w:rsidR="00111F04">
        <w:rPr>
          <w:lang w:val="pt-PT" w:eastAsia="ar-SA"/>
        </w:rPr>
        <w:t>s</w:t>
      </w:r>
      <w:r>
        <w:rPr>
          <w:lang w:val="pt-PT" w:eastAsia="ar-SA"/>
        </w:rPr>
        <w:t xml:space="preserve"> sua</w:t>
      </w:r>
      <w:r w:rsidR="00111F04">
        <w:rPr>
          <w:lang w:val="pt-PT" w:eastAsia="ar-SA"/>
        </w:rPr>
        <w:t xml:space="preserve">s interfaces de </w:t>
      </w:r>
      <w:r>
        <w:rPr>
          <w:lang w:val="pt-PT" w:eastAsia="ar-SA"/>
        </w:rPr>
        <w:t>rede, definimos IPs internos para que possam comunicar entre si.</w:t>
      </w:r>
      <w:r w:rsidR="00111F04">
        <w:rPr>
          <w:lang w:val="pt-PT" w:eastAsia="ar-SA"/>
        </w:rPr>
        <w:t xml:space="preserve"> </w:t>
      </w:r>
      <w:r>
        <w:rPr>
          <w:lang w:val="pt-PT" w:eastAsia="ar-SA"/>
        </w:rPr>
        <w:t>Um IP estático foi configurado para que as máquinas possam comunicar com serviços externos, como a API.</w:t>
      </w:r>
    </w:p>
    <w:p w14:paraId="5EFA587E" w14:textId="7A3ECF28" w:rsidR="00111F04" w:rsidRPr="00111F04" w:rsidRDefault="00111F04" w:rsidP="00FD35D1">
      <w:pPr>
        <w:spacing w:line="360" w:lineRule="auto"/>
        <w:ind w:firstLine="709"/>
        <w:rPr>
          <w:lang w:val="pt-PT" w:eastAsia="ar-SA"/>
        </w:rPr>
      </w:pPr>
      <w:r>
        <w:rPr>
          <w:lang w:val="pt-PT" w:eastAsia="ar-SA"/>
        </w:rPr>
        <w:t xml:space="preserve">O Keepalived será configurado </w:t>
      </w:r>
      <w:r w:rsidR="007E7B2F">
        <w:rPr>
          <w:lang w:val="pt-PT" w:eastAsia="ar-SA"/>
        </w:rPr>
        <w:t>de forma que</w:t>
      </w:r>
      <w:r>
        <w:rPr>
          <w:lang w:val="pt-PT" w:eastAsia="ar-SA"/>
        </w:rPr>
        <w:t xml:space="preserve"> es</w:t>
      </w:r>
      <w:r>
        <w:rPr>
          <w:lang w:val="pt-PT" w:eastAsia="ar-SA"/>
        </w:rPr>
        <w:t>te endereço flutue entre as duas instâncias, caso uma destas falhe.</w:t>
      </w:r>
    </w:p>
    <w:p w14:paraId="5F3713AA" w14:textId="77777777" w:rsidR="00111F04" w:rsidRDefault="00111F04" w:rsidP="00FD35D1">
      <w:pPr>
        <w:spacing w:line="360" w:lineRule="auto"/>
        <w:ind w:firstLine="709"/>
        <w:jc w:val="both"/>
        <w:rPr>
          <w:lang w:val="pt-PT" w:eastAsia="ar-SA"/>
        </w:rPr>
      </w:pPr>
    </w:p>
    <w:p w14:paraId="625B5419" w14:textId="77777777" w:rsidR="00111F04" w:rsidRDefault="00111F04" w:rsidP="00FD35D1">
      <w:pPr>
        <w:spacing w:line="360" w:lineRule="auto"/>
        <w:rPr>
          <w:lang w:val="pt-PT" w:eastAsia="ar-SA"/>
        </w:rPr>
      </w:pPr>
    </w:p>
    <w:p w14:paraId="0F5E1A6E" w14:textId="77777777" w:rsidR="00537794" w:rsidRDefault="00495AE5" w:rsidP="00FD35D1">
      <w:pPr>
        <w:keepNext/>
        <w:spacing w:line="360" w:lineRule="auto"/>
        <w:jc w:val="center"/>
      </w:pPr>
      <w:r w:rsidRPr="00495AE5">
        <w:rPr>
          <w:lang w:val="pt-PT" w:eastAsia="ar-SA"/>
        </w:rPr>
        <w:drawing>
          <wp:inline distT="0" distB="0" distL="0" distR="0" wp14:anchorId="3E3A11B1" wp14:editId="62CFBDD0">
            <wp:extent cx="2552369" cy="3763838"/>
            <wp:effectExtent l="0" t="0" r="635" b="8255"/>
            <wp:docPr id="1727818146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18146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9660" cy="377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CC90" w14:textId="2C96D043" w:rsidR="00495AE5" w:rsidRPr="00537794" w:rsidRDefault="00537794" w:rsidP="00FD35D1">
      <w:pPr>
        <w:pStyle w:val="Legenda"/>
        <w:spacing w:line="360" w:lineRule="auto"/>
        <w:jc w:val="center"/>
        <w:rPr>
          <w:sz w:val="20"/>
          <w:szCs w:val="20"/>
          <w:lang w:val="pt-PT" w:eastAsia="ar-SA"/>
        </w:rPr>
      </w:pPr>
      <w:proofErr w:type="spellStart"/>
      <w:r w:rsidRPr="00537794">
        <w:rPr>
          <w:sz w:val="20"/>
          <w:szCs w:val="20"/>
        </w:rPr>
        <w:t>Figura</w:t>
      </w:r>
      <w:proofErr w:type="spellEnd"/>
      <w:r w:rsidRPr="00537794">
        <w:rPr>
          <w:sz w:val="20"/>
          <w:szCs w:val="20"/>
        </w:rPr>
        <w:t xml:space="preserve"> </w:t>
      </w:r>
      <w:r w:rsidRPr="00537794">
        <w:rPr>
          <w:sz w:val="20"/>
          <w:szCs w:val="20"/>
        </w:rPr>
        <w:fldChar w:fldCharType="begin"/>
      </w:r>
      <w:r w:rsidRPr="00537794">
        <w:rPr>
          <w:sz w:val="20"/>
          <w:szCs w:val="20"/>
        </w:rPr>
        <w:instrText xml:space="preserve"> SEQ Figura \* ARABIC </w:instrText>
      </w:r>
      <w:r w:rsidRPr="00537794">
        <w:rPr>
          <w:sz w:val="20"/>
          <w:szCs w:val="20"/>
        </w:rPr>
        <w:fldChar w:fldCharType="separate"/>
      </w:r>
      <w:r w:rsidR="00CF7645">
        <w:rPr>
          <w:noProof/>
          <w:sz w:val="20"/>
          <w:szCs w:val="20"/>
        </w:rPr>
        <w:t>16</w:t>
      </w:r>
      <w:r w:rsidRPr="00537794">
        <w:rPr>
          <w:sz w:val="20"/>
          <w:szCs w:val="20"/>
        </w:rPr>
        <w:fldChar w:fldCharType="end"/>
      </w:r>
      <w:r w:rsidRPr="00537794">
        <w:rPr>
          <w:sz w:val="20"/>
          <w:szCs w:val="20"/>
        </w:rPr>
        <w:t xml:space="preserve"> - </w:t>
      </w:r>
      <w:proofErr w:type="spellStart"/>
      <w:r w:rsidRPr="00537794">
        <w:rPr>
          <w:sz w:val="20"/>
          <w:szCs w:val="20"/>
        </w:rPr>
        <w:t>Configuração</w:t>
      </w:r>
      <w:proofErr w:type="spellEnd"/>
      <w:r w:rsidRPr="00537794">
        <w:rPr>
          <w:sz w:val="20"/>
          <w:szCs w:val="20"/>
        </w:rPr>
        <w:t xml:space="preserve"> </w:t>
      </w:r>
      <w:r w:rsidRPr="00537794">
        <w:rPr>
          <w:noProof/>
          <w:sz w:val="20"/>
          <w:szCs w:val="20"/>
        </w:rPr>
        <w:t>de redes</w:t>
      </w:r>
    </w:p>
    <w:p w14:paraId="6A4D6B3E" w14:textId="77777777" w:rsidR="005E53D4" w:rsidRDefault="005E53D4" w:rsidP="00FD35D1">
      <w:pPr>
        <w:spacing w:line="360" w:lineRule="auto"/>
        <w:rPr>
          <w:lang w:val="pt-PT" w:eastAsia="ar-SA"/>
        </w:rPr>
      </w:pPr>
    </w:p>
    <w:p w14:paraId="74061A45" w14:textId="035DB61B" w:rsidR="00111F04" w:rsidRDefault="00111F04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No sistema operativo destas, será instalado o </w:t>
      </w:r>
      <w:r w:rsidRPr="00111F04">
        <w:rPr>
          <w:b/>
          <w:bCs/>
          <w:lang w:val="pt-PT" w:eastAsia="ar-SA"/>
        </w:rPr>
        <w:t>PostgreSQL</w:t>
      </w:r>
      <w:r>
        <w:rPr>
          <w:lang w:val="pt-PT" w:eastAsia="ar-SA"/>
        </w:rPr>
        <w:t xml:space="preserve">, que nos permitirá definir um IP externo para receber pedidos. Além disso, também nos dá a possibilidade de utilizar </w:t>
      </w:r>
      <w:r w:rsidRPr="00111F04">
        <w:rPr>
          <w:b/>
          <w:bCs/>
          <w:i/>
          <w:iCs/>
          <w:lang w:val="pt-PT" w:eastAsia="ar-SA"/>
        </w:rPr>
        <w:t>Streaming Replication</w:t>
      </w:r>
      <w:r>
        <w:rPr>
          <w:lang w:val="pt-PT" w:eastAsia="ar-SA"/>
        </w:rPr>
        <w:t xml:space="preserve">, que na prática copia os conteúdos de uma base de dados para a outra, à medida que estes são alterados. </w:t>
      </w:r>
    </w:p>
    <w:p w14:paraId="37181E90" w14:textId="77777777" w:rsidR="005E53D4" w:rsidRDefault="00000000" w:rsidP="00FD35D1">
      <w:pPr>
        <w:pStyle w:val="Ttulo1"/>
        <w:spacing w:line="360" w:lineRule="auto"/>
      </w:pPr>
      <w:r>
        <w:t>Escalabilidade</w:t>
      </w:r>
    </w:p>
    <w:p w14:paraId="0F6D1FB7" w14:textId="77777777" w:rsidR="00D2542B" w:rsidRPr="00D2542B" w:rsidRDefault="00D2542B" w:rsidP="00FD35D1">
      <w:pPr>
        <w:spacing w:line="360" w:lineRule="auto"/>
        <w:rPr>
          <w:lang w:val="pt-PT" w:eastAsia="ar-SA"/>
        </w:rPr>
      </w:pPr>
    </w:p>
    <w:p w14:paraId="22220D24" w14:textId="10B08CD5" w:rsidR="00D2542B" w:rsidRDefault="00D2542B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>E</w:t>
      </w:r>
      <w:r>
        <w:rPr>
          <w:lang w:val="pt-PT" w:eastAsia="ar-SA"/>
        </w:rPr>
        <w:t xml:space="preserve">laborámos um </w:t>
      </w:r>
      <w:r w:rsidRPr="00FA5C47">
        <w:rPr>
          <w:lang w:val="pt-PT" w:eastAsia="ar-SA"/>
        </w:rPr>
        <w:t>scr</w:t>
      </w:r>
      <w:r w:rsidRPr="00FA5C47">
        <w:rPr>
          <w:lang w:val="pt-PT" w:eastAsia="ar-SA"/>
        </w:rPr>
        <w:t>i</w:t>
      </w:r>
      <w:r w:rsidRPr="00FA5C47">
        <w:rPr>
          <w:lang w:val="pt-PT" w:eastAsia="ar-SA"/>
        </w:rPr>
        <w:t>pt</w:t>
      </w:r>
      <w:r>
        <w:rPr>
          <w:lang w:val="pt-PT" w:eastAsia="ar-SA"/>
        </w:rPr>
        <w:t xml:space="preserve"> para automatizar e otimizar a inicialização dos servidores, que executa a parte das </w:t>
      </w:r>
      <w:hyperlink r:id="rId28" w:history="1">
        <w:r w:rsidRPr="00A16E18">
          <w:rPr>
            <w:rStyle w:val="Hiperligao"/>
            <w:lang w:val="pt-PT" w:eastAsia="ar-SA"/>
          </w:rPr>
          <w:t>instruções</w:t>
        </w:r>
      </w:hyperlink>
      <w:r>
        <w:rPr>
          <w:lang w:val="pt-PT" w:eastAsia="ar-SA"/>
        </w:rPr>
        <w:t xml:space="preserve"> necessárias para ter os servidores prontos. Em detalhe, este:</w:t>
      </w:r>
    </w:p>
    <w:p w14:paraId="0F5ED1B5" w14:textId="77777777" w:rsidR="00D2542B" w:rsidRDefault="00D2542B" w:rsidP="00FD35D1">
      <w:pPr>
        <w:spacing w:line="360" w:lineRule="auto"/>
        <w:jc w:val="both"/>
        <w:rPr>
          <w:lang w:val="pt-PT" w:eastAsia="ar-SA"/>
        </w:rPr>
      </w:pPr>
    </w:p>
    <w:p w14:paraId="439FC600" w14:textId="77777777" w:rsidR="00D2542B" w:rsidRDefault="00D2542B" w:rsidP="00FD35D1">
      <w:pPr>
        <w:pStyle w:val="PargrafodaLista"/>
        <w:numPr>
          <w:ilvl w:val="0"/>
          <w:numId w:val="2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Inicializa o modo </w:t>
      </w:r>
      <w:r w:rsidRPr="009B3263">
        <w:rPr>
          <w:i/>
          <w:iCs/>
          <w:lang w:val="pt-PT" w:eastAsia="ar-SA"/>
        </w:rPr>
        <w:t>sudo</w:t>
      </w:r>
      <w:r>
        <w:rPr>
          <w:lang w:val="pt-PT" w:eastAsia="ar-SA"/>
        </w:rPr>
        <w:t xml:space="preserve">, para realizar as operações no sistema sem problemas com permissões </w:t>
      </w:r>
      <w:r>
        <w:rPr>
          <w:lang w:val="pt-PT" w:eastAsia="ar-SA"/>
        </w:rPr>
        <w:lastRenderedPageBreak/>
        <w:t>de acesso, execução ou leitura;</w:t>
      </w:r>
    </w:p>
    <w:p w14:paraId="637BBF25" w14:textId="77777777" w:rsidR="00D2542B" w:rsidRDefault="00D2542B" w:rsidP="00FD35D1">
      <w:pPr>
        <w:pStyle w:val="PargrafodaLista"/>
        <w:numPr>
          <w:ilvl w:val="0"/>
          <w:numId w:val="2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Atualiza a função “</w:t>
      </w:r>
      <w:proofErr w:type="spellStart"/>
      <w:r>
        <w:rPr>
          <w:lang w:val="pt-PT" w:eastAsia="ar-SA"/>
        </w:rPr>
        <w:t>apt</w:t>
      </w:r>
      <w:proofErr w:type="spellEnd"/>
      <w:r>
        <w:rPr>
          <w:lang w:val="pt-PT" w:eastAsia="ar-SA"/>
        </w:rPr>
        <w:t>-get” do Linux, que nos deu problemas na instalação do apache nas primeiras tentativas, pois não encontra 4 recursos na instalação do mesmo;</w:t>
      </w:r>
    </w:p>
    <w:p w14:paraId="1D60E3C8" w14:textId="77777777" w:rsidR="00D2542B" w:rsidRDefault="00D2542B" w:rsidP="00FD35D1">
      <w:pPr>
        <w:pStyle w:val="PargrafodaLista"/>
        <w:numPr>
          <w:ilvl w:val="0"/>
          <w:numId w:val="2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Instala o apache2, e emite a resposta “Y”, quando a instalação pergunta se deve proceder;</w:t>
      </w:r>
    </w:p>
    <w:p w14:paraId="290F345E" w14:textId="77777777" w:rsidR="00D2542B" w:rsidRDefault="00D2542B" w:rsidP="00FD35D1">
      <w:pPr>
        <w:pStyle w:val="PargrafodaLista"/>
        <w:numPr>
          <w:ilvl w:val="0"/>
          <w:numId w:val="2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Ativa e inicializa os serviços do apache2;</w:t>
      </w:r>
    </w:p>
    <w:p w14:paraId="4758C347" w14:textId="77777777" w:rsidR="00D2542B" w:rsidRDefault="00D2542B" w:rsidP="00FD35D1">
      <w:pPr>
        <w:pStyle w:val="PargrafodaLista"/>
        <w:numPr>
          <w:ilvl w:val="0"/>
          <w:numId w:val="2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Atualiza os conteúdos do ficheiro </w:t>
      </w:r>
      <w:r w:rsidRPr="00A16E18">
        <w:rPr>
          <w:lang w:val="pt-PT" w:eastAsia="ar-SA"/>
        </w:rPr>
        <w:t>/var/www/html/index.html</w:t>
      </w:r>
      <w:r>
        <w:rPr>
          <w:lang w:val="pt-PT" w:eastAsia="ar-SA"/>
        </w:rPr>
        <w:t>, Introduzindo “Servidor X” no título e num parágrafo na página HTML.C</w:t>
      </w:r>
      <w:r w:rsidRPr="00A16E18">
        <w:rPr>
          <w:lang w:val="pt-PT" w:eastAsia="ar-SA"/>
        </w:rPr>
        <w:t>om recurso aos meta dados da própria instância</w:t>
      </w:r>
      <w:r>
        <w:rPr>
          <w:lang w:val="pt-PT" w:eastAsia="ar-SA"/>
        </w:rPr>
        <w:t>, conseguimos recolher o nome dado à instância na GCP e, consequentemente, armazenar o número correspondente ao índice do servidor em questão</w:t>
      </w:r>
      <w:r w:rsidRPr="00A16E18">
        <w:rPr>
          <w:lang w:val="pt-PT" w:eastAsia="ar-SA"/>
        </w:rPr>
        <w:t>.</w:t>
      </w:r>
      <w:r>
        <w:rPr>
          <w:lang w:val="pt-PT" w:eastAsia="ar-SA"/>
        </w:rPr>
        <w:t xml:space="preserve"> Com este número, podemos atualizar automaticamente os dados da página HTML referida, sem que ninguém tenha </w:t>
      </w:r>
      <w:proofErr w:type="gramStart"/>
      <w:r>
        <w:rPr>
          <w:lang w:val="pt-PT" w:eastAsia="ar-SA"/>
        </w:rPr>
        <w:t>que</w:t>
      </w:r>
      <w:proofErr w:type="gramEnd"/>
      <w:r>
        <w:rPr>
          <w:lang w:val="pt-PT" w:eastAsia="ar-SA"/>
        </w:rPr>
        <w:t xml:space="preserve"> o fazer manualmente.</w:t>
      </w:r>
    </w:p>
    <w:p w14:paraId="33485F6C" w14:textId="77777777" w:rsidR="00D2542B" w:rsidRDefault="00D2542B" w:rsidP="00FD35D1">
      <w:pPr>
        <w:spacing w:line="360" w:lineRule="auto"/>
        <w:jc w:val="both"/>
        <w:rPr>
          <w:lang w:val="pt-PT" w:eastAsia="ar-SA"/>
        </w:rPr>
      </w:pPr>
    </w:p>
    <w:p w14:paraId="7A8189E6" w14:textId="77777777" w:rsidR="00D2542B" w:rsidRDefault="00D2542B" w:rsidP="00FD35D1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O script, de momento, não funciona totalmente como pretendido.</w:t>
      </w:r>
    </w:p>
    <w:p w14:paraId="56942A53" w14:textId="77777777" w:rsidR="00D2542B" w:rsidRDefault="00D2542B" w:rsidP="00FD35D1">
      <w:pPr>
        <w:spacing w:line="360" w:lineRule="auto"/>
        <w:jc w:val="both"/>
        <w:rPr>
          <w:lang w:val="pt-PT" w:eastAsia="ar-SA"/>
        </w:rPr>
      </w:pPr>
    </w:p>
    <w:p w14:paraId="0D28900A" w14:textId="77777777" w:rsidR="00D2542B" w:rsidRDefault="00D2542B" w:rsidP="00FD35D1">
      <w:pPr>
        <w:spacing w:line="360" w:lineRule="auto"/>
        <w:jc w:val="center"/>
        <w:rPr>
          <w:lang w:val="pt-PT" w:eastAsia="ar-SA"/>
        </w:rPr>
      </w:pPr>
    </w:p>
    <w:p w14:paraId="682A99F6" w14:textId="09A7DF2E" w:rsidR="00D2542B" w:rsidRDefault="00D2542B" w:rsidP="00FD35D1">
      <w:pPr>
        <w:spacing w:line="360" w:lineRule="auto"/>
        <w:ind w:firstLine="360"/>
        <w:jc w:val="both"/>
        <w:rPr>
          <w:lang w:val="pt-PT" w:eastAsia="ar-SA"/>
        </w:rPr>
      </w:pPr>
      <w:r w:rsidRPr="00280E8C">
        <w:rPr>
          <w:lang w:val="pt-PT" w:eastAsia="ar-SA"/>
        </w:rPr>
        <w:t>Para instanciar os servidores</w:t>
      </w:r>
      <w:r>
        <w:rPr>
          <w:lang w:val="pt-PT" w:eastAsia="ar-SA"/>
        </w:rPr>
        <w:t>, definimos alertas para determinados níveis de uso da memória e do processador.</w:t>
      </w:r>
      <w:r w:rsidR="001A6B92">
        <w:rPr>
          <w:lang w:val="pt-PT" w:eastAsia="ar-SA"/>
        </w:rPr>
        <w:t xml:space="preserve"> O software utilizado para este efeito é o </w:t>
      </w:r>
      <w:r w:rsidR="001A6B92" w:rsidRPr="001A6B92">
        <w:rPr>
          <w:b/>
          <w:bCs/>
          <w:lang w:val="pt-PT" w:eastAsia="ar-SA"/>
        </w:rPr>
        <w:t>prometheus</w:t>
      </w:r>
      <w:r w:rsidR="001A6B92">
        <w:rPr>
          <w:lang w:val="pt-PT" w:eastAsia="ar-SA"/>
        </w:rPr>
        <w:t>.</w:t>
      </w:r>
      <w:r>
        <w:rPr>
          <w:lang w:val="pt-PT" w:eastAsia="ar-SA"/>
        </w:rPr>
        <w:t xml:space="preserve"> </w:t>
      </w:r>
      <w:r w:rsidR="00FA5C47">
        <w:rPr>
          <w:lang w:val="pt-PT" w:eastAsia="ar-SA"/>
        </w:rPr>
        <w:t>Através de pesquisa</w:t>
      </w:r>
      <w:r w:rsidR="001A6B92">
        <w:rPr>
          <w:lang w:val="pt-PT" w:eastAsia="ar-SA"/>
        </w:rPr>
        <w:t xml:space="preserve"> relativamente a sistemas com especificações semelhantes, </w:t>
      </w:r>
      <w:r>
        <w:rPr>
          <w:lang w:val="pt-PT" w:eastAsia="ar-SA"/>
        </w:rPr>
        <w:t xml:space="preserve">definimos os seguintes valores para gerar uma nova </w:t>
      </w:r>
      <w:r w:rsidR="001A6B92">
        <w:rPr>
          <w:lang w:val="pt-PT" w:eastAsia="ar-SA"/>
        </w:rPr>
        <w:t>instanciam</w:t>
      </w:r>
      <w:r>
        <w:rPr>
          <w:lang w:val="pt-PT" w:eastAsia="ar-SA"/>
        </w:rPr>
        <w:t xml:space="preserve"> conforme a percentagem da utilização de recursos durante um determinado tempo</w:t>
      </w:r>
      <w:r w:rsidR="001A6B92">
        <w:rPr>
          <w:lang w:val="pt-PT" w:eastAsia="ar-SA"/>
        </w:rPr>
        <w:t xml:space="preserve"> [2]</w:t>
      </w:r>
      <w:r>
        <w:rPr>
          <w:lang w:val="pt-PT" w:eastAsia="ar-SA"/>
        </w:rPr>
        <w:t>:</w:t>
      </w:r>
    </w:p>
    <w:p w14:paraId="45615366" w14:textId="77777777" w:rsidR="00D2542B" w:rsidRDefault="00D2542B" w:rsidP="00FD35D1">
      <w:pPr>
        <w:pStyle w:val="PargrafodaLista"/>
        <w:numPr>
          <w:ilvl w:val="2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Utilização de </w:t>
      </w:r>
      <w:r w:rsidRPr="00A23C8E">
        <w:rPr>
          <w:b/>
          <w:bCs/>
          <w:lang w:val="pt-PT" w:eastAsia="ar-SA"/>
        </w:rPr>
        <w:t>CPU</w:t>
      </w:r>
      <w:r>
        <w:rPr>
          <w:lang w:val="pt-PT" w:eastAsia="ar-SA"/>
        </w:rPr>
        <w:t>:</w:t>
      </w:r>
    </w:p>
    <w:p w14:paraId="41C95283" w14:textId="77777777" w:rsidR="00D2542B" w:rsidRDefault="00D2542B" w:rsidP="00FD35D1">
      <w:pPr>
        <w:pStyle w:val="PargrafodaLista"/>
        <w:numPr>
          <w:ilvl w:val="3"/>
          <w:numId w:val="5"/>
        </w:numPr>
        <w:spacing w:line="360" w:lineRule="auto"/>
        <w:jc w:val="both"/>
        <w:rPr>
          <w:lang w:val="pt-PT" w:eastAsia="ar-SA"/>
        </w:rPr>
      </w:pPr>
      <w:r w:rsidRPr="00A23C8E">
        <w:rPr>
          <w:b/>
          <w:bCs/>
          <w:lang w:val="pt-PT" w:eastAsia="ar-SA"/>
        </w:rPr>
        <w:t>75%</w:t>
      </w:r>
      <w:r>
        <w:rPr>
          <w:lang w:val="pt-PT" w:eastAsia="ar-SA"/>
        </w:rPr>
        <w:t xml:space="preserve"> de uso por 10 ou mais minutos</w:t>
      </w:r>
    </w:p>
    <w:p w14:paraId="636F38FD" w14:textId="77777777" w:rsidR="00D2542B" w:rsidRPr="0071404F" w:rsidRDefault="00D2542B" w:rsidP="00FD35D1">
      <w:pPr>
        <w:pStyle w:val="PargrafodaLista"/>
        <w:numPr>
          <w:ilvl w:val="3"/>
          <w:numId w:val="5"/>
        </w:numPr>
        <w:spacing w:line="360" w:lineRule="auto"/>
        <w:jc w:val="both"/>
        <w:rPr>
          <w:lang w:val="pt-PT" w:eastAsia="ar-SA"/>
        </w:rPr>
      </w:pPr>
      <w:r w:rsidRPr="00A23C8E">
        <w:rPr>
          <w:b/>
          <w:bCs/>
          <w:lang w:val="pt-PT" w:eastAsia="ar-SA"/>
        </w:rPr>
        <w:t>80%</w:t>
      </w:r>
      <w:r>
        <w:rPr>
          <w:lang w:val="pt-PT" w:eastAsia="ar-SA"/>
        </w:rPr>
        <w:t xml:space="preserve"> de uso por 5 ou mais minutos</w:t>
      </w:r>
    </w:p>
    <w:p w14:paraId="3CEA341A" w14:textId="77777777" w:rsidR="00D2542B" w:rsidRPr="0071404F" w:rsidRDefault="00D2542B" w:rsidP="00FD35D1">
      <w:pPr>
        <w:pStyle w:val="PargrafodaLista"/>
        <w:numPr>
          <w:ilvl w:val="3"/>
          <w:numId w:val="5"/>
        </w:numPr>
        <w:spacing w:line="360" w:lineRule="auto"/>
        <w:jc w:val="both"/>
        <w:rPr>
          <w:lang w:val="pt-PT" w:eastAsia="ar-SA"/>
        </w:rPr>
      </w:pPr>
      <w:r w:rsidRPr="00A23C8E">
        <w:rPr>
          <w:b/>
          <w:bCs/>
          <w:lang w:val="pt-PT" w:eastAsia="ar-SA"/>
        </w:rPr>
        <w:t>85%</w:t>
      </w:r>
      <w:r>
        <w:rPr>
          <w:lang w:val="pt-PT" w:eastAsia="ar-SA"/>
        </w:rPr>
        <w:t xml:space="preserve"> de uso por 1 ou mais minutos</w:t>
      </w:r>
    </w:p>
    <w:p w14:paraId="7FDD9C63" w14:textId="77777777" w:rsidR="00D2542B" w:rsidRDefault="00D2542B" w:rsidP="00FD35D1">
      <w:pPr>
        <w:pStyle w:val="PargrafodaLista"/>
        <w:numPr>
          <w:ilvl w:val="3"/>
          <w:numId w:val="5"/>
        </w:numPr>
        <w:spacing w:line="360" w:lineRule="auto"/>
        <w:jc w:val="both"/>
        <w:rPr>
          <w:lang w:val="pt-PT" w:eastAsia="ar-SA"/>
        </w:rPr>
      </w:pPr>
      <w:r w:rsidRPr="00A23C8E">
        <w:rPr>
          <w:b/>
          <w:bCs/>
          <w:lang w:val="pt-PT" w:eastAsia="ar-SA"/>
        </w:rPr>
        <w:t>90%</w:t>
      </w:r>
      <w:r>
        <w:rPr>
          <w:lang w:val="pt-PT" w:eastAsia="ar-SA"/>
        </w:rPr>
        <w:t xml:space="preserve"> de uso</w:t>
      </w:r>
    </w:p>
    <w:p w14:paraId="73C58516" w14:textId="77777777" w:rsidR="00D2542B" w:rsidRDefault="00D2542B" w:rsidP="00FD35D1">
      <w:pPr>
        <w:pStyle w:val="PargrafodaLista"/>
        <w:numPr>
          <w:ilvl w:val="2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Utilização de </w:t>
      </w:r>
      <w:r w:rsidRPr="00A23C8E">
        <w:rPr>
          <w:b/>
          <w:bCs/>
          <w:lang w:val="pt-PT" w:eastAsia="ar-SA"/>
        </w:rPr>
        <w:t>memória</w:t>
      </w:r>
      <w:r>
        <w:rPr>
          <w:lang w:val="pt-PT" w:eastAsia="ar-SA"/>
        </w:rPr>
        <w:t>:</w:t>
      </w:r>
    </w:p>
    <w:p w14:paraId="7B8F9865" w14:textId="77777777" w:rsidR="00D2542B" w:rsidRDefault="00D2542B" w:rsidP="00FD35D1">
      <w:pPr>
        <w:pStyle w:val="PargrafodaLista"/>
        <w:numPr>
          <w:ilvl w:val="3"/>
          <w:numId w:val="5"/>
        </w:numPr>
        <w:spacing w:line="360" w:lineRule="auto"/>
        <w:jc w:val="both"/>
        <w:rPr>
          <w:lang w:val="pt-PT" w:eastAsia="ar-SA"/>
        </w:rPr>
      </w:pPr>
      <w:r w:rsidRPr="00A23C8E">
        <w:rPr>
          <w:b/>
          <w:bCs/>
          <w:lang w:val="pt-PT" w:eastAsia="ar-SA"/>
        </w:rPr>
        <w:t>75%</w:t>
      </w:r>
      <w:r>
        <w:rPr>
          <w:lang w:val="pt-PT" w:eastAsia="ar-SA"/>
        </w:rPr>
        <w:t xml:space="preserve"> de uso por 2 ou mais minutos</w:t>
      </w:r>
    </w:p>
    <w:p w14:paraId="4ED66130" w14:textId="77777777" w:rsidR="00D2542B" w:rsidRDefault="00D2542B" w:rsidP="00FD35D1">
      <w:pPr>
        <w:pStyle w:val="PargrafodaLista"/>
        <w:numPr>
          <w:ilvl w:val="3"/>
          <w:numId w:val="5"/>
        </w:numPr>
        <w:spacing w:line="360" w:lineRule="auto"/>
        <w:jc w:val="both"/>
        <w:rPr>
          <w:lang w:val="pt-PT" w:eastAsia="ar-SA"/>
        </w:rPr>
      </w:pPr>
      <w:r w:rsidRPr="00A23C8E">
        <w:rPr>
          <w:b/>
          <w:bCs/>
          <w:lang w:val="pt-PT" w:eastAsia="ar-SA"/>
        </w:rPr>
        <w:t>80%</w:t>
      </w:r>
      <w:r>
        <w:rPr>
          <w:lang w:val="pt-PT" w:eastAsia="ar-SA"/>
        </w:rPr>
        <w:t xml:space="preserve"> de uso por 1 ou mais minutos</w:t>
      </w:r>
    </w:p>
    <w:p w14:paraId="115B4A14" w14:textId="77777777" w:rsidR="00D2542B" w:rsidRDefault="00D2542B" w:rsidP="00FD35D1">
      <w:pPr>
        <w:pStyle w:val="PargrafodaLista"/>
        <w:numPr>
          <w:ilvl w:val="3"/>
          <w:numId w:val="5"/>
        </w:numPr>
        <w:spacing w:line="360" w:lineRule="auto"/>
        <w:jc w:val="both"/>
        <w:rPr>
          <w:lang w:val="pt-PT" w:eastAsia="ar-SA"/>
        </w:rPr>
      </w:pPr>
      <w:r w:rsidRPr="00A23C8E">
        <w:rPr>
          <w:b/>
          <w:bCs/>
          <w:lang w:val="pt-PT" w:eastAsia="ar-SA"/>
        </w:rPr>
        <w:t>85%</w:t>
      </w:r>
      <w:r>
        <w:rPr>
          <w:lang w:val="pt-PT" w:eastAsia="ar-SA"/>
        </w:rPr>
        <w:t xml:space="preserve"> de uso</w:t>
      </w:r>
    </w:p>
    <w:p w14:paraId="76359A5C" w14:textId="77777777" w:rsidR="00D2542B" w:rsidRDefault="00D2542B" w:rsidP="00FD35D1">
      <w:pPr>
        <w:spacing w:line="360" w:lineRule="auto"/>
        <w:jc w:val="both"/>
        <w:rPr>
          <w:lang w:val="pt-PT" w:eastAsia="ar-SA"/>
        </w:rPr>
      </w:pPr>
    </w:p>
    <w:p w14:paraId="016FA500" w14:textId="77777777" w:rsidR="00D2542B" w:rsidRPr="00D2542B" w:rsidRDefault="00D2542B" w:rsidP="00FD35D1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A </w:t>
      </w:r>
      <w:hyperlink r:id="rId29" w:history="1">
        <w:r w:rsidRPr="00D2542B">
          <w:rPr>
            <w:rStyle w:val="Hiperligao"/>
            <w:lang w:val="pt-PT" w:eastAsia="ar-SA"/>
          </w:rPr>
          <w:t>configuração</w:t>
        </w:r>
      </w:hyperlink>
      <w:r>
        <w:rPr>
          <w:lang w:val="pt-PT" w:eastAsia="ar-SA"/>
        </w:rPr>
        <w:t xml:space="preserve"> do prometheus define os </w:t>
      </w:r>
      <w:hyperlink r:id="rId30" w:history="1">
        <w:r w:rsidRPr="00D2542B">
          <w:rPr>
            <w:rStyle w:val="Hiperligao"/>
            <w:lang w:val="pt-PT" w:eastAsia="ar-SA"/>
          </w:rPr>
          <w:t>alvos</w:t>
        </w:r>
      </w:hyperlink>
      <w:r>
        <w:rPr>
          <w:lang w:val="pt-PT" w:eastAsia="ar-SA"/>
        </w:rPr>
        <w:t>, que neste caso serão os servidores web a monitorizar. O ficheiro “</w:t>
      </w:r>
      <w:hyperlink r:id="rId31" w:history="1">
        <w:r w:rsidRPr="00D2542B">
          <w:rPr>
            <w:rStyle w:val="Hiperligao"/>
            <w:i/>
            <w:iCs/>
            <w:lang w:val="pt-PT" w:eastAsia="ar-SA"/>
          </w:rPr>
          <w:t>rules</w:t>
        </w:r>
      </w:hyperlink>
      <w:r>
        <w:rPr>
          <w:lang w:val="pt-PT" w:eastAsia="ar-SA"/>
        </w:rPr>
        <w:t xml:space="preserve">” define os </w:t>
      </w:r>
      <w:r w:rsidRPr="00D2542B">
        <w:rPr>
          <w:i/>
          <w:iCs/>
          <w:lang w:val="pt-PT" w:eastAsia="ar-SA"/>
        </w:rPr>
        <w:t>triggers</w:t>
      </w:r>
      <w:r>
        <w:rPr>
          <w:lang w:val="pt-PT" w:eastAsia="ar-SA"/>
        </w:rPr>
        <w:t xml:space="preserve"> e implementa os valores referidos acima.</w:t>
      </w:r>
    </w:p>
    <w:p w14:paraId="3319A1EE" w14:textId="6E4DAB8E" w:rsidR="00D2542B" w:rsidRDefault="00D2542B" w:rsidP="00FD35D1">
      <w:pPr>
        <w:pStyle w:val="PargrafodaLista"/>
        <w:spacing w:line="360" w:lineRule="auto"/>
        <w:ind w:left="0"/>
        <w:jc w:val="both"/>
        <w:rPr>
          <w:lang w:val="pt-PT" w:eastAsia="ar-SA"/>
        </w:rPr>
      </w:pPr>
      <w:r>
        <w:rPr>
          <w:lang w:val="pt-PT" w:eastAsia="ar-SA"/>
        </w:rPr>
        <w:t xml:space="preserve">Adicionalmente, definimos </w:t>
      </w:r>
      <w:r w:rsidRPr="00A23C8E">
        <w:rPr>
          <w:i/>
          <w:iCs/>
          <w:lang w:val="pt-PT" w:eastAsia="ar-SA"/>
        </w:rPr>
        <w:t>baselines</w:t>
      </w:r>
      <w:r>
        <w:rPr>
          <w:lang w:val="pt-PT" w:eastAsia="ar-SA"/>
        </w:rPr>
        <w:t xml:space="preserve"> para os valores pretendidos de tempo de resposta</w:t>
      </w:r>
      <w:r w:rsidR="001A6B92">
        <w:rPr>
          <w:lang w:val="pt-PT" w:eastAsia="ar-SA"/>
        </w:rPr>
        <w:t>. Através de uma pesquisa com o intuito de otimizar a performance e a saúde do sistema [3], determinámos o seguinte:</w:t>
      </w:r>
      <w:r>
        <w:rPr>
          <w:lang w:val="pt-PT" w:eastAsia="ar-SA"/>
        </w:rPr>
        <w:t xml:space="preserve"> Os pedidos HTTP devem demorar não mais do que </w:t>
      </w:r>
      <w:r w:rsidRPr="00A23C8E">
        <w:rPr>
          <w:b/>
          <w:bCs/>
          <w:lang w:val="pt-PT" w:eastAsia="ar-SA"/>
        </w:rPr>
        <w:t>200ms</w:t>
      </w:r>
      <w:r>
        <w:rPr>
          <w:lang w:val="pt-PT" w:eastAsia="ar-SA"/>
        </w:rPr>
        <w:t xml:space="preserve"> a serem respondidos; as chamadas à API devem demorar não mais do que </w:t>
      </w:r>
      <w:r w:rsidRPr="00A23C8E">
        <w:rPr>
          <w:b/>
          <w:bCs/>
          <w:lang w:val="pt-PT" w:eastAsia="ar-SA"/>
        </w:rPr>
        <w:t>600ms</w:t>
      </w:r>
      <w:r>
        <w:rPr>
          <w:lang w:val="pt-PT" w:eastAsia="ar-SA"/>
        </w:rPr>
        <w:t xml:space="preserve">; </w:t>
      </w:r>
      <w:proofErr w:type="gramStart"/>
      <w:r>
        <w:rPr>
          <w:lang w:val="pt-PT" w:eastAsia="ar-SA"/>
        </w:rPr>
        <w:t>As</w:t>
      </w:r>
      <w:proofErr w:type="gramEnd"/>
      <w:r>
        <w:rPr>
          <w:lang w:val="pt-PT" w:eastAsia="ar-SA"/>
        </w:rPr>
        <w:t xml:space="preserve"> chamadas À aplicação devem demorar </w:t>
      </w:r>
      <w:r w:rsidRPr="00A23C8E">
        <w:rPr>
          <w:b/>
          <w:bCs/>
          <w:lang w:val="pt-PT" w:eastAsia="ar-SA"/>
        </w:rPr>
        <w:lastRenderedPageBreak/>
        <w:t>1 segundo</w:t>
      </w:r>
      <w:r>
        <w:rPr>
          <w:lang w:val="pt-PT" w:eastAsia="ar-SA"/>
        </w:rPr>
        <w:t xml:space="preserve"> ou menos.</w:t>
      </w:r>
    </w:p>
    <w:p w14:paraId="7965F263" w14:textId="77777777" w:rsidR="00D2542B" w:rsidRDefault="00D2542B" w:rsidP="00FD35D1">
      <w:pPr>
        <w:pStyle w:val="PargrafodaLista"/>
        <w:spacing w:line="360" w:lineRule="auto"/>
        <w:ind w:left="0"/>
        <w:jc w:val="both"/>
        <w:rPr>
          <w:lang w:val="pt-PT" w:eastAsia="ar-SA"/>
        </w:rPr>
      </w:pPr>
      <w:r>
        <w:rPr>
          <w:lang w:val="pt-PT" w:eastAsia="ar-SA"/>
        </w:rPr>
        <w:t xml:space="preserve">Futuramente, utilizaremos o </w:t>
      </w:r>
      <w:r w:rsidRPr="00A23C8E">
        <w:rPr>
          <w:b/>
          <w:bCs/>
          <w:lang w:val="pt-PT" w:eastAsia="ar-SA"/>
        </w:rPr>
        <w:t>ansible</w:t>
      </w:r>
      <w:r>
        <w:rPr>
          <w:lang w:val="pt-PT" w:eastAsia="ar-SA"/>
        </w:rPr>
        <w:t xml:space="preserve"> para definir scripts funcionais que criem máquinas com os parâmetros necessários, e instalem o software necessário para a sua utilização. De momento, construímos apenas um </w:t>
      </w:r>
      <w:hyperlink r:id="rId32" w:anchor="!binbash.txt" w:history="1">
        <w:r w:rsidRPr="00D2542B">
          <w:rPr>
            <w:rStyle w:val="Hiperligao"/>
            <w:lang w:val="pt-PT" w:eastAsia="ar-SA"/>
          </w:rPr>
          <w:t>script</w:t>
        </w:r>
      </w:hyperlink>
      <w:r>
        <w:rPr>
          <w:lang w:val="pt-PT" w:eastAsia="ar-SA"/>
        </w:rPr>
        <w:t xml:space="preserve"> provisório. </w:t>
      </w:r>
    </w:p>
    <w:p w14:paraId="7B22AE04" w14:textId="14016988" w:rsidR="005E53D4" w:rsidRDefault="00FA5C47" w:rsidP="00FD35D1">
      <w:pPr>
        <w:pStyle w:val="PargrafodaLista"/>
        <w:spacing w:line="360" w:lineRule="auto"/>
        <w:ind w:left="0"/>
        <w:jc w:val="both"/>
        <w:rPr>
          <w:lang w:val="pt-PT" w:eastAsia="ar-SA"/>
        </w:rPr>
      </w:pPr>
      <w:r>
        <w:rPr>
          <w:lang w:val="pt-PT" w:eastAsia="ar-SA"/>
        </w:rPr>
        <w:t>O objetivo é que, no final, possamos criar e apagar instâncias conforme o uso das mesmas.</w:t>
      </w:r>
    </w:p>
    <w:p w14:paraId="3EFA830C" w14:textId="77777777" w:rsidR="001A6B92" w:rsidRDefault="001A6B92" w:rsidP="00FD35D1">
      <w:pPr>
        <w:pStyle w:val="Ttulo1"/>
        <w:spacing w:line="360" w:lineRule="auto"/>
      </w:pPr>
      <w:r>
        <w:t>Tolerância a Faltas</w:t>
      </w:r>
    </w:p>
    <w:p w14:paraId="10463D4B" w14:textId="77777777" w:rsidR="005E53D4" w:rsidRDefault="005E53D4" w:rsidP="00FD35D1">
      <w:pPr>
        <w:spacing w:line="360" w:lineRule="auto"/>
        <w:rPr>
          <w:lang w:val="pt-PT" w:eastAsia="ar-SA"/>
        </w:rPr>
      </w:pPr>
    </w:p>
    <w:p w14:paraId="39C757B4" w14:textId="7EA4AB7C" w:rsidR="00FA5C47" w:rsidRPr="00FA5C47" w:rsidRDefault="00FA5C47" w:rsidP="00FD35D1">
      <w:pPr>
        <w:spacing w:line="360" w:lineRule="auto"/>
        <w:ind w:firstLine="709"/>
        <w:jc w:val="both"/>
        <w:rPr>
          <w:lang w:val="pt-PT" w:eastAsia="ar-SA"/>
        </w:rPr>
      </w:pPr>
      <w:r w:rsidRPr="00FA5C47">
        <w:rPr>
          <w:lang w:val="pt-PT" w:eastAsia="ar-SA"/>
        </w:rPr>
        <w:t>Após a sua inicialização, ambas as máquinas</w:t>
      </w:r>
      <w:r>
        <w:rPr>
          <w:lang w:val="pt-PT" w:eastAsia="ar-SA"/>
        </w:rPr>
        <w:t xml:space="preserve"> responsáveis pelo balanceamento de carga</w:t>
      </w:r>
      <w:r w:rsidRPr="00FA5C47">
        <w:rPr>
          <w:lang w:val="pt-PT" w:eastAsia="ar-SA"/>
        </w:rPr>
        <w:t xml:space="preserve"> foram configuradas para utilizar o </w:t>
      </w:r>
      <w:r w:rsidRPr="00FA5C47">
        <w:rPr>
          <w:b/>
          <w:bCs/>
          <w:i/>
          <w:iCs/>
          <w:lang w:val="pt-PT" w:eastAsia="ar-SA"/>
        </w:rPr>
        <w:t>HAProxy</w:t>
      </w:r>
      <w:r w:rsidRPr="00FA5C47">
        <w:rPr>
          <w:lang w:val="pt-PT" w:eastAsia="ar-SA"/>
        </w:rPr>
        <w:t xml:space="preserve"> e o </w:t>
      </w:r>
      <w:r w:rsidRPr="00FA5C47">
        <w:rPr>
          <w:b/>
          <w:bCs/>
          <w:i/>
          <w:iCs/>
          <w:lang w:val="pt-PT" w:eastAsia="ar-SA"/>
        </w:rPr>
        <w:t>Keepalived</w:t>
      </w:r>
      <w:r w:rsidRPr="00FA5C47">
        <w:rPr>
          <w:lang w:val="pt-PT" w:eastAsia="ar-SA"/>
        </w:rPr>
        <w:t xml:space="preserve">. Estes serão responsáveis pela propriedade de tolerância a falhas do sistema de balanceamento de carga, e pela distribuição do fluxo de processos </w:t>
      </w:r>
      <w:r w:rsidRPr="00FA5C47">
        <w:rPr>
          <w:b/>
          <w:bCs/>
          <w:lang w:val="pt-PT" w:eastAsia="ar-SA"/>
        </w:rPr>
        <w:t xml:space="preserve">de forma justa </w:t>
      </w:r>
      <w:r w:rsidRPr="00FA5C47">
        <w:rPr>
          <w:lang w:val="pt-PT" w:eastAsia="ar-SA"/>
        </w:rPr>
        <w:t>entre as várias instâncias de servidores web.</w:t>
      </w:r>
    </w:p>
    <w:p w14:paraId="2F7C647E" w14:textId="77777777" w:rsidR="00FA5C47" w:rsidRPr="00FA5C47" w:rsidRDefault="00FA5C47" w:rsidP="00FD35D1">
      <w:pPr>
        <w:spacing w:line="360" w:lineRule="auto"/>
        <w:ind w:firstLine="709"/>
        <w:jc w:val="both"/>
        <w:rPr>
          <w:lang w:val="pt-PT" w:eastAsia="ar-SA"/>
        </w:rPr>
      </w:pPr>
      <w:r w:rsidRPr="00FA5C47">
        <w:rPr>
          <w:lang w:val="pt-PT" w:eastAsia="ar-SA"/>
        </w:rPr>
        <w:t xml:space="preserve">O ficheiro </w:t>
      </w:r>
      <w:r w:rsidRPr="00FA5C47">
        <w:rPr>
          <w:b/>
          <w:bCs/>
          <w:lang w:val="pt-PT" w:eastAsia="ar-SA"/>
        </w:rPr>
        <w:t>/etc/haproxy/haproxy.cfg</w:t>
      </w:r>
      <w:r w:rsidRPr="00FA5C47">
        <w:rPr>
          <w:lang w:val="pt-PT" w:eastAsia="ar-SA"/>
        </w:rPr>
        <w:t xml:space="preserve"> define os parâmetros da configuração do </w:t>
      </w:r>
      <w:r w:rsidRPr="00FA5C47">
        <w:rPr>
          <w:i/>
          <w:iCs/>
          <w:lang w:val="pt-PT" w:eastAsia="ar-SA"/>
        </w:rPr>
        <w:t>HAProxy</w:t>
      </w:r>
      <w:r w:rsidRPr="00FA5C47">
        <w:rPr>
          <w:lang w:val="pt-PT" w:eastAsia="ar-SA"/>
        </w:rPr>
        <w:t>. Este será parecido nas duas instâncias, na sua estrutura e parâmetros:</w:t>
      </w:r>
    </w:p>
    <w:p w14:paraId="0AB68BD6" w14:textId="77777777" w:rsidR="00537794" w:rsidRDefault="00FA5C47" w:rsidP="00FD35D1">
      <w:pPr>
        <w:pStyle w:val="PargrafodaLista"/>
        <w:keepNext/>
        <w:spacing w:line="360" w:lineRule="auto"/>
        <w:ind w:left="1429" w:firstLine="709"/>
        <w:jc w:val="center"/>
      </w:pPr>
      <w:r w:rsidRPr="00AB4E55">
        <w:rPr>
          <w:rFonts w:ascii="Times New Roman" w:hAnsi="Times New Roman" w:cs="Times New Roman"/>
          <w:noProof/>
          <w:lang w:val="pt-PT" w:eastAsia="ar-SA"/>
        </w:rPr>
        <w:drawing>
          <wp:inline distT="0" distB="0" distL="0" distR="0" wp14:anchorId="05FA0723" wp14:editId="63F07E03">
            <wp:extent cx="3329977" cy="4248316"/>
            <wp:effectExtent l="0" t="0" r="3810" b="0"/>
            <wp:docPr id="58887463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74631" name="Imagem 1" descr="Uma imagem com texto, captura de ecrã, Tipo de letr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5295" cy="425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EFEB" w14:textId="078FD0DA" w:rsidR="00FA5C47" w:rsidRPr="00537794" w:rsidRDefault="00537794" w:rsidP="00FD35D1">
      <w:pPr>
        <w:pStyle w:val="Legenda"/>
        <w:spacing w:line="360" w:lineRule="auto"/>
        <w:jc w:val="center"/>
        <w:rPr>
          <w:rFonts w:ascii="Times New Roman" w:hAnsi="Times New Roman" w:cs="Times New Roman"/>
          <w:sz w:val="20"/>
          <w:szCs w:val="20"/>
          <w:lang w:val="pt-PT" w:eastAsia="ar-SA"/>
        </w:rPr>
      </w:pPr>
      <w:r w:rsidRPr="00537794">
        <w:rPr>
          <w:sz w:val="20"/>
          <w:szCs w:val="20"/>
          <w:lang w:val="pt-PT"/>
        </w:rPr>
        <w:t xml:space="preserve">Figura </w:t>
      </w:r>
      <w:r w:rsidRPr="00537794">
        <w:rPr>
          <w:sz w:val="20"/>
          <w:szCs w:val="20"/>
        </w:rPr>
        <w:fldChar w:fldCharType="begin"/>
      </w:r>
      <w:r w:rsidRPr="00537794">
        <w:rPr>
          <w:sz w:val="20"/>
          <w:szCs w:val="20"/>
          <w:lang w:val="pt-PT"/>
        </w:rPr>
        <w:instrText xml:space="preserve"> SEQ Figura \* ARABIC </w:instrText>
      </w:r>
      <w:r w:rsidRPr="00537794">
        <w:rPr>
          <w:sz w:val="20"/>
          <w:szCs w:val="20"/>
        </w:rPr>
        <w:fldChar w:fldCharType="separate"/>
      </w:r>
      <w:r w:rsidR="00CF7645">
        <w:rPr>
          <w:noProof/>
          <w:sz w:val="20"/>
          <w:szCs w:val="20"/>
          <w:lang w:val="pt-PT"/>
        </w:rPr>
        <w:t>17</w:t>
      </w:r>
      <w:r w:rsidRPr="00537794">
        <w:rPr>
          <w:sz w:val="20"/>
          <w:szCs w:val="20"/>
        </w:rPr>
        <w:fldChar w:fldCharType="end"/>
      </w:r>
      <w:r w:rsidRPr="00537794">
        <w:rPr>
          <w:sz w:val="20"/>
          <w:szCs w:val="20"/>
          <w:lang w:val="pt-PT"/>
        </w:rPr>
        <w:t xml:space="preserve"> - Ficheiro de configuração d</w:t>
      </w:r>
      <w:r>
        <w:rPr>
          <w:sz w:val="20"/>
          <w:szCs w:val="20"/>
          <w:lang w:val="pt-PT"/>
        </w:rPr>
        <w:t>o HAProxy</w:t>
      </w:r>
    </w:p>
    <w:p w14:paraId="7485B2DE" w14:textId="77777777" w:rsidR="00537794" w:rsidRDefault="00537794" w:rsidP="00FD35D1">
      <w:pPr>
        <w:pStyle w:val="PargrafodaLista"/>
        <w:spacing w:line="360" w:lineRule="auto"/>
        <w:ind w:left="1429" w:firstLine="709"/>
        <w:jc w:val="center"/>
        <w:rPr>
          <w:rFonts w:ascii="Times New Roman" w:hAnsi="Times New Roman" w:cs="Times New Roman"/>
          <w:lang w:val="pt-PT" w:eastAsia="ar-SA"/>
        </w:rPr>
      </w:pPr>
    </w:p>
    <w:p w14:paraId="612BE269" w14:textId="661C17FB" w:rsidR="00FA5C47" w:rsidRPr="00FA5C47" w:rsidRDefault="00FA5C47" w:rsidP="00FD35D1">
      <w:pPr>
        <w:spacing w:line="360" w:lineRule="auto"/>
        <w:ind w:firstLine="709"/>
        <w:jc w:val="both"/>
        <w:rPr>
          <w:lang w:val="pt-PT" w:eastAsia="ar-SA"/>
        </w:rPr>
      </w:pPr>
      <w:r w:rsidRPr="00FA5C47">
        <w:rPr>
          <w:lang w:val="pt-PT" w:eastAsia="ar-SA"/>
        </w:rPr>
        <w:t xml:space="preserve">Após alguma pesquisa, definimos que o algoritmo de balanceamento da carga mais adequado para o nosso sistema seria o </w:t>
      </w:r>
      <w:r w:rsidRPr="00FA5C47">
        <w:rPr>
          <w:b/>
          <w:bCs/>
          <w:i/>
          <w:iCs/>
          <w:lang w:val="pt-PT" w:eastAsia="ar-SA"/>
        </w:rPr>
        <w:t>leastconn</w:t>
      </w:r>
      <w:r w:rsidRPr="00FA5C47">
        <w:rPr>
          <w:lang w:val="pt-PT" w:eastAsia="ar-SA"/>
        </w:rPr>
        <w:t>. Este distribui os pedidos pela</w:t>
      </w:r>
      <w:r w:rsidRPr="00FA5C47">
        <w:rPr>
          <w:lang w:val="pt-PT" w:eastAsia="ar-SA"/>
        </w:rPr>
        <w:t xml:space="preserve">s </w:t>
      </w:r>
      <w:r w:rsidRPr="00FA5C47">
        <w:rPr>
          <w:lang w:val="pt-PT" w:eastAsia="ar-SA"/>
        </w:rPr>
        <w:t xml:space="preserve">instâncias com menos ligações </w:t>
      </w:r>
      <w:r w:rsidRPr="00FA5C47">
        <w:rPr>
          <w:lang w:val="pt-PT" w:eastAsia="ar-SA"/>
        </w:rPr>
        <w:lastRenderedPageBreak/>
        <w:t xml:space="preserve">existentes, garantindo que o fluxo é distribuído de forma </w:t>
      </w:r>
      <w:r w:rsidRPr="00FA5C47">
        <w:rPr>
          <w:b/>
          <w:bCs/>
          <w:lang w:val="pt-PT" w:eastAsia="ar-SA"/>
        </w:rPr>
        <w:t>equitativa</w:t>
      </w:r>
      <w:r w:rsidRPr="00FA5C47">
        <w:rPr>
          <w:lang w:val="pt-PT" w:eastAsia="ar-SA"/>
        </w:rPr>
        <w:t xml:space="preserve"> [2] [3]. No que toca aos valores máximos para os períodos de inatividade das várias conexões (</w:t>
      </w:r>
      <w:r w:rsidRPr="00FA5C47">
        <w:rPr>
          <w:b/>
          <w:bCs/>
          <w:lang w:val="pt-PT" w:eastAsia="ar-SA"/>
        </w:rPr>
        <w:t>timeout</w:t>
      </w:r>
      <w:r w:rsidRPr="00FA5C47">
        <w:rPr>
          <w:lang w:val="pt-PT" w:eastAsia="ar-SA"/>
        </w:rPr>
        <w:t>), fizemos alguma pesquisa no que toca à sua otimização [</w:t>
      </w:r>
      <w:r>
        <w:rPr>
          <w:lang w:val="pt-PT" w:eastAsia="ar-SA"/>
        </w:rPr>
        <w:t>4</w:t>
      </w:r>
      <w:r w:rsidRPr="00FA5C47">
        <w:rPr>
          <w:lang w:val="pt-PT" w:eastAsia="ar-SA"/>
        </w:rPr>
        <w:t>] [5], e consideramos os valores sugeridos pelos docentes ideais.</w:t>
      </w:r>
    </w:p>
    <w:p w14:paraId="6B99C064" w14:textId="77777777" w:rsidR="00FA5C47" w:rsidRPr="00FA5C47" w:rsidRDefault="00FA5C47" w:rsidP="00FD35D1">
      <w:pPr>
        <w:spacing w:line="360" w:lineRule="auto"/>
        <w:ind w:firstLine="709"/>
        <w:jc w:val="both"/>
        <w:rPr>
          <w:lang w:val="pt-PT" w:eastAsia="ar-SA"/>
        </w:rPr>
      </w:pPr>
      <w:r w:rsidRPr="00FA5C47">
        <w:rPr>
          <w:lang w:val="pt-PT" w:eastAsia="ar-SA"/>
        </w:rPr>
        <w:t xml:space="preserve">O ficheiro </w:t>
      </w:r>
      <w:r w:rsidRPr="00FA5C47">
        <w:rPr>
          <w:b/>
          <w:bCs/>
          <w:lang w:val="pt-PT" w:eastAsia="ar-SA"/>
        </w:rPr>
        <w:t>/etc/keepalived/keepalived.conf</w:t>
      </w:r>
      <w:r w:rsidRPr="00FA5C47">
        <w:rPr>
          <w:lang w:val="pt-PT" w:eastAsia="ar-SA"/>
        </w:rPr>
        <w:t xml:space="preserve"> estabelece a relação entre as máquinas e o seu papel no caso de uma falha. A linha “</w:t>
      </w:r>
      <w:r w:rsidRPr="001A6B92">
        <w:rPr>
          <w:b/>
          <w:bCs/>
          <w:i/>
          <w:iCs/>
          <w:lang w:val="pt-PT" w:eastAsia="ar-SA"/>
        </w:rPr>
        <w:t>state</w:t>
      </w:r>
      <w:r w:rsidRPr="00FA5C47">
        <w:rPr>
          <w:lang w:val="pt-PT" w:eastAsia="ar-SA"/>
        </w:rPr>
        <w:t>” define o estado da máquina mestre como “MASTER” e o estado da máquina de reserva como “</w:t>
      </w:r>
      <w:r w:rsidRPr="001A6B92">
        <w:rPr>
          <w:i/>
          <w:iCs/>
          <w:lang w:val="pt-PT" w:eastAsia="ar-SA"/>
        </w:rPr>
        <w:t>BACKUP</w:t>
      </w:r>
      <w:r w:rsidRPr="00FA5C47">
        <w:rPr>
          <w:lang w:val="pt-PT" w:eastAsia="ar-SA"/>
        </w:rPr>
        <w:t>”. O parâmetro “</w:t>
      </w:r>
      <w:r w:rsidRPr="001A6B92">
        <w:rPr>
          <w:b/>
          <w:bCs/>
          <w:i/>
          <w:iCs/>
          <w:lang w:val="pt-PT" w:eastAsia="ar-SA"/>
        </w:rPr>
        <w:t>priority</w:t>
      </w:r>
      <w:r w:rsidRPr="00FA5C47">
        <w:rPr>
          <w:lang w:val="pt-PT" w:eastAsia="ar-SA"/>
        </w:rPr>
        <w:t>” estabelece a importância relativa das instâncias. A instância mestre terá um valor de 100, enquanto a outra terá um valor igual a 50.</w:t>
      </w:r>
    </w:p>
    <w:p w14:paraId="38263E85" w14:textId="77777777" w:rsidR="00537794" w:rsidRDefault="00FA5C47" w:rsidP="00FD35D1">
      <w:pPr>
        <w:pStyle w:val="PargrafodaLista"/>
        <w:keepNext/>
        <w:spacing w:line="360" w:lineRule="auto"/>
        <w:ind w:left="1429" w:firstLine="709"/>
        <w:jc w:val="center"/>
      </w:pPr>
      <w:r w:rsidRPr="006F39F1">
        <w:rPr>
          <w:rFonts w:ascii="Times New Roman" w:hAnsi="Times New Roman" w:cs="Times New Roman"/>
          <w:noProof/>
          <w:lang w:val="pt-PT" w:eastAsia="ar-SA"/>
        </w:rPr>
        <w:drawing>
          <wp:inline distT="0" distB="0" distL="0" distR="0" wp14:anchorId="1C1F310D" wp14:editId="73A99224">
            <wp:extent cx="4115374" cy="2457793"/>
            <wp:effectExtent l="0" t="0" r="0" b="0"/>
            <wp:docPr id="57729692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96922" name="Imagem 1" descr="Uma imagem com texto, captura de ecrã, Tipo de letr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ABE6" w14:textId="4B302A40" w:rsidR="00FA5C47" w:rsidRPr="00537794" w:rsidRDefault="00537794" w:rsidP="00FD35D1">
      <w:pPr>
        <w:pStyle w:val="Legenda"/>
        <w:spacing w:line="360" w:lineRule="auto"/>
        <w:jc w:val="center"/>
        <w:rPr>
          <w:rFonts w:ascii="Times New Roman" w:hAnsi="Times New Roman" w:cs="Times New Roman"/>
          <w:sz w:val="20"/>
          <w:szCs w:val="20"/>
          <w:lang w:val="pt-PT" w:eastAsia="ar-SA"/>
        </w:rPr>
      </w:pPr>
      <w:r w:rsidRPr="00FD35D1">
        <w:rPr>
          <w:sz w:val="20"/>
          <w:szCs w:val="20"/>
          <w:lang w:val="pt-PT"/>
        </w:rPr>
        <w:t xml:space="preserve">Figura </w:t>
      </w:r>
      <w:r w:rsidRPr="00537794">
        <w:rPr>
          <w:sz w:val="20"/>
          <w:szCs w:val="20"/>
        </w:rPr>
        <w:fldChar w:fldCharType="begin"/>
      </w:r>
      <w:r w:rsidRPr="00FD35D1">
        <w:rPr>
          <w:sz w:val="20"/>
          <w:szCs w:val="20"/>
          <w:lang w:val="pt-PT"/>
        </w:rPr>
        <w:instrText xml:space="preserve"> SEQ Figura \* ARABIC </w:instrText>
      </w:r>
      <w:r w:rsidRPr="00537794">
        <w:rPr>
          <w:sz w:val="20"/>
          <w:szCs w:val="20"/>
        </w:rPr>
        <w:fldChar w:fldCharType="separate"/>
      </w:r>
      <w:r w:rsidR="00CF7645">
        <w:rPr>
          <w:noProof/>
          <w:sz w:val="20"/>
          <w:szCs w:val="20"/>
          <w:lang w:val="pt-PT"/>
        </w:rPr>
        <w:t>18</w:t>
      </w:r>
      <w:r w:rsidRPr="00537794">
        <w:rPr>
          <w:sz w:val="20"/>
          <w:szCs w:val="20"/>
        </w:rPr>
        <w:fldChar w:fldCharType="end"/>
      </w:r>
      <w:r w:rsidRPr="00FD35D1">
        <w:rPr>
          <w:sz w:val="20"/>
          <w:szCs w:val="20"/>
          <w:lang w:val="pt-PT"/>
        </w:rPr>
        <w:t xml:space="preserve"> - Ficheiro de configuração do keepalived</w:t>
      </w:r>
    </w:p>
    <w:p w14:paraId="57AD5BDD" w14:textId="77777777" w:rsidR="00FA5C47" w:rsidRDefault="00FA5C47" w:rsidP="00FD35D1">
      <w:pPr>
        <w:pStyle w:val="PargrafodaLista"/>
        <w:spacing w:line="360" w:lineRule="auto"/>
        <w:ind w:left="1429" w:firstLine="709"/>
        <w:jc w:val="both"/>
        <w:rPr>
          <w:rFonts w:ascii="Times New Roman" w:hAnsi="Times New Roman" w:cs="Times New Roman"/>
          <w:lang w:val="pt-PT" w:eastAsia="ar-SA"/>
        </w:rPr>
      </w:pPr>
    </w:p>
    <w:p w14:paraId="2CB2302A" w14:textId="698D443E" w:rsidR="00FA5C47" w:rsidRDefault="00FA5C47" w:rsidP="00FD35D1">
      <w:pPr>
        <w:spacing w:line="360" w:lineRule="auto"/>
        <w:ind w:firstLine="709"/>
        <w:jc w:val="both"/>
        <w:rPr>
          <w:lang w:val="pt-PT" w:eastAsia="ar-SA"/>
        </w:rPr>
      </w:pPr>
      <w:r w:rsidRPr="00FA5C47">
        <w:rPr>
          <w:lang w:val="pt-PT" w:eastAsia="ar-SA"/>
        </w:rPr>
        <w:t xml:space="preserve">O </w:t>
      </w:r>
      <w:r w:rsidRPr="00FA5C47">
        <w:rPr>
          <w:b/>
          <w:bCs/>
          <w:i/>
          <w:iCs/>
          <w:lang w:val="pt-PT" w:eastAsia="ar-SA"/>
        </w:rPr>
        <w:t>script</w:t>
      </w:r>
      <w:r w:rsidRPr="00FA5C47">
        <w:rPr>
          <w:lang w:val="pt-PT" w:eastAsia="ar-SA"/>
        </w:rPr>
        <w:t xml:space="preserve"> </w:t>
      </w:r>
      <w:r w:rsidRPr="00FA5C47">
        <w:rPr>
          <w:b/>
          <w:bCs/>
          <w:lang w:val="pt-PT" w:eastAsia="ar-SA"/>
        </w:rPr>
        <w:t>etc/keepalived/takeover.sh</w:t>
      </w:r>
      <w:r w:rsidRPr="00FA5C47">
        <w:rPr>
          <w:lang w:val="pt-PT" w:eastAsia="ar-SA"/>
        </w:rPr>
        <w:t xml:space="preserve"> define as ações a cumprir se uma máquina deixar de verificar que a outra está funcional. Este envia comandos à </w:t>
      </w:r>
      <w:r w:rsidRPr="00FA5C47">
        <w:rPr>
          <w:i/>
          <w:iCs/>
          <w:lang w:val="pt-PT" w:eastAsia="ar-SA"/>
        </w:rPr>
        <w:t>Google Cloud</w:t>
      </w:r>
      <w:r w:rsidRPr="00FA5C47">
        <w:rPr>
          <w:lang w:val="pt-PT" w:eastAsia="ar-SA"/>
        </w:rPr>
        <w:t xml:space="preserve"> para alterar a configuração da máquina alheia, removendo a associação desta ao IP externo, e associa-o a si mesma. </w:t>
      </w:r>
    </w:p>
    <w:p w14:paraId="71AA2436" w14:textId="0E53A57E" w:rsidR="005E53D4" w:rsidRDefault="00FA5C47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 As bases de dados também utilizarão um modo de disponibilidade parecido, para evitar falhas.</w:t>
      </w:r>
    </w:p>
    <w:p w14:paraId="400EA7BA" w14:textId="1A223C9D" w:rsidR="001A6B92" w:rsidRPr="00FD35D1" w:rsidRDefault="001A6B92" w:rsidP="00FD35D1">
      <w:pPr>
        <w:pStyle w:val="Ttulo1"/>
        <w:spacing w:line="360" w:lineRule="auto"/>
      </w:pPr>
      <w:r>
        <w:t>Bibliografia</w:t>
      </w:r>
    </w:p>
    <w:p w14:paraId="0D4573FF" w14:textId="77777777" w:rsidR="001A6B92" w:rsidRPr="001A6B92" w:rsidRDefault="001A6B92" w:rsidP="00FD35D1">
      <w:pPr>
        <w:spacing w:line="360" w:lineRule="auto"/>
        <w:jc w:val="both"/>
        <w:rPr>
          <w:lang w:val="pt-PT" w:eastAsia="ar-SA"/>
        </w:rPr>
      </w:pPr>
      <w:r w:rsidRPr="001A6B92">
        <w:rPr>
          <w:lang w:val="pt-PT" w:eastAsia="ar-SA"/>
        </w:rPr>
        <w:t>[1] HAProxy Enterprise, 'Install HAProxy Enterprise on Linux' - Disponível em: https://www.haproxy.com/documentation/haproxy-enterprise/getting-started/installation/linux/</w:t>
      </w:r>
    </w:p>
    <w:p w14:paraId="3C7FC6EB" w14:textId="77777777" w:rsidR="001A6B92" w:rsidRPr="001A6B92" w:rsidRDefault="001A6B92" w:rsidP="00FD35D1">
      <w:pPr>
        <w:spacing w:line="360" w:lineRule="auto"/>
        <w:jc w:val="both"/>
        <w:rPr>
          <w:lang w:val="pt-PT" w:eastAsia="ar-SA"/>
        </w:rPr>
      </w:pPr>
    </w:p>
    <w:p w14:paraId="0CFEF194" w14:textId="6F2FD5A3" w:rsidR="001A6B92" w:rsidRPr="001A6B92" w:rsidRDefault="001A6B92" w:rsidP="00FD35D1">
      <w:pPr>
        <w:spacing w:line="360" w:lineRule="auto"/>
        <w:jc w:val="both"/>
        <w:rPr>
          <w:lang w:val="en-GB" w:eastAsia="ar-SA"/>
        </w:rPr>
      </w:pPr>
      <w:r w:rsidRPr="001A6B92">
        <w:rPr>
          <w:lang w:val="en-GB" w:eastAsia="ar-SA"/>
        </w:rPr>
        <w:t xml:space="preserve">[2] </w:t>
      </w:r>
      <w:r w:rsidRPr="001A6B92">
        <w:rPr>
          <w:lang w:val="en-GB" w:eastAsia="ar-SA"/>
        </w:rPr>
        <w:t>Deltablue,</w:t>
      </w:r>
      <w:r w:rsidRPr="001A6B92">
        <w:rPr>
          <w:lang w:val="en-GB" w:eastAsia="ar-SA"/>
        </w:rPr>
        <w:t xml:space="preserve"> 'Optimizing HAProxy for security and performance by tuning timeouts ' - Disponível em: </w:t>
      </w:r>
      <w:r w:rsidRPr="001A6B92">
        <w:rPr>
          <w:lang w:val="en-GB" w:eastAsia="ar-SA"/>
        </w:rPr>
        <w:t>https://delta.blue/blog/haproxy-timeouts/.</w:t>
      </w:r>
    </w:p>
    <w:p w14:paraId="2B8663D4" w14:textId="77777777" w:rsidR="001A6B92" w:rsidRPr="001A6B92" w:rsidRDefault="001A6B92" w:rsidP="00FD35D1">
      <w:pPr>
        <w:spacing w:line="360" w:lineRule="auto"/>
        <w:jc w:val="both"/>
        <w:rPr>
          <w:lang w:val="en-GB" w:eastAsia="ar-SA"/>
        </w:rPr>
      </w:pPr>
    </w:p>
    <w:p w14:paraId="5DB0842C" w14:textId="3DA0724E" w:rsidR="001A6B92" w:rsidRPr="001A6B92" w:rsidRDefault="001A6B92" w:rsidP="00FD35D1">
      <w:pPr>
        <w:spacing w:line="360" w:lineRule="auto"/>
        <w:jc w:val="both"/>
        <w:rPr>
          <w:lang w:val="en-GB" w:eastAsia="ar-SA"/>
        </w:rPr>
      </w:pPr>
      <w:r w:rsidRPr="001A6B92">
        <w:rPr>
          <w:lang w:val="en-GB" w:eastAsia="ar-SA"/>
        </w:rPr>
        <w:t xml:space="preserve">[3] Solarwinds, 'HAProxy Logging- How to Tune Timeouts for Performance' - Disponível em: </w:t>
      </w:r>
      <w:r w:rsidRPr="001A6B92">
        <w:rPr>
          <w:lang w:val="en-GB" w:eastAsia="ar-SA"/>
        </w:rPr>
        <w:t>https://www.papertrail.com/solution/tips/haproxy-logging-how-to-tune-timeouts-for-performance/.</w:t>
      </w:r>
    </w:p>
    <w:p w14:paraId="57CB62C0" w14:textId="77777777" w:rsidR="001A6B92" w:rsidRPr="001A6B92" w:rsidRDefault="001A6B92" w:rsidP="00FD35D1">
      <w:pPr>
        <w:spacing w:line="360" w:lineRule="auto"/>
        <w:jc w:val="both"/>
        <w:rPr>
          <w:lang w:val="en-GB" w:eastAsia="ar-SA"/>
        </w:rPr>
      </w:pPr>
    </w:p>
    <w:p w14:paraId="309846A1" w14:textId="3379762E" w:rsidR="001A6B92" w:rsidRPr="001A6B92" w:rsidRDefault="001A6B92" w:rsidP="00FD35D1">
      <w:pPr>
        <w:spacing w:line="360" w:lineRule="auto"/>
        <w:jc w:val="both"/>
        <w:rPr>
          <w:lang w:val="en-GB" w:eastAsia="ar-SA"/>
        </w:rPr>
      </w:pPr>
      <w:r w:rsidRPr="001A6B92">
        <w:rPr>
          <w:lang w:val="en-GB" w:eastAsia="ar-SA"/>
        </w:rPr>
        <w:t xml:space="preserve">[4] Digital </w:t>
      </w:r>
      <w:r w:rsidRPr="001A6B92">
        <w:rPr>
          <w:lang w:val="en-GB" w:eastAsia="ar-SA"/>
        </w:rPr>
        <w:t>Ocean,</w:t>
      </w:r>
      <w:r w:rsidRPr="001A6B92">
        <w:rPr>
          <w:lang w:val="en-GB" w:eastAsia="ar-SA"/>
        </w:rPr>
        <w:t xml:space="preserve"> 'An Introduction to HAProxy and Load Balancing Concepts' - Disponível em: https://www.digitalocean.com/community/tutorials/an-introduction-to-haproxy-and-load-balancing-concepts#leastconn</w:t>
      </w:r>
    </w:p>
    <w:p w14:paraId="5CDA5106" w14:textId="77777777" w:rsidR="001A6B92" w:rsidRPr="001A6B92" w:rsidRDefault="001A6B92" w:rsidP="00FD35D1">
      <w:pPr>
        <w:spacing w:line="360" w:lineRule="auto"/>
        <w:jc w:val="both"/>
        <w:rPr>
          <w:lang w:val="en-GB" w:eastAsia="ar-SA"/>
        </w:rPr>
      </w:pPr>
    </w:p>
    <w:p w14:paraId="71E137D2" w14:textId="3E633869" w:rsidR="001A6B92" w:rsidRPr="001A6B92" w:rsidRDefault="001A6B92" w:rsidP="00FD35D1">
      <w:pPr>
        <w:spacing w:line="360" w:lineRule="auto"/>
        <w:jc w:val="both"/>
        <w:rPr>
          <w:lang w:val="pt-PT" w:eastAsia="ar-SA"/>
        </w:rPr>
      </w:pPr>
      <w:r w:rsidRPr="001A6B92">
        <w:rPr>
          <w:lang w:val="pt-PT" w:eastAsia="ar-SA"/>
        </w:rPr>
        <w:t>[5] Serverfault, 'HA Proxy - roundrobin vs leastconn' - Disponível em: https://serverfault.com/questions/457506/ha-proxy-roundrobin-vs-leastconn</w:t>
      </w:r>
    </w:p>
    <w:p w14:paraId="74C5D08A" w14:textId="77777777" w:rsidR="001A6B92" w:rsidRDefault="001A6B92" w:rsidP="00FA5C47">
      <w:pPr>
        <w:spacing w:line="360" w:lineRule="auto"/>
        <w:ind w:firstLine="709"/>
        <w:jc w:val="both"/>
        <w:rPr>
          <w:lang w:val="pt-PT" w:eastAsia="ar-SA"/>
        </w:rPr>
      </w:pPr>
    </w:p>
    <w:p w14:paraId="5EAE6AB6" w14:textId="77777777" w:rsidR="001A6B92" w:rsidRDefault="001A6B92" w:rsidP="00FA5C47">
      <w:pPr>
        <w:spacing w:line="360" w:lineRule="auto"/>
        <w:ind w:firstLine="709"/>
        <w:jc w:val="both"/>
        <w:rPr>
          <w:lang w:val="pt-PT" w:eastAsia="ar-SA"/>
        </w:rPr>
      </w:pPr>
    </w:p>
    <w:sectPr w:rsidR="001A6B92">
      <w:type w:val="continuous"/>
      <w:pgSz w:w="11906" w:h="16838"/>
      <w:pgMar w:top="1134" w:right="1134" w:bottom="1134" w:left="1134" w:header="0" w:footer="537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B390F9" w14:textId="77777777" w:rsidR="0007340E" w:rsidRDefault="0007340E">
      <w:r>
        <w:separator/>
      </w:r>
    </w:p>
  </w:endnote>
  <w:endnote w:type="continuationSeparator" w:id="0">
    <w:p w14:paraId="29F1B6D1" w14:textId="77777777" w:rsidR="0007340E" w:rsidRDefault="000734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default"/>
    <w:sig w:usb0="A00002AF" w:usb1="500078FB" w:usb2="00000000" w:usb3="00000000" w:csb0="6000009F" w:csb1="DFD70000"/>
  </w:font>
  <w:font w:name="Droid Sans Fallback">
    <w:charset w:val="80"/>
    <w:family w:val="swiss"/>
    <w:pitch w:val="default"/>
    <w:sig w:usb0="910002FF" w:usb1="2BDFFCFB" w:usb2="00000036" w:usb3="00000000" w:csb0="203F01FF" w:csb1="D7FF0000"/>
  </w:font>
  <w:font w:name="FreeSans">
    <w:altName w:val="Sylfaen"/>
    <w:charset w:val="00"/>
    <w:family w:val="swiss"/>
    <w:pitch w:val="default"/>
    <w:sig w:usb0="E4839EFF" w:usb1="4600FDFF" w:usb2="000030A0" w:usb3="00000584" w:csb0="600001BF" w:csb1="DFF7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">
    <w:altName w:val="Quicksand Light"/>
    <w:charset w:val="4D"/>
    <w:family w:val="auto"/>
    <w:pitch w:val="default"/>
    <w:sig w:usb0="00000000" w:usb1="00000000" w:usb2="14600000" w:usb3="00000000" w:csb0="00000193" w:csb1="00000000"/>
  </w:font>
  <w:font w:name="Tahoma">
    <w:altName w:val="DejaVu Sans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penSymbol">
    <w:altName w:val="Segoe UI Symbol"/>
    <w:charset w:val="02"/>
    <w:family w:val="auto"/>
    <w:pitch w:val="default"/>
    <w:sig w:usb0="800000AF" w:usb1="1001ECEA" w:usb2="00000000" w:usb3="00000000" w:csb0="00000001" w:csb1="00000000"/>
  </w:font>
  <w:font w:name="Liberation Mono">
    <w:charset w:val="00"/>
    <w:family w:val="modern"/>
    <w:pitch w:val="default"/>
    <w:sig w:usb0="A00002AF" w:usb1="400078FB" w:usb2="00000000" w:usb3="00000000" w:csb0="6000009F" w:csb1="DFD70000"/>
  </w:font>
  <w:font w:name="Liberation Sans">
    <w:altName w:val="Arial"/>
    <w:charset w:val="01"/>
    <w:family w:val="swiss"/>
    <w:pitch w:val="default"/>
    <w:sig w:usb0="A00002AF" w:usb1="500078FB" w:usb2="00000000" w:usb3="00000000" w:csb0="6000009F" w:csb1="DFD70000"/>
  </w:font>
  <w:font w:name="Noto Serif CJK SC">
    <w:charset w:val="80"/>
    <w:family w:val="roman"/>
    <w:pitch w:val="default"/>
    <w:sig w:usb0="30000083" w:usb1="2BDF3C10" w:usb2="00000016" w:usb3="00000000" w:csb0="602E0107" w:csb1="00000000"/>
  </w:font>
  <w:font w:name="Lohit Devanagari">
    <w:altName w:val="Mangal"/>
    <w:charset w:val="01"/>
    <w:family w:val="auto"/>
    <w:pitch w:val="default"/>
    <w:sig w:usb0="80008023" w:usb1="00002042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B24E94" w14:textId="77777777" w:rsidR="005E53D4" w:rsidRDefault="00000000">
    <w:pPr>
      <w:pStyle w:val="Rodap"/>
      <w:tabs>
        <w:tab w:val="clear" w:pos="8504"/>
        <w:tab w:val="right" w:pos="8505"/>
      </w:tabs>
      <w:rPr>
        <w:rFonts w:ascii="Arial" w:hAnsi="Arial" w:cs="Arial"/>
        <w:lang w:val="pt-PT"/>
      </w:rPr>
    </w:pPr>
    <w:r>
      <w:rPr>
        <w:rFonts w:ascii="Arial" w:hAnsi="Arial" w:cs="Arial"/>
        <w:i/>
        <w:sz w:val="20"/>
        <w:lang w:val="pt-PT"/>
      </w:rPr>
      <w:t>PTR-LTI/FCUL</w:t>
    </w:r>
    <w:r>
      <w:rPr>
        <w:rFonts w:ascii="Arial" w:hAnsi="Arial" w:cs="Arial"/>
        <w:i/>
        <w:sz w:val="20"/>
      </w:rPr>
      <w:t xml:space="preserve"> – 202</w:t>
    </w:r>
    <w:r>
      <w:rPr>
        <w:rFonts w:ascii="Arial" w:hAnsi="Arial" w:cs="Arial"/>
        <w:i/>
        <w:sz w:val="20"/>
        <w:lang w:val="pt-PT"/>
      </w:rPr>
      <w:t>3</w:t>
    </w:r>
    <w:r>
      <w:rPr>
        <w:rFonts w:ascii="Arial" w:hAnsi="Arial" w:cs="Arial"/>
        <w:i/>
        <w:sz w:val="20"/>
      </w:rPr>
      <w:t>/2</w:t>
    </w:r>
    <w:r>
      <w:rPr>
        <w:rFonts w:ascii="Arial" w:hAnsi="Arial" w:cs="Arial"/>
        <w:i/>
        <w:sz w:val="20"/>
        <w:lang w:val="pt-PT"/>
      </w:rPr>
      <w:t>024</w:t>
    </w:r>
    <w:r>
      <w:rPr>
        <w:rFonts w:ascii="Arial" w:hAnsi="Arial" w:cs="Arial"/>
        <w:i/>
        <w:sz w:val="20"/>
        <w:lang w:val="pt-PT"/>
      </w:rPr>
      <w:tab/>
    </w:r>
    <w:r>
      <w:rPr>
        <w:rFonts w:ascii="Arial" w:hAnsi="Arial" w:cs="Arial"/>
        <w:i/>
        <w:sz w:val="20"/>
        <w:lang w:val="pt-PT"/>
      </w:rPr>
      <w:tab/>
    </w:r>
    <w:r>
      <w:rPr>
        <w:rStyle w:val="Nmerodepgina"/>
        <w:rFonts w:ascii="Arial" w:hAnsi="Arial" w:cs="Arial"/>
        <w:i/>
      </w:rPr>
      <w:fldChar w:fldCharType="begin"/>
    </w:r>
    <w:r>
      <w:rPr>
        <w:rStyle w:val="Nmerodepgina"/>
        <w:rFonts w:ascii="Arial" w:hAnsi="Arial" w:cs="Arial"/>
        <w:i/>
        <w:lang w:val="pt-PT"/>
      </w:rPr>
      <w:instrText xml:space="preserve"> PAGE </w:instrText>
    </w:r>
    <w:r>
      <w:rPr>
        <w:rStyle w:val="Nmerodepgina"/>
        <w:rFonts w:ascii="Arial" w:hAnsi="Arial" w:cs="Arial"/>
        <w:i/>
      </w:rPr>
      <w:fldChar w:fldCharType="separate"/>
    </w:r>
    <w:r>
      <w:rPr>
        <w:rStyle w:val="Nmerodepgina"/>
        <w:rFonts w:ascii="Arial" w:hAnsi="Arial" w:cs="Arial"/>
        <w:i/>
        <w:lang w:val="pt-PT"/>
      </w:rPr>
      <w:t>1</w:t>
    </w:r>
    <w:r>
      <w:rPr>
        <w:rStyle w:val="Nmerodepgina"/>
        <w:rFonts w:ascii="Arial" w:hAnsi="Arial" w:cs="Arial"/>
        <w:i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2C0C36" w14:textId="77777777" w:rsidR="0007340E" w:rsidRDefault="0007340E">
      <w:r>
        <w:separator/>
      </w:r>
    </w:p>
  </w:footnote>
  <w:footnote w:type="continuationSeparator" w:id="0">
    <w:p w14:paraId="55D7CB5C" w14:textId="77777777" w:rsidR="0007340E" w:rsidRDefault="000734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FD168F0"/>
    <w:multiLevelType w:val="hybridMultilevel"/>
    <w:tmpl w:val="252C5844"/>
    <w:lvl w:ilvl="0" w:tplc="FFFFFFFF">
      <w:start w:val="1"/>
      <w:numFmt w:val="upperRoman"/>
      <w:lvlText w:val="%1."/>
      <w:lvlJc w:val="righ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33509EE"/>
    <w:multiLevelType w:val="hybridMultilevel"/>
    <w:tmpl w:val="667401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942E36"/>
    <w:multiLevelType w:val="multilevel"/>
    <w:tmpl w:val="805E16A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359A0FAB"/>
    <w:multiLevelType w:val="hybridMultilevel"/>
    <w:tmpl w:val="1B2CE544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9B7183"/>
    <w:multiLevelType w:val="hybridMultilevel"/>
    <w:tmpl w:val="E356E42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51822B8"/>
    <w:multiLevelType w:val="hybridMultilevel"/>
    <w:tmpl w:val="252C5844"/>
    <w:lvl w:ilvl="0" w:tplc="08160013">
      <w:start w:val="1"/>
      <w:numFmt w:val="upperRoman"/>
      <w:lvlText w:val="%1."/>
      <w:lvlJc w:val="right"/>
      <w:pPr>
        <w:ind w:left="1429" w:hanging="360"/>
      </w:pPr>
    </w:lvl>
    <w:lvl w:ilvl="1" w:tplc="08160019" w:tentative="1">
      <w:start w:val="1"/>
      <w:numFmt w:val="lowerLetter"/>
      <w:lvlText w:val="%2."/>
      <w:lvlJc w:val="left"/>
      <w:pPr>
        <w:ind w:left="2149" w:hanging="360"/>
      </w:pPr>
    </w:lvl>
    <w:lvl w:ilvl="2" w:tplc="0816001B" w:tentative="1">
      <w:start w:val="1"/>
      <w:numFmt w:val="lowerRoman"/>
      <w:lvlText w:val="%3."/>
      <w:lvlJc w:val="right"/>
      <w:pPr>
        <w:ind w:left="2869" w:hanging="180"/>
      </w:pPr>
    </w:lvl>
    <w:lvl w:ilvl="3" w:tplc="0816000F" w:tentative="1">
      <w:start w:val="1"/>
      <w:numFmt w:val="decimal"/>
      <w:lvlText w:val="%4."/>
      <w:lvlJc w:val="left"/>
      <w:pPr>
        <w:ind w:left="3589" w:hanging="360"/>
      </w:pPr>
    </w:lvl>
    <w:lvl w:ilvl="4" w:tplc="08160019" w:tentative="1">
      <w:start w:val="1"/>
      <w:numFmt w:val="lowerLetter"/>
      <w:lvlText w:val="%5."/>
      <w:lvlJc w:val="left"/>
      <w:pPr>
        <w:ind w:left="4309" w:hanging="360"/>
      </w:pPr>
    </w:lvl>
    <w:lvl w:ilvl="5" w:tplc="0816001B" w:tentative="1">
      <w:start w:val="1"/>
      <w:numFmt w:val="lowerRoman"/>
      <w:lvlText w:val="%6."/>
      <w:lvlJc w:val="right"/>
      <w:pPr>
        <w:ind w:left="5029" w:hanging="180"/>
      </w:pPr>
    </w:lvl>
    <w:lvl w:ilvl="6" w:tplc="0816000F" w:tentative="1">
      <w:start w:val="1"/>
      <w:numFmt w:val="decimal"/>
      <w:lvlText w:val="%7."/>
      <w:lvlJc w:val="left"/>
      <w:pPr>
        <w:ind w:left="5749" w:hanging="360"/>
      </w:pPr>
    </w:lvl>
    <w:lvl w:ilvl="7" w:tplc="08160019" w:tentative="1">
      <w:start w:val="1"/>
      <w:numFmt w:val="lowerLetter"/>
      <w:lvlText w:val="%8."/>
      <w:lvlJc w:val="left"/>
      <w:pPr>
        <w:ind w:left="6469" w:hanging="360"/>
      </w:pPr>
    </w:lvl>
    <w:lvl w:ilvl="8" w:tplc="08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42572AB"/>
    <w:multiLevelType w:val="hybridMultilevel"/>
    <w:tmpl w:val="8CF40E1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8508025">
    <w:abstractNumId w:val="0"/>
  </w:num>
  <w:num w:numId="2" w16cid:durableId="862866664">
    <w:abstractNumId w:val="2"/>
  </w:num>
  <w:num w:numId="3" w16cid:durableId="483934594">
    <w:abstractNumId w:val="6"/>
  </w:num>
  <w:num w:numId="4" w16cid:durableId="2040085299">
    <w:abstractNumId w:val="5"/>
  </w:num>
  <w:num w:numId="5" w16cid:durableId="1997420188">
    <w:abstractNumId w:val="3"/>
  </w:num>
  <w:num w:numId="6" w16cid:durableId="39089456">
    <w:abstractNumId w:val="1"/>
  </w:num>
  <w:num w:numId="7" w16cid:durableId="515342132">
    <w:abstractNumId w:val="4"/>
  </w:num>
  <w:num w:numId="8" w16cid:durableId="16322053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LQ0NbY0MjQzNDSzsLBQ0lEKTi0uzszPAykwqgUAGcOPoSwAAAA="/>
  </w:docVars>
  <w:rsids>
    <w:rsidRoot w:val="00A53B16"/>
    <w:rsid w:val="0000299A"/>
    <w:rsid w:val="0000510D"/>
    <w:rsid w:val="00007F24"/>
    <w:rsid w:val="00014E3A"/>
    <w:rsid w:val="000171AC"/>
    <w:rsid w:val="00024BF0"/>
    <w:rsid w:val="0003060B"/>
    <w:rsid w:val="00031622"/>
    <w:rsid w:val="00032228"/>
    <w:rsid w:val="00041FB0"/>
    <w:rsid w:val="00042CFB"/>
    <w:rsid w:val="00045ACB"/>
    <w:rsid w:val="0005776B"/>
    <w:rsid w:val="00062573"/>
    <w:rsid w:val="00065B21"/>
    <w:rsid w:val="00070D21"/>
    <w:rsid w:val="0007340E"/>
    <w:rsid w:val="00075C71"/>
    <w:rsid w:val="000830D1"/>
    <w:rsid w:val="000A1CCF"/>
    <w:rsid w:val="000A2940"/>
    <w:rsid w:val="000A6082"/>
    <w:rsid w:val="000A7EF7"/>
    <w:rsid w:val="000B2C61"/>
    <w:rsid w:val="000B458E"/>
    <w:rsid w:val="000B5B76"/>
    <w:rsid w:val="000B5D6D"/>
    <w:rsid w:val="000B73BF"/>
    <w:rsid w:val="000C559D"/>
    <w:rsid w:val="000C7C37"/>
    <w:rsid w:val="000D61E1"/>
    <w:rsid w:val="000D625B"/>
    <w:rsid w:val="000E597B"/>
    <w:rsid w:val="000E627F"/>
    <w:rsid w:val="000E64A5"/>
    <w:rsid w:val="000E6638"/>
    <w:rsid w:val="000F5025"/>
    <w:rsid w:val="000F5062"/>
    <w:rsid w:val="000F7659"/>
    <w:rsid w:val="001047E3"/>
    <w:rsid w:val="00111F04"/>
    <w:rsid w:val="0011377D"/>
    <w:rsid w:val="001267D6"/>
    <w:rsid w:val="00135AF6"/>
    <w:rsid w:val="00140E3F"/>
    <w:rsid w:val="00142C89"/>
    <w:rsid w:val="0014468F"/>
    <w:rsid w:val="00145F2E"/>
    <w:rsid w:val="0015392F"/>
    <w:rsid w:val="0015782F"/>
    <w:rsid w:val="00167D91"/>
    <w:rsid w:val="001708D6"/>
    <w:rsid w:val="00170CE7"/>
    <w:rsid w:val="001735DA"/>
    <w:rsid w:val="001741C9"/>
    <w:rsid w:val="001765F0"/>
    <w:rsid w:val="001773AA"/>
    <w:rsid w:val="001860DB"/>
    <w:rsid w:val="001870E7"/>
    <w:rsid w:val="00191173"/>
    <w:rsid w:val="00191316"/>
    <w:rsid w:val="00191E0A"/>
    <w:rsid w:val="00196CEA"/>
    <w:rsid w:val="001A0D32"/>
    <w:rsid w:val="001A1082"/>
    <w:rsid w:val="001A6B92"/>
    <w:rsid w:val="001C1E42"/>
    <w:rsid w:val="001C41DC"/>
    <w:rsid w:val="001C4DA7"/>
    <w:rsid w:val="001D423C"/>
    <w:rsid w:val="001D4E31"/>
    <w:rsid w:val="001E3D40"/>
    <w:rsid w:val="001F0470"/>
    <w:rsid w:val="001F12B5"/>
    <w:rsid w:val="001F5118"/>
    <w:rsid w:val="001F6EF4"/>
    <w:rsid w:val="002079F3"/>
    <w:rsid w:val="002155B7"/>
    <w:rsid w:val="002247D0"/>
    <w:rsid w:val="00231042"/>
    <w:rsid w:val="002369DB"/>
    <w:rsid w:val="0026314A"/>
    <w:rsid w:val="0026740A"/>
    <w:rsid w:val="00270485"/>
    <w:rsid w:val="0027127B"/>
    <w:rsid w:val="002734D6"/>
    <w:rsid w:val="002757BE"/>
    <w:rsid w:val="00276E5A"/>
    <w:rsid w:val="00277ACF"/>
    <w:rsid w:val="00280E8C"/>
    <w:rsid w:val="00282220"/>
    <w:rsid w:val="002943F5"/>
    <w:rsid w:val="00297337"/>
    <w:rsid w:val="002A2D8C"/>
    <w:rsid w:val="002A3A42"/>
    <w:rsid w:val="002B05E6"/>
    <w:rsid w:val="002B78D3"/>
    <w:rsid w:val="002B7A28"/>
    <w:rsid w:val="002D2251"/>
    <w:rsid w:val="002D2773"/>
    <w:rsid w:val="002D3873"/>
    <w:rsid w:val="002E77B3"/>
    <w:rsid w:val="002F51BF"/>
    <w:rsid w:val="002F6B3F"/>
    <w:rsid w:val="003044C9"/>
    <w:rsid w:val="0031182E"/>
    <w:rsid w:val="00311BBC"/>
    <w:rsid w:val="00312327"/>
    <w:rsid w:val="0031533F"/>
    <w:rsid w:val="003328A1"/>
    <w:rsid w:val="003403E4"/>
    <w:rsid w:val="003459DE"/>
    <w:rsid w:val="00352475"/>
    <w:rsid w:val="00353E15"/>
    <w:rsid w:val="00360296"/>
    <w:rsid w:val="003656F6"/>
    <w:rsid w:val="00365AC7"/>
    <w:rsid w:val="00366704"/>
    <w:rsid w:val="00370023"/>
    <w:rsid w:val="00372EC7"/>
    <w:rsid w:val="00376D78"/>
    <w:rsid w:val="003770A0"/>
    <w:rsid w:val="0037731C"/>
    <w:rsid w:val="003821AA"/>
    <w:rsid w:val="00385D90"/>
    <w:rsid w:val="00387836"/>
    <w:rsid w:val="00394F64"/>
    <w:rsid w:val="003A261E"/>
    <w:rsid w:val="003A3ADE"/>
    <w:rsid w:val="003A6FD1"/>
    <w:rsid w:val="003B28B7"/>
    <w:rsid w:val="003B6B93"/>
    <w:rsid w:val="003C069D"/>
    <w:rsid w:val="003D1D1F"/>
    <w:rsid w:val="003D6F37"/>
    <w:rsid w:val="003D77BF"/>
    <w:rsid w:val="003E06A9"/>
    <w:rsid w:val="003E2521"/>
    <w:rsid w:val="003E73A2"/>
    <w:rsid w:val="003F43BD"/>
    <w:rsid w:val="003F7565"/>
    <w:rsid w:val="004046B3"/>
    <w:rsid w:val="00407987"/>
    <w:rsid w:val="00407CE0"/>
    <w:rsid w:val="00410A13"/>
    <w:rsid w:val="00411A7A"/>
    <w:rsid w:val="00414880"/>
    <w:rsid w:val="00417158"/>
    <w:rsid w:val="0041790A"/>
    <w:rsid w:val="00420EFF"/>
    <w:rsid w:val="00425059"/>
    <w:rsid w:val="00430425"/>
    <w:rsid w:val="00433868"/>
    <w:rsid w:val="004345E4"/>
    <w:rsid w:val="00441134"/>
    <w:rsid w:val="004512AF"/>
    <w:rsid w:val="00457109"/>
    <w:rsid w:val="00472081"/>
    <w:rsid w:val="00473C9A"/>
    <w:rsid w:val="00476877"/>
    <w:rsid w:val="004802A1"/>
    <w:rsid w:val="004933F4"/>
    <w:rsid w:val="00495AE5"/>
    <w:rsid w:val="00496C4A"/>
    <w:rsid w:val="004A1A67"/>
    <w:rsid w:val="004A25AD"/>
    <w:rsid w:val="004A5A97"/>
    <w:rsid w:val="004A719A"/>
    <w:rsid w:val="004B4CBA"/>
    <w:rsid w:val="004B7B8F"/>
    <w:rsid w:val="004C7EE6"/>
    <w:rsid w:val="004D2416"/>
    <w:rsid w:val="004D4ADE"/>
    <w:rsid w:val="004E0ED9"/>
    <w:rsid w:val="004E168C"/>
    <w:rsid w:val="004E624D"/>
    <w:rsid w:val="004F1819"/>
    <w:rsid w:val="004F1D24"/>
    <w:rsid w:val="00503773"/>
    <w:rsid w:val="005175D6"/>
    <w:rsid w:val="005201E3"/>
    <w:rsid w:val="00521F2E"/>
    <w:rsid w:val="00524443"/>
    <w:rsid w:val="00524EE0"/>
    <w:rsid w:val="00532EF1"/>
    <w:rsid w:val="00537794"/>
    <w:rsid w:val="005440AA"/>
    <w:rsid w:val="00545480"/>
    <w:rsid w:val="00555B57"/>
    <w:rsid w:val="00557C44"/>
    <w:rsid w:val="005816C5"/>
    <w:rsid w:val="00583D0E"/>
    <w:rsid w:val="005849DB"/>
    <w:rsid w:val="00592D2C"/>
    <w:rsid w:val="005953F1"/>
    <w:rsid w:val="005960C7"/>
    <w:rsid w:val="005A04EA"/>
    <w:rsid w:val="005B087E"/>
    <w:rsid w:val="005B1A30"/>
    <w:rsid w:val="005B29BD"/>
    <w:rsid w:val="005B3FF8"/>
    <w:rsid w:val="005B6AEC"/>
    <w:rsid w:val="005C1CC1"/>
    <w:rsid w:val="005D45BF"/>
    <w:rsid w:val="005D6CD8"/>
    <w:rsid w:val="005D72F5"/>
    <w:rsid w:val="005E1988"/>
    <w:rsid w:val="005E53D4"/>
    <w:rsid w:val="005E7D80"/>
    <w:rsid w:val="005F04BF"/>
    <w:rsid w:val="006073DB"/>
    <w:rsid w:val="00611523"/>
    <w:rsid w:val="00620A24"/>
    <w:rsid w:val="00620AE9"/>
    <w:rsid w:val="0063090A"/>
    <w:rsid w:val="00631328"/>
    <w:rsid w:val="006368D8"/>
    <w:rsid w:val="00643047"/>
    <w:rsid w:val="00645527"/>
    <w:rsid w:val="006556C4"/>
    <w:rsid w:val="00672C6E"/>
    <w:rsid w:val="00673E98"/>
    <w:rsid w:val="0067500C"/>
    <w:rsid w:val="006770B9"/>
    <w:rsid w:val="00680DEE"/>
    <w:rsid w:val="00681DC9"/>
    <w:rsid w:val="00682A25"/>
    <w:rsid w:val="00683995"/>
    <w:rsid w:val="00696CA3"/>
    <w:rsid w:val="006A0E91"/>
    <w:rsid w:val="006B388A"/>
    <w:rsid w:val="006B4C0B"/>
    <w:rsid w:val="006B4E92"/>
    <w:rsid w:val="006B6D2E"/>
    <w:rsid w:val="006C0B32"/>
    <w:rsid w:val="006C1D8C"/>
    <w:rsid w:val="006C2A66"/>
    <w:rsid w:val="006C4052"/>
    <w:rsid w:val="006C43C9"/>
    <w:rsid w:val="006C6D44"/>
    <w:rsid w:val="006D0FB7"/>
    <w:rsid w:val="006D6567"/>
    <w:rsid w:val="006E2662"/>
    <w:rsid w:val="006E61F9"/>
    <w:rsid w:val="006F39F1"/>
    <w:rsid w:val="006F7F3A"/>
    <w:rsid w:val="00712905"/>
    <w:rsid w:val="0071404F"/>
    <w:rsid w:val="00725548"/>
    <w:rsid w:val="00727D7F"/>
    <w:rsid w:val="00732039"/>
    <w:rsid w:val="00733018"/>
    <w:rsid w:val="00736B97"/>
    <w:rsid w:val="00737629"/>
    <w:rsid w:val="007377B7"/>
    <w:rsid w:val="007420ED"/>
    <w:rsid w:val="00743CE3"/>
    <w:rsid w:val="00757725"/>
    <w:rsid w:val="0076018E"/>
    <w:rsid w:val="007630A0"/>
    <w:rsid w:val="00763B28"/>
    <w:rsid w:val="007641DC"/>
    <w:rsid w:val="007712CF"/>
    <w:rsid w:val="00775F0F"/>
    <w:rsid w:val="007761D6"/>
    <w:rsid w:val="007A4A38"/>
    <w:rsid w:val="007A6C99"/>
    <w:rsid w:val="007C265A"/>
    <w:rsid w:val="007C29FA"/>
    <w:rsid w:val="007C7B34"/>
    <w:rsid w:val="007D6C40"/>
    <w:rsid w:val="007E2F9A"/>
    <w:rsid w:val="007E6A6E"/>
    <w:rsid w:val="007E7B2F"/>
    <w:rsid w:val="007F27C6"/>
    <w:rsid w:val="007F2C4A"/>
    <w:rsid w:val="007F5033"/>
    <w:rsid w:val="007F77CB"/>
    <w:rsid w:val="00804ECC"/>
    <w:rsid w:val="00816F10"/>
    <w:rsid w:val="008200ED"/>
    <w:rsid w:val="008211A0"/>
    <w:rsid w:val="00836CFF"/>
    <w:rsid w:val="00842007"/>
    <w:rsid w:val="008436D3"/>
    <w:rsid w:val="00845280"/>
    <w:rsid w:val="008468D4"/>
    <w:rsid w:val="00847D2E"/>
    <w:rsid w:val="00852EF1"/>
    <w:rsid w:val="008613B8"/>
    <w:rsid w:val="008625B4"/>
    <w:rsid w:val="00864406"/>
    <w:rsid w:val="0086515B"/>
    <w:rsid w:val="008721CD"/>
    <w:rsid w:val="0087517B"/>
    <w:rsid w:val="008761A3"/>
    <w:rsid w:val="00885A05"/>
    <w:rsid w:val="008928AB"/>
    <w:rsid w:val="008931B5"/>
    <w:rsid w:val="00893D96"/>
    <w:rsid w:val="008A2618"/>
    <w:rsid w:val="008A2B6A"/>
    <w:rsid w:val="008A4591"/>
    <w:rsid w:val="008A5C70"/>
    <w:rsid w:val="008A6B1E"/>
    <w:rsid w:val="008B11A4"/>
    <w:rsid w:val="008B1AF6"/>
    <w:rsid w:val="008C000B"/>
    <w:rsid w:val="008C5656"/>
    <w:rsid w:val="008C70FF"/>
    <w:rsid w:val="008D0D44"/>
    <w:rsid w:val="008D2222"/>
    <w:rsid w:val="008D3AF9"/>
    <w:rsid w:val="008F231A"/>
    <w:rsid w:val="008F3595"/>
    <w:rsid w:val="008F6F2D"/>
    <w:rsid w:val="009053BB"/>
    <w:rsid w:val="009053D4"/>
    <w:rsid w:val="00913E30"/>
    <w:rsid w:val="00917C3C"/>
    <w:rsid w:val="00925DC4"/>
    <w:rsid w:val="00925E9A"/>
    <w:rsid w:val="00926B9D"/>
    <w:rsid w:val="00933590"/>
    <w:rsid w:val="00934727"/>
    <w:rsid w:val="0094235F"/>
    <w:rsid w:val="009544E7"/>
    <w:rsid w:val="00960320"/>
    <w:rsid w:val="0097721C"/>
    <w:rsid w:val="009A093C"/>
    <w:rsid w:val="009B189A"/>
    <w:rsid w:val="009B3263"/>
    <w:rsid w:val="009C187D"/>
    <w:rsid w:val="009D079A"/>
    <w:rsid w:val="009D380F"/>
    <w:rsid w:val="009D7BCD"/>
    <w:rsid w:val="009D7FD8"/>
    <w:rsid w:val="009F022A"/>
    <w:rsid w:val="009F1815"/>
    <w:rsid w:val="009F230D"/>
    <w:rsid w:val="009F3466"/>
    <w:rsid w:val="009F4525"/>
    <w:rsid w:val="00A02227"/>
    <w:rsid w:val="00A05362"/>
    <w:rsid w:val="00A069E3"/>
    <w:rsid w:val="00A1561F"/>
    <w:rsid w:val="00A165AA"/>
    <w:rsid w:val="00A16A07"/>
    <w:rsid w:val="00A16E18"/>
    <w:rsid w:val="00A23C8E"/>
    <w:rsid w:val="00A263ED"/>
    <w:rsid w:val="00A3001E"/>
    <w:rsid w:val="00A308C0"/>
    <w:rsid w:val="00A34623"/>
    <w:rsid w:val="00A36507"/>
    <w:rsid w:val="00A36AC9"/>
    <w:rsid w:val="00A402AD"/>
    <w:rsid w:val="00A457A5"/>
    <w:rsid w:val="00A53B16"/>
    <w:rsid w:val="00A5463E"/>
    <w:rsid w:val="00A5493F"/>
    <w:rsid w:val="00A66779"/>
    <w:rsid w:val="00A713C7"/>
    <w:rsid w:val="00A72BF3"/>
    <w:rsid w:val="00A731C4"/>
    <w:rsid w:val="00A77E2B"/>
    <w:rsid w:val="00A84824"/>
    <w:rsid w:val="00A9023F"/>
    <w:rsid w:val="00A97C3F"/>
    <w:rsid w:val="00AA0118"/>
    <w:rsid w:val="00AA0135"/>
    <w:rsid w:val="00AB3750"/>
    <w:rsid w:val="00AB4E55"/>
    <w:rsid w:val="00AB5C28"/>
    <w:rsid w:val="00AC1220"/>
    <w:rsid w:val="00AD3645"/>
    <w:rsid w:val="00AD3CDF"/>
    <w:rsid w:val="00AE0829"/>
    <w:rsid w:val="00AE32AB"/>
    <w:rsid w:val="00AE50E3"/>
    <w:rsid w:val="00AF30D1"/>
    <w:rsid w:val="00AF519F"/>
    <w:rsid w:val="00B21543"/>
    <w:rsid w:val="00B22206"/>
    <w:rsid w:val="00B2349A"/>
    <w:rsid w:val="00B24218"/>
    <w:rsid w:val="00B302ED"/>
    <w:rsid w:val="00B435AB"/>
    <w:rsid w:val="00B60CAA"/>
    <w:rsid w:val="00B65E73"/>
    <w:rsid w:val="00B80C9E"/>
    <w:rsid w:val="00B84154"/>
    <w:rsid w:val="00B86A3E"/>
    <w:rsid w:val="00B9664A"/>
    <w:rsid w:val="00B968E9"/>
    <w:rsid w:val="00B97E0A"/>
    <w:rsid w:val="00BA2F6E"/>
    <w:rsid w:val="00BA5F37"/>
    <w:rsid w:val="00BA6B6A"/>
    <w:rsid w:val="00BA722F"/>
    <w:rsid w:val="00BB0731"/>
    <w:rsid w:val="00BB71F0"/>
    <w:rsid w:val="00BC19DE"/>
    <w:rsid w:val="00BD2713"/>
    <w:rsid w:val="00BD5768"/>
    <w:rsid w:val="00BD5CEA"/>
    <w:rsid w:val="00BF533B"/>
    <w:rsid w:val="00BF6D87"/>
    <w:rsid w:val="00C0178E"/>
    <w:rsid w:val="00C03D4F"/>
    <w:rsid w:val="00C20C98"/>
    <w:rsid w:val="00C243EC"/>
    <w:rsid w:val="00C2689A"/>
    <w:rsid w:val="00C360D1"/>
    <w:rsid w:val="00C361F5"/>
    <w:rsid w:val="00C609F4"/>
    <w:rsid w:val="00C65563"/>
    <w:rsid w:val="00C656D5"/>
    <w:rsid w:val="00C6727B"/>
    <w:rsid w:val="00C72184"/>
    <w:rsid w:val="00C7254F"/>
    <w:rsid w:val="00C834A1"/>
    <w:rsid w:val="00C92F95"/>
    <w:rsid w:val="00CA0931"/>
    <w:rsid w:val="00CA55CA"/>
    <w:rsid w:val="00CA6AD9"/>
    <w:rsid w:val="00CC20CC"/>
    <w:rsid w:val="00CC45EE"/>
    <w:rsid w:val="00CD03DD"/>
    <w:rsid w:val="00CD2A02"/>
    <w:rsid w:val="00CD525E"/>
    <w:rsid w:val="00CE0281"/>
    <w:rsid w:val="00CE1FBC"/>
    <w:rsid w:val="00CF1575"/>
    <w:rsid w:val="00CF7645"/>
    <w:rsid w:val="00D06FF0"/>
    <w:rsid w:val="00D07485"/>
    <w:rsid w:val="00D13EA2"/>
    <w:rsid w:val="00D16AB5"/>
    <w:rsid w:val="00D2542B"/>
    <w:rsid w:val="00D25DFA"/>
    <w:rsid w:val="00D4030C"/>
    <w:rsid w:val="00D422C4"/>
    <w:rsid w:val="00D42C06"/>
    <w:rsid w:val="00D564C3"/>
    <w:rsid w:val="00D64AE5"/>
    <w:rsid w:val="00D70DD6"/>
    <w:rsid w:val="00D727C2"/>
    <w:rsid w:val="00D856B5"/>
    <w:rsid w:val="00D93259"/>
    <w:rsid w:val="00D94FBC"/>
    <w:rsid w:val="00D9750A"/>
    <w:rsid w:val="00DA520B"/>
    <w:rsid w:val="00DB6540"/>
    <w:rsid w:val="00DB65D7"/>
    <w:rsid w:val="00DC5A31"/>
    <w:rsid w:val="00DC741C"/>
    <w:rsid w:val="00DD2BE2"/>
    <w:rsid w:val="00DD2FF9"/>
    <w:rsid w:val="00DE2D4A"/>
    <w:rsid w:val="00DE7CD4"/>
    <w:rsid w:val="00DF416A"/>
    <w:rsid w:val="00DF564D"/>
    <w:rsid w:val="00E04F0B"/>
    <w:rsid w:val="00E05C25"/>
    <w:rsid w:val="00E066D3"/>
    <w:rsid w:val="00E10C73"/>
    <w:rsid w:val="00E12D88"/>
    <w:rsid w:val="00E12F8A"/>
    <w:rsid w:val="00E14916"/>
    <w:rsid w:val="00E23F89"/>
    <w:rsid w:val="00E25F62"/>
    <w:rsid w:val="00E26C3F"/>
    <w:rsid w:val="00E27D8D"/>
    <w:rsid w:val="00E36A9A"/>
    <w:rsid w:val="00E44D2E"/>
    <w:rsid w:val="00E5256E"/>
    <w:rsid w:val="00E539D6"/>
    <w:rsid w:val="00E54C6A"/>
    <w:rsid w:val="00E6252A"/>
    <w:rsid w:val="00E86F99"/>
    <w:rsid w:val="00E90E41"/>
    <w:rsid w:val="00E91AC8"/>
    <w:rsid w:val="00EA0797"/>
    <w:rsid w:val="00EA1794"/>
    <w:rsid w:val="00EA5E71"/>
    <w:rsid w:val="00EA6F4A"/>
    <w:rsid w:val="00EB7DD9"/>
    <w:rsid w:val="00EC14C9"/>
    <w:rsid w:val="00EC23D3"/>
    <w:rsid w:val="00EC25A6"/>
    <w:rsid w:val="00ED3CE7"/>
    <w:rsid w:val="00ED4EF5"/>
    <w:rsid w:val="00ED591B"/>
    <w:rsid w:val="00EF3212"/>
    <w:rsid w:val="00F00DFA"/>
    <w:rsid w:val="00F02B6B"/>
    <w:rsid w:val="00F05787"/>
    <w:rsid w:val="00F12278"/>
    <w:rsid w:val="00F166F4"/>
    <w:rsid w:val="00F17797"/>
    <w:rsid w:val="00F24A7F"/>
    <w:rsid w:val="00F32730"/>
    <w:rsid w:val="00F35E4D"/>
    <w:rsid w:val="00F43F42"/>
    <w:rsid w:val="00F45D0F"/>
    <w:rsid w:val="00F513E7"/>
    <w:rsid w:val="00F5281D"/>
    <w:rsid w:val="00F54428"/>
    <w:rsid w:val="00F56295"/>
    <w:rsid w:val="00F70D78"/>
    <w:rsid w:val="00F86A78"/>
    <w:rsid w:val="00FA5C47"/>
    <w:rsid w:val="00FC38AC"/>
    <w:rsid w:val="00FC702E"/>
    <w:rsid w:val="00FD35D1"/>
    <w:rsid w:val="00FD479A"/>
    <w:rsid w:val="00FE1089"/>
    <w:rsid w:val="00FF04CD"/>
    <w:rsid w:val="00FF2D28"/>
    <w:rsid w:val="00FF3A0E"/>
    <w:rsid w:val="09000D4F"/>
    <w:rsid w:val="09EB415B"/>
    <w:rsid w:val="0A7CB60E"/>
    <w:rsid w:val="1EC43CD2"/>
    <w:rsid w:val="224A5CFA"/>
    <w:rsid w:val="2851F6BB"/>
    <w:rsid w:val="2D1F00CB"/>
    <w:rsid w:val="387B8FB2"/>
    <w:rsid w:val="3BA7A8CD"/>
    <w:rsid w:val="3FCE91D5"/>
    <w:rsid w:val="407B19F0"/>
    <w:rsid w:val="452CC3F5"/>
    <w:rsid w:val="4AA05F8D"/>
    <w:rsid w:val="5AF99239"/>
    <w:rsid w:val="5D4FF097"/>
    <w:rsid w:val="5F3E1E4B"/>
    <w:rsid w:val="60A7C962"/>
    <w:rsid w:val="6C0378F6"/>
    <w:rsid w:val="6E4F4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4A93F"/>
  <w15:docId w15:val="{58A3F411-586A-4AA8-B0FE-4427D0694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Droid Sans Fallback" w:hAnsi="Liberation Serif" w:cs="FreeSans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iPriority="0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arter"/>
    <w:qFormat/>
    <w:pPr>
      <w:keepNext/>
      <w:numPr>
        <w:numId w:val="1"/>
      </w:numPr>
      <w:suppressAutoHyphens/>
      <w:spacing w:before="240" w:after="60"/>
      <w:jc w:val="both"/>
      <w:outlineLvl w:val="0"/>
    </w:pPr>
    <w:rPr>
      <w:rFonts w:ascii="Arial" w:hAnsi="Arial" w:cs="Arial"/>
      <w:b/>
      <w:kern w:val="1"/>
      <w:sz w:val="28"/>
      <w:szCs w:val="20"/>
      <w:lang w:val="pt-PT" w:eastAsia="ar-SA"/>
    </w:rPr>
  </w:style>
  <w:style w:type="paragraph" w:styleId="Ttulo2">
    <w:name w:val="heading 2"/>
    <w:basedOn w:val="Normal"/>
    <w:next w:val="Normal"/>
    <w:link w:val="Ttulo2Carter"/>
    <w:qFormat/>
    <w:pPr>
      <w:keepNext/>
      <w:numPr>
        <w:ilvl w:val="1"/>
        <w:numId w:val="1"/>
      </w:numPr>
      <w:suppressAutoHyphens/>
      <w:spacing w:before="240" w:after="120"/>
      <w:outlineLvl w:val="1"/>
    </w:pPr>
    <w:rPr>
      <w:rFonts w:ascii="Arial" w:hAnsi="Arial" w:cs="Palatino"/>
      <w:b/>
      <w:szCs w:val="20"/>
      <w:lang w:val="pt-PT" w:eastAsia="ar-SA"/>
    </w:rPr>
  </w:style>
  <w:style w:type="paragraph" w:styleId="Ttulo3">
    <w:name w:val="heading 3"/>
    <w:basedOn w:val="Normal"/>
    <w:next w:val="Normal"/>
    <w:link w:val="Ttulo3Carter"/>
    <w:qFormat/>
    <w:pPr>
      <w:keepNext/>
      <w:numPr>
        <w:ilvl w:val="2"/>
        <w:numId w:val="1"/>
      </w:numPr>
      <w:tabs>
        <w:tab w:val="left" w:pos="720"/>
      </w:tabs>
      <w:suppressAutoHyphens/>
      <w:spacing w:before="240" w:after="60"/>
      <w:ind w:left="0" w:firstLine="0"/>
      <w:jc w:val="both"/>
      <w:outlineLvl w:val="2"/>
    </w:pPr>
    <w:rPr>
      <w:rFonts w:ascii="Arial" w:hAnsi="Arial" w:cs="Arial"/>
      <w:b/>
      <w:sz w:val="22"/>
      <w:szCs w:val="20"/>
      <w:lang w:val="en-GB" w:eastAsia="ar-SA"/>
    </w:rPr>
  </w:style>
  <w:style w:type="paragraph" w:styleId="Ttulo4">
    <w:name w:val="heading 4"/>
    <w:basedOn w:val="Normal"/>
    <w:next w:val="Normal"/>
    <w:link w:val="Ttulo4Carter"/>
    <w:qFormat/>
    <w:pPr>
      <w:keepNext/>
      <w:numPr>
        <w:ilvl w:val="3"/>
        <w:numId w:val="1"/>
      </w:numPr>
      <w:tabs>
        <w:tab w:val="left" w:pos="864"/>
      </w:tabs>
      <w:suppressAutoHyphens/>
      <w:spacing w:before="240" w:after="60"/>
      <w:jc w:val="both"/>
      <w:outlineLvl w:val="3"/>
    </w:pPr>
    <w:rPr>
      <w:b/>
      <w:bCs/>
      <w:sz w:val="28"/>
      <w:szCs w:val="28"/>
      <w:lang w:val="pt-PT" w:eastAsia="ar-SA"/>
    </w:rPr>
  </w:style>
  <w:style w:type="paragraph" w:styleId="Ttulo5">
    <w:name w:val="heading 5"/>
    <w:basedOn w:val="Normal"/>
    <w:next w:val="Normal"/>
    <w:link w:val="Ttulo5Carter"/>
    <w:qFormat/>
    <w:pPr>
      <w:numPr>
        <w:ilvl w:val="4"/>
        <w:numId w:val="1"/>
      </w:numPr>
      <w:tabs>
        <w:tab w:val="left" w:pos="1008"/>
      </w:tabs>
      <w:suppressAutoHyphens/>
      <w:spacing w:before="240" w:after="60"/>
      <w:jc w:val="both"/>
      <w:outlineLvl w:val="4"/>
    </w:pPr>
    <w:rPr>
      <w:rFonts w:ascii="Arial" w:hAnsi="Arial" w:cs="Arial"/>
      <w:b/>
      <w:bCs/>
      <w:i/>
      <w:iCs/>
      <w:sz w:val="26"/>
      <w:szCs w:val="26"/>
      <w:lang w:val="pt-PT" w:eastAsia="ar-SA"/>
    </w:rPr>
  </w:style>
  <w:style w:type="paragraph" w:styleId="Ttulo6">
    <w:name w:val="heading 6"/>
    <w:basedOn w:val="Normal"/>
    <w:next w:val="Normal"/>
    <w:link w:val="Ttulo6Carter"/>
    <w:qFormat/>
    <w:pPr>
      <w:numPr>
        <w:ilvl w:val="5"/>
        <w:numId w:val="1"/>
      </w:numPr>
      <w:tabs>
        <w:tab w:val="left" w:pos="1152"/>
      </w:tabs>
      <w:suppressAutoHyphens/>
      <w:spacing w:before="240" w:after="60"/>
      <w:jc w:val="both"/>
      <w:outlineLvl w:val="5"/>
    </w:pPr>
    <w:rPr>
      <w:b/>
      <w:bCs/>
      <w:sz w:val="22"/>
      <w:szCs w:val="22"/>
      <w:lang w:val="pt-PT" w:eastAsia="ar-SA"/>
    </w:rPr>
  </w:style>
  <w:style w:type="paragraph" w:styleId="Ttulo7">
    <w:name w:val="heading 7"/>
    <w:basedOn w:val="Normal"/>
    <w:next w:val="Normal"/>
    <w:link w:val="Ttulo7Carter"/>
    <w:qFormat/>
    <w:pPr>
      <w:numPr>
        <w:ilvl w:val="6"/>
        <w:numId w:val="1"/>
      </w:numPr>
      <w:tabs>
        <w:tab w:val="left" w:pos="1296"/>
      </w:tabs>
      <w:suppressAutoHyphens/>
      <w:spacing w:before="240" w:after="60"/>
      <w:jc w:val="both"/>
      <w:outlineLvl w:val="6"/>
    </w:pPr>
    <w:rPr>
      <w:lang w:val="pt-PT" w:eastAsia="ar-SA"/>
    </w:rPr>
  </w:style>
  <w:style w:type="paragraph" w:styleId="Ttulo8">
    <w:name w:val="heading 8"/>
    <w:basedOn w:val="Normal"/>
    <w:next w:val="Normal"/>
    <w:link w:val="Ttulo8Carter"/>
    <w:qFormat/>
    <w:pPr>
      <w:numPr>
        <w:ilvl w:val="7"/>
        <w:numId w:val="1"/>
      </w:numPr>
      <w:tabs>
        <w:tab w:val="left" w:pos="1440"/>
      </w:tabs>
      <w:suppressAutoHyphens/>
      <w:spacing w:before="240" w:after="60"/>
      <w:jc w:val="both"/>
      <w:outlineLvl w:val="7"/>
    </w:pPr>
    <w:rPr>
      <w:i/>
      <w:iCs/>
      <w:lang w:val="pt-PT" w:eastAsia="ar-SA"/>
    </w:rPr>
  </w:style>
  <w:style w:type="paragraph" w:styleId="Ttulo9">
    <w:name w:val="heading 9"/>
    <w:basedOn w:val="Normal"/>
    <w:next w:val="Normal"/>
    <w:link w:val="Ttulo9Carter"/>
    <w:qFormat/>
    <w:pPr>
      <w:numPr>
        <w:ilvl w:val="8"/>
        <w:numId w:val="1"/>
      </w:numPr>
      <w:tabs>
        <w:tab w:val="left" w:pos="1584"/>
      </w:tabs>
      <w:suppressAutoHyphens/>
      <w:spacing w:before="240" w:after="60"/>
      <w:jc w:val="both"/>
      <w:outlineLvl w:val="8"/>
    </w:pPr>
    <w:rPr>
      <w:rFonts w:ascii="Arial" w:hAnsi="Arial" w:cs="Arial"/>
      <w:sz w:val="22"/>
      <w:szCs w:val="22"/>
      <w:lang w:val="pt-PT" w:eastAsia="ar-SA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qFormat/>
    <w:pPr>
      <w:widowControl w:val="0"/>
      <w:suppressAutoHyphens/>
    </w:pPr>
    <w:rPr>
      <w:rFonts w:ascii="Tahoma" w:eastAsia="Droid Sans Fallback" w:hAnsi="Tahoma" w:cs="Mangal"/>
      <w:sz w:val="16"/>
      <w:szCs w:val="14"/>
      <w:lang w:val="en-US" w:eastAsia="zh-CN" w:bidi="hi-IN"/>
    </w:rPr>
  </w:style>
  <w:style w:type="paragraph" w:styleId="Legenda">
    <w:name w:val="caption"/>
    <w:basedOn w:val="Normal"/>
    <w:next w:val="Normal"/>
    <w:qFormat/>
    <w:pPr>
      <w:widowControl w:val="0"/>
      <w:suppressLineNumbers/>
      <w:suppressAutoHyphens/>
      <w:spacing w:before="120" w:after="120"/>
    </w:pPr>
    <w:rPr>
      <w:rFonts w:ascii="Liberation Serif" w:eastAsia="Droid Sans Fallback" w:hAnsi="Liberation Serif" w:cs="FreeSans"/>
      <w:i/>
      <w:iCs/>
      <w:lang w:val="en-US" w:eastAsia="zh-CN" w:bidi="hi-IN"/>
    </w:rPr>
  </w:style>
  <w:style w:type="character" w:styleId="Refdecomentrio">
    <w:name w:val="annotation reference"/>
    <w:basedOn w:val="Tipodeletrapredefinidodopargrafo"/>
    <w:uiPriority w:val="99"/>
    <w:semiHidden/>
    <w:unhideWhenUsed/>
    <w:qFormat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qFormat/>
    <w:pPr>
      <w:widowControl w:val="0"/>
      <w:suppressAutoHyphens/>
    </w:pPr>
    <w:rPr>
      <w:rFonts w:ascii="Liberation Serif" w:eastAsia="Droid Sans Fallback" w:hAnsi="Liberation Serif" w:cs="Mangal"/>
      <w:sz w:val="20"/>
      <w:szCs w:val="18"/>
      <w:lang w:val="en-US" w:eastAsia="zh-CN" w:bidi="hi-IN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qFormat/>
    <w:rPr>
      <w:b/>
      <w:bCs/>
    </w:rPr>
  </w:style>
  <w:style w:type="character" w:styleId="nfase">
    <w:name w:val="Emphasis"/>
    <w:basedOn w:val="Tipodeletrapredefinidodopargrafo"/>
    <w:uiPriority w:val="20"/>
    <w:qFormat/>
    <w:rPr>
      <w:i/>
      <w:iCs/>
    </w:rPr>
  </w:style>
  <w:style w:type="character" w:styleId="Hiperligaovisitada">
    <w:name w:val="FollowedHyperlink"/>
    <w:basedOn w:val="Tipodeletrapredefinidodopargrafo"/>
    <w:uiPriority w:val="99"/>
    <w:semiHidden/>
    <w:unhideWhenUsed/>
    <w:qFormat/>
    <w:rPr>
      <w:color w:val="954F72" w:themeColor="followedHyperlink"/>
      <w:u w:val="single"/>
    </w:rPr>
  </w:style>
  <w:style w:type="paragraph" w:styleId="Rodap">
    <w:name w:val="footer"/>
    <w:basedOn w:val="Normal"/>
    <w:link w:val="RodapCarter"/>
    <w:unhideWhenUsed/>
    <w:qFormat/>
    <w:pPr>
      <w:widowControl w:val="0"/>
      <w:tabs>
        <w:tab w:val="center" w:pos="4252"/>
        <w:tab w:val="right" w:pos="8504"/>
      </w:tabs>
      <w:suppressAutoHyphens/>
    </w:pPr>
    <w:rPr>
      <w:rFonts w:ascii="Liberation Serif" w:eastAsia="Droid Sans Fallback" w:hAnsi="Liberation Serif" w:cs="Mangal"/>
      <w:szCs w:val="21"/>
      <w:lang w:val="en-US" w:eastAsia="zh-CN" w:bidi="hi-IN"/>
    </w:rPr>
  </w:style>
  <w:style w:type="paragraph" w:styleId="Cabealho">
    <w:name w:val="header"/>
    <w:basedOn w:val="Normal"/>
    <w:link w:val="CabealhoCarter"/>
    <w:uiPriority w:val="99"/>
    <w:unhideWhenUsed/>
    <w:qFormat/>
    <w:pPr>
      <w:widowControl w:val="0"/>
      <w:tabs>
        <w:tab w:val="center" w:pos="4252"/>
        <w:tab w:val="right" w:pos="8504"/>
      </w:tabs>
      <w:suppressAutoHyphens/>
    </w:pPr>
    <w:rPr>
      <w:rFonts w:ascii="Liberation Serif" w:eastAsia="Droid Sans Fallback" w:hAnsi="Liberation Serif" w:cs="Mangal"/>
      <w:szCs w:val="21"/>
      <w:lang w:val="en-US" w:eastAsia="zh-CN" w:bidi="hi-IN"/>
    </w:rPr>
  </w:style>
  <w:style w:type="character" w:styleId="Hiperligao">
    <w:name w:val="Hyperlink"/>
    <w:basedOn w:val="Tipodeletrapredefinidodopargrafo"/>
    <w:uiPriority w:val="99"/>
    <w:unhideWhenUsed/>
    <w:qFormat/>
    <w:rPr>
      <w:color w:val="0000FF"/>
      <w:u w:val="single"/>
    </w:rPr>
  </w:style>
  <w:style w:type="paragraph" w:styleId="Lista">
    <w:name w:val="List"/>
    <w:basedOn w:val="TextBody"/>
    <w:qFormat/>
  </w:style>
  <w:style w:type="paragraph" w:customStyle="1" w:styleId="TextBody">
    <w:name w:val="Text Body"/>
    <w:basedOn w:val="Normal"/>
    <w:qFormat/>
    <w:pPr>
      <w:widowControl w:val="0"/>
      <w:suppressAutoHyphens/>
      <w:spacing w:after="140" w:line="288" w:lineRule="auto"/>
    </w:pPr>
    <w:rPr>
      <w:rFonts w:ascii="Liberation Serif" w:eastAsia="Droid Sans Fallback" w:hAnsi="Liberation Serif" w:cs="FreeSans"/>
      <w:lang w:val="en-US" w:eastAsia="zh-CN" w:bidi="hi-IN"/>
    </w:rPr>
  </w:style>
  <w:style w:type="character" w:styleId="Nmerodepgina">
    <w:name w:val="page number"/>
    <w:basedOn w:val="Tipodeletrapredefinidodopargrafo"/>
    <w:qFormat/>
  </w:style>
  <w:style w:type="table" w:styleId="TabelacomGrelha">
    <w:name w:val="Table Grid"/>
    <w:basedOn w:val="Tabela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ter"/>
    <w:uiPriority w:val="10"/>
    <w:qFormat/>
    <w:pPr>
      <w:widowControl w:val="0"/>
      <w:suppressAutoHyphens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zh-CN" w:bidi="hi-IN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Teletype">
    <w:name w:val="Teletype"/>
    <w:qFormat/>
    <w:rPr>
      <w:rFonts w:ascii="Liberation Mono" w:eastAsia="Droid Sans Fallback" w:hAnsi="Liberation Mono" w:cs="Liberation Mono"/>
    </w:rPr>
  </w:style>
  <w:style w:type="paragraph" w:customStyle="1" w:styleId="Heading">
    <w:name w:val="Heading"/>
    <w:basedOn w:val="Normal"/>
    <w:next w:val="TextBody"/>
    <w:qFormat/>
    <w:pPr>
      <w:keepNext/>
      <w:widowControl w:val="0"/>
      <w:suppressAutoHyphens/>
      <w:spacing w:before="240" w:after="120"/>
    </w:pPr>
    <w:rPr>
      <w:rFonts w:ascii="Liberation Sans" w:eastAsia="Droid Sans Fallback" w:hAnsi="Liberation Sans" w:cs="FreeSans"/>
      <w:sz w:val="28"/>
      <w:szCs w:val="28"/>
      <w:lang w:val="en-US" w:eastAsia="zh-CN" w:bidi="hi-IN"/>
    </w:rPr>
  </w:style>
  <w:style w:type="paragraph" w:customStyle="1" w:styleId="Index">
    <w:name w:val="Index"/>
    <w:basedOn w:val="Normal"/>
    <w:qFormat/>
    <w:pPr>
      <w:widowControl w:val="0"/>
      <w:suppressLineNumbers/>
      <w:suppressAutoHyphens/>
    </w:pPr>
    <w:rPr>
      <w:rFonts w:ascii="Liberation Serif" w:eastAsia="Droid Sans Fallback" w:hAnsi="Liberation Serif" w:cs="FreeSans"/>
      <w:lang w:val="en-US" w:eastAsia="zh-CN" w:bidi="hi-IN"/>
    </w:rPr>
  </w:style>
  <w:style w:type="paragraph" w:customStyle="1" w:styleId="PreformattedText">
    <w:name w:val="Preformatted Text"/>
    <w:basedOn w:val="Normal"/>
    <w:qFormat/>
    <w:pPr>
      <w:widowControl w:val="0"/>
      <w:suppressAutoHyphens/>
    </w:pPr>
    <w:rPr>
      <w:rFonts w:ascii="Liberation Mono" w:eastAsia="Droid Sans Fallback" w:hAnsi="Liberation Mono" w:cs="Liberation Mono"/>
      <w:sz w:val="20"/>
      <w:szCs w:val="20"/>
      <w:lang w:val="en-US" w:eastAsia="zh-CN" w:bidi="hi-IN"/>
    </w:rPr>
  </w:style>
  <w:style w:type="character" w:customStyle="1" w:styleId="Ttulo1Carter">
    <w:name w:val="Título 1 Caráter"/>
    <w:basedOn w:val="Tipodeletrapredefinidodopargrafo"/>
    <w:link w:val="Ttulo1"/>
    <w:qFormat/>
    <w:rPr>
      <w:rFonts w:ascii="Arial" w:eastAsia="Times New Roman" w:hAnsi="Arial" w:cs="Arial"/>
      <w:b/>
      <w:kern w:val="1"/>
      <w:sz w:val="28"/>
      <w:szCs w:val="20"/>
      <w:lang w:val="pt-PT" w:eastAsia="ar-SA" w:bidi="ar-SA"/>
    </w:rPr>
  </w:style>
  <w:style w:type="character" w:customStyle="1" w:styleId="Ttulo2Carter">
    <w:name w:val="Título 2 Caráter"/>
    <w:basedOn w:val="Tipodeletrapredefinidodopargrafo"/>
    <w:link w:val="Ttulo2"/>
    <w:qFormat/>
    <w:rPr>
      <w:rFonts w:ascii="Arial" w:eastAsia="Times New Roman" w:hAnsi="Arial" w:cs="Palatino"/>
      <w:b/>
      <w:szCs w:val="20"/>
      <w:lang w:val="pt-PT" w:eastAsia="ar-SA" w:bidi="ar-SA"/>
    </w:rPr>
  </w:style>
  <w:style w:type="character" w:customStyle="1" w:styleId="Ttulo3Carter">
    <w:name w:val="Título 3 Caráter"/>
    <w:basedOn w:val="Tipodeletrapredefinidodopargrafo"/>
    <w:link w:val="Ttulo3"/>
    <w:qFormat/>
    <w:rPr>
      <w:rFonts w:ascii="Arial" w:eastAsia="Times New Roman" w:hAnsi="Arial" w:cs="Arial"/>
      <w:b/>
      <w:sz w:val="22"/>
      <w:szCs w:val="20"/>
      <w:lang w:val="en-GB" w:eastAsia="ar-SA" w:bidi="ar-SA"/>
    </w:rPr>
  </w:style>
  <w:style w:type="character" w:customStyle="1" w:styleId="Ttulo4Carter">
    <w:name w:val="Título 4 Caráter"/>
    <w:basedOn w:val="Tipodeletrapredefinidodopargrafo"/>
    <w:link w:val="Ttulo4"/>
    <w:qFormat/>
    <w:rPr>
      <w:rFonts w:ascii="Times New Roman" w:eastAsia="Times New Roman" w:hAnsi="Times New Roman" w:cs="Times New Roman"/>
      <w:b/>
      <w:bCs/>
      <w:sz w:val="28"/>
      <w:szCs w:val="28"/>
      <w:lang w:val="pt-PT" w:eastAsia="ar-SA" w:bidi="ar-SA"/>
    </w:rPr>
  </w:style>
  <w:style w:type="character" w:customStyle="1" w:styleId="Ttulo5Carter">
    <w:name w:val="Título 5 Caráter"/>
    <w:basedOn w:val="Tipodeletrapredefinidodopargrafo"/>
    <w:link w:val="Ttulo5"/>
    <w:qFormat/>
    <w:rPr>
      <w:rFonts w:ascii="Arial" w:eastAsia="Times New Roman" w:hAnsi="Arial" w:cs="Arial"/>
      <w:b/>
      <w:bCs/>
      <w:i/>
      <w:iCs/>
      <w:sz w:val="26"/>
      <w:szCs w:val="26"/>
      <w:lang w:val="pt-PT" w:eastAsia="ar-SA" w:bidi="ar-SA"/>
    </w:rPr>
  </w:style>
  <w:style w:type="character" w:customStyle="1" w:styleId="Ttulo6Carter">
    <w:name w:val="Título 6 Caráter"/>
    <w:basedOn w:val="Tipodeletrapredefinidodopargrafo"/>
    <w:link w:val="Ttulo6"/>
    <w:qFormat/>
    <w:rPr>
      <w:rFonts w:ascii="Times New Roman" w:eastAsia="Times New Roman" w:hAnsi="Times New Roman" w:cs="Times New Roman"/>
      <w:b/>
      <w:bCs/>
      <w:sz w:val="22"/>
      <w:szCs w:val="22"/>
      <w:lang w:val="pt-PT" w:eastAsia="ar-SA" w:bidi="ar-SA"/>
    </w:rPr>
  </w:style>
  <w:style w:type="character" w:customStyle="1" w:styleId="Ttulo7Carter">
    <w:name w:val="Título 7 Caráter"/>
    <w:basedOn w:val="Tipodeletrapredefinidodopargrafo"/>
    <w:link w:val="Ttulo7"/>
    <w:qFormat/>
    <w:rPr>
      <w:rFonts w:ascii="Times New Roman" w:eastAsia="Times New Roman" w:hAnsi="Times New Roman" w:cs="Times New Roman"/>
      <w:lang w:val="pt-PT" w:eastAsia="ar-SA" w:bidi="ar-SA"/>
    </w:rPr>
  </w:style>
  <w:style w:type="character" w:customStyle="1" w:styleId="Ttulo8Carter">
    <w:name w:val="Título 8 Caráter"/>
    <w:basedOn w:val="Tipodeletrapredefinidodopargrafo"/>
    <w:link w:val="Ttulo8"/>
    <w:qFormat/>
    <w:rPr>
      <w:rFonts w:ascii="Times New Roman" w:eastAsia="Times New Roman" w:hAnsi="Times New Roman" w:cs="Times New Roman"/>
      <w:i/>
      <w:iCs/>
      <w:lang w:val="pt-PT" w:eastAsia="ar-SA" w:bidi="ar-SA"/>
    </w:rPr>
  </w:style>
  <w:style w:type="character" w:customStyle="1" w:styleId="Ttulo9Carter">
    <w:name w:val="Título 9 Caráter"/>
    <w:basedOn w:val="Tipodeletrapredefinidodopargrafo"/>
    <w:link w:val="Ttulo9"/>
    <w:qFormat/>
    <w:rPr>
      <w:rFonts w:ascii="Arial" w:eastAsia="Times New Roman" w:hAnsi="Arial" w:cs="Arial"/>
      <w:sz w:val="22"/>
      <w:szCs w:val="22"/>
      <w:lang w:val="pt-PT" w:eastAsia="ar-SA" w:bidi="ar-SA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Pr>
      <w:rFonts w:cs="Mangal"/>
      <w:szCs w:val="21"/>
    </w:rPr>
  </w:style>
  <w:style w:type="character" w:customStyle="1" w:styleId="RodapCarter">
    <w:name w:val="Rodapé Caráter"/>
    <w:basedOn w:val="Tipodeletrapredefinidodopargrafo"/>
    <w:link w:val="Rodap"/>
    <w:qFormat/>
    <w:rPr>
      <w:rFonts w:cs="Mangal"/>
      <w:szCs w:val="21"/>
    </w:rPr>
  </w:style>
  <w:style w:type="character" w:customStyle="1" w:styleId="st">
    <w:name w:val="st"/>
    <w:basedOn w:val="Tipodeletrapredefinidodopargrafo"/>
    <w:qFormat/>
  </w:style>
  <w:style w:type="paragraph" w:styleId="PargrafodaLista">
    <w:name w:val="List Paragraph"/>
    <w:basedOn w:val="Normal"/>
    <w:uiPriority w:val="34"/>
    <w:qFormat/>
    <w:pPr>
      <w:widowControl w:val="0"/>
      <w:suppressAutoHyphens/>
      <w:ind w:left="720"/>
      <w:contextualSpacing/>
    </w:pPr>
    <w:rPr>
      <w:rFonts w:ascii="Liberation Serif" w:eastAsia="Droid Sans Fallback" w:hAnsi="Liberation Serif" w:cs="Mangal"/>
      <w:szCs w:val="21"/>
      <w:lang w:val="en-US" w:eastAsia="zh-CN" w:bidi="hi-IN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qFormat/>
    <w:rPr>
      <w:rFonts w:ascii="Tahoma" w:hAnsi="Tahoma" w:cs="Mangal"/>
      <w:sz w:val="16"/>
      <w:szCs w:val="14"/>
    </w:rPr>
  </w:style>
  <w:style w:type="paragraph" w:customStyle="1" w:styleId="Figura">
    <w:name w:val="Figura"/>
    <w:basedOn w:val="Legenda"/>
    <w:qFormat/>
    <w:pPr>
      <w:widowControl/>
    </w:pPr>
    <w:rPr>
      <w:rFonts w:eastAsia="Noto Serif CJK SC" w:cs="Lohit Devanagari"/>
      <w:kern w:val="2"/>
      <w:sz w:val="20"/>
      <w:lang w:val="en-IE"/>
    </w:rPr>
  </w:style>
  <w:style w:type="paragraph" w:customStyle="1" w:styleId="Body">
    <w:name w:val="Body"/>
    <w:basedOn w:val="Normal"/>
    <w:link w:val="BodyChar"/>
    <w:qFormat/>
    <w:pPr>
      <w:widowControl w:val="0"/>
      <w:suppressAutoHyphens/>
    </w:pPr>
    <w:rPr>
      <w:rFonts w:ascii="Liberation Serif" w:eastAsia="Droid Sans Fallback" w:hAnsi="Liberation Serif" w:cs="FreeSans"/>
      <w:lang w:val="pt-PT" w:eastAsia="ar-SA"/>
    </w:rPr>
  </w:style>
  <w:style w:type="character" w:customStyle="1" w:styleId="BodyChar">
    <w:name w:val="Body Char"/>
    <w:basedOn w:val="Tipodeletrapredefinidodopargrafo"/>
    <w:link w:val="Body"/>
    <w:qFormat/>
    <w:rPr>
      <w:lang w:val="pt-PT" w:eastAsia="ar-SA" w:bidi="ar-SA"/>
    </w:rPr>
  </w:style>
  <w:style w:type="character" w:customStyle="1" w:styleId="TtuloCarter">
    <w:name w:val="Título Caráter"/>
    <w:basedOn w:val="Tipodeletrapredefinidodopargrafo"/>
    <w:link w:val="Ttulo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1">
    <w:name w:val="Title Char1"/>
    <w:basedOn w:val="Tipodeletrapredefinidodopargrafo"/>
    <w:uiPriority w:val="10"/>
    <w:qFormat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qFormat/>
    <w:rPr>
      <w:rFonts w:cs="Mangal"/>
      <w:sz w:val="20"/>
      <w:szCs w:val="18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Pr>
      <w:rFonts w:cs="Mangal"/>
      <w:b/>
      <w:bCs/>
      <w:sz w:val="20"/>
      <w:szCs w:val="18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Pr>
      <w:color w:val="605E5C"/>
      <w:shd w:val="clear" w:color="auto" w:fill="E1DFDD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069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../../../Downloads/prometheusyml.tx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../../../Downloads/PTI.drawio.png" TargetMode="External"/><Relationship Id="rId24" Type="http://schemas.openxmlformats.org/officeDocument/2006/relationships/image" Target="media/image14.png"/><Relationship Id="rId32" Type="http://schemas.openxmlformats.org/officeDocument/2006/relationships/hyperlink" Target="../../../Download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file:///C:\Users\Utilizador\Downloads\instru&#231;&#245;es_web_servers.txt" TargetMode="External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yperlink" Target="../../../Downloads/rules.tx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Utilizador\Downloads\config_servers_PTI.pdf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../../../Downloads/targets.txt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D44AB7-0A83-4DF4-A527-995E4A030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</TotalTime>
  <Pages>1</Pages>
  <Words>2170</Words>
  <Characters>11723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</dc:creator>
  <cp:keywords/>
  <cp:lastModifiedBy>fc58668</cp:lastModifiedBy>
  <cp:revision>4</cp:revision>
  <cp:lastPrinted>2024-05-06T00:09:00Z</cp:lastPrinted>
  <dcterms:created xsi:type="dcterms:W3CDTF">2024-04-25T17:09:00Z</dcterms:created>
  <dcterms:modified xsi:type="dcterms:W3CDTF">2024-05-06T00:13:00Z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1033-11.1.0.11711</vt:lpwstr>
  </property>
</Properties>
</file>