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5572"/>
      </w:tblGrid>
      <w:tr w:rsidR="00093E8B" w14:paraId="38FEAB8B" w14:textId="77777777" w:rsidTr="00093E8B">
        <w:tc>
          <w:tcPr>
            <w:tcW w:w="1555" w:type="dxa"/>
          </w:tcPr>
          <w:p w14:paraId="2A47A4D9" w14:textId="03A4597E" w:rsidR="00093E8B" w:rsidRDefault="00093E8B">
            <w:r>
              <w:t>Nombre</w:t>
            </w:r>
          </w:p>
        </w:tc>
        <w:tc>
          <w:tcPr>
            <w:tcW w:w="1701" w:type="dxa"/>
          </w:tcPr>
          <w:p w14:paraId="198BEC14" w14:textId="1365820B" w:rsidR="00093E8B" w:rsidRDefault="00093E8B">
            <w:r>
              <w:t>Clase</w:t>
            </w:r>
          </w:p>
        </w:tc>
        <w:tc>
          <w:tcPr>
            <w:tcW w:w="5572" w:type="dxa"/>
          </w:tcPr>
          <w:p w14:paraId="27EC8D8A" w14:textId="40C99198" w:rsidR="00093E8B" w:rsidRDefault="00093E8B">
            <w:r>
              <w:t>Escenario</w:t>
            </w:r>
          </w:p>
        </w:tc>
      </w:tr>
      <w:tr w:rsidR="00093E8B" w14:paraId="33E36D74" w14:textId="77777777" w:rsidTr="00093E8B">
        <w:tc>
          <w:tcPr>
            <w:tcW w:w="1555" w:type="dxa"/>
          </w:tcPr>
          <w:p w14:paraId="1D07C71E" w14:textId="02661549" w:rsidR="00093E8B" w:rsidRDefault="00093E8B">
            <w:r w:rsidRPr="00093E8B">
              <w:rPr>
                <w:color w:val="000000" w:themeColor="text1"/>
              </w:rPr>
              <w:t>setUpScenary1</w:t>
            </w:r>
          </w:p>
        </w:tc>
        <w:tc>
          <w:tcPr>
            <w:tcW w:w="1701" w:type="dxa"/>
          </w:tcPr>
          <w:p w14:paraId="4E6E98A6" w14:textId="6B4B2BB3" w:rsidR="00093E8B" w:rsidRDefault="00093E8B">
            <w:r>
              <w:rPr>
                <w:color w:val="000000" w:themeColor="text1"/>
              </w:rPr>
              <w:t>Client</w:t>
            </w:r>
          </w:p>
        </w:tc>
        <w:tc>
          <w:tcPr>
            <w:tcW w:w="5572" w:type="dxa"/>
          </w:tcPr>
          <w:p w14:paraId="03E2EE7A" w14:textId="334466C5" w:rsidR="00093E8B" w:rsidRDefault="00093E8B">
            <w:r>
              <w:t>Vacío</w:t>
            </w:r>
          </w:p>
        </w:tc>
      </w:tr>
      <w:tr w:rsidR="00093E8B" w14:paraId="3EDC7ED8" w14:textId="77777777" w:rsidTr="00093E8B">
        <w:tc>
          <w:tcPr>
            <w:tcW w:w="1555" w:type="dxa"/>
          </w:tcPr>
          <w:p w14:paraId="36EAB848" w14:textId="214B4D17" w:rsidR="00093E8B" w:rsidRDefault="00093E8B">
            <w:r w:rsidRPr="00093E8B">
              <w:rPr>
                <w:color w:val="000000" w:themeColor="text1"/>
              </w:rPr>
              <w:t>setUpScenary1</w:t>
            </w:r>
          </w:p>
        </w:tc>
        <w:tc>
          <w:tcPr>
            <w:tcW w:w="1701" w:type="dxa"/>
          </w:tcPr>
          <w:p w14:paraId="65AC8463" w14:textId="2A1142AB" w:rsidR="00093E8B" w:rsidRDefault="00093E8B">
            <w:proofErr w:type="spellStart"/>
            <w:r>
              <w:t>Market</w:t>
            </w:r>
            <w:proofErr w:type="spellEnd"/>
          </w:p>
        </w:tc>
        <w:tc>
          <w:tcPr>
            <w:tcW w:w="5572" w:type="dxa"/>
          </w:tcPr>
          <w:p w14:paraId="265FA8D3" w14:textId="6E0508EC" w:rsidR="00093E8B" w:rsidRDefault="00093E8B">
            <w:r>
              <w:t>Vacío</w:t>
            </w:r>
          </w:p>
        </w:tc>
      </w:tr>
      <w:tr w:rsidR="00093E8B" w14:paraId="36F96573" w14:textId="77777777" w:rsidTr="00093E8B">
        <w:tc>
          <w:tcPr>
            <w:tcW w:w="1555" w:type="dxa"/>
          </w:tcPr>
          <w:p w14:paraId="2BFAF64B" w14:textId="045E1AC8" w:rsidR="00093E8B" w:rsidRDefault="00093E8B">
            <w:r w:rsidRPr="00093E8B">
              <w:rPr>
                <w:color w:val="000000" w:themeColor="text1"/>
              </w:rPr>
              <w:t>setUpScenary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701" w:type="dxa"/>
          </w:tcPr>
          <w:p w14:paraId="55C75C35" w14:textId="73377382" w:rsidR="00093E8B" w:rsidRDefault="00093E8B">
            <w:proofErr w:type="spellStart"/>
            <w:r>
              <w:t>Market</w:t>
            </w:r>
            <w:proofErr w:type="spellEnd"/>
          </w:p>
        </w:tc>
        <w:tc>
          <w:tcPr>
            <w:tcW w:w="5572" w:type="dxa"/>
          </w:tcPr>
          <w:p w14:paraId="5C294999" w14:textId="1B203A36" w:rsidR="00093E8B" w:rsidRDefault="005A7BE0">
            <w:r w:rsidRPr="005A7BE0">
              <w:drawing>
                <wp:inline distT="0" distB="0" distL="0" distR="0" wp14:anchorId="3E65EA48" wp14:editId="66D99CA1">
                  <wp:extent cx="2943636" cy="1057423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105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F0B7AC" w14:textId="77777777" w:rsidR="00093E8B" w:rsidRDefault="00093E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6"/>
        <w:gridCol w:w="1457"/>
        <w:gridCol w:w="1555"/>
        <w:gridCol w:w="2228"/>
        <w:gridCol w:w="2512"/>
      </w:tblGrid>
      <w:tr w:rsidR="00A862BE" w:rsidRPr="00093E8B" w14:paraId="482127B3" w14:textId="77777777" w:rsidTr="009F6F20">
        <w:tc>
          <w:tcPr>
            <w:tcW w:w="1076" w:type="dxa"/>
          </w:tcPr>
          <w:p w14:paraId="4E9414D0" w14:textId="5B8DE24A" w:rsidR="00093E8B" w:rsidRPr="00093E8B" w:rsidRDefault="00093E8B">
            <w:pPr>
              <w:rPr>
                <w:color w:val="FFFFFF" w:themeColor="background1"/>
                <w:highlight w:val="black"/>
              </w:rPr>
            </w:pPr>
            <w:r w:rsidRPr="00093E8B">
              <w:rPr>
                <w:color w:val="FFFFFF" w:themeColor="background1"/>
                <w:highlight w:val="black"/>
              </w:rPr>
              <w:t>Clase</w:t>
            </w:r>
          </w:p>
        </w:tc>
        <w:tc>
          <w:tcPr>
            <w:tcW w:w="1457" w:type="dxa"/>
          </w:tcPr>
          <w:p w14:paraId="21EF5564" w14:textId="1B721823" w:rsidR="00093E8B" w:rsidRPr="00093E8B" w:rsidRDefault="00093E8B">
            <w:pPr>
              <w:rPr>
                <w:color w:val="FFFFFF" w:themeColor="background1"/>
                <w:highlight w:val="black"/>
              </w:rPr>
            </w:pPr>
            <w:r w:rsidRPr="00093E8B">
              <w:rPr>
                <w:color w:val="FFFFFF" w:themeColor="background1"/>
                <w:highlight w:val="black"/>
              </w:rPr>
              <w:t>M</w:t>
            </w:r>
            <w:r>
              <w:rPr>
                <w:color w:val="FFFFFF" w:themeColor="background1"/>
                <w:highlight w:val="black"/>
              </w:rPr>
              <w:t>é</w:t>
            </w:r>
            <w:r w:rsidRPr="00093E8B">
              <w:rPr>
                <w:color w:val="FFFFFF" w:themeColor="background1"/>
                <w:highlight w:val="black"/>
              </w:rPr>
              <w:t>todo</w:t>
            </w:r>
          </w:p>
        </w:tc>
        <w:tc>
          <w:tcPr>
            <w:tcW w:w="1555" w:type="dxa"/>
          </w:tcPr>
          <w:p w14:paraId="75ABB165" w14:textId="20AC0F1C" w:rsidR="00093E8B" w:rsidRPr="00093E8B" w:rsidRDefault="00093E8B">
            <w:pPr>
              <w:rPr>
                <w:color w:val="FFFFFF" w:themeColor="background1"/>
                <w:highlight w:val="black"/>
              </w:rPr>
            </w:pPr>
            <w:r w:rsidRPr="00093E8B">
              <w:rPr>
                <w:color w:val="FFFFFF" w:themeColor="background1"/>
                <w:highlight w:val="black"/>
              </w:rPr>
              <w:t>Escenario</w:t>
            </w:r>
          </w:p>
        </w:tc>
        <w:tc>
          <w:tcPr>
            <w:tcW w:w="2228" w:type="dxa"/>
          </w:tcPr>
          <w:p w14:paraId="56C16840" w14:textId="3B2FB3F5" w:rsidR="00093E8B" w:rsidRPr="00093E8B" w:rsidRDefault="00093E8B">
            <w:pPr>
              <w:rPr>
                <w:color w:val="FFFFFF" w:themeColor="background1"/>
                <w:highlight w:val="black"/>
              </w:rPr>
            </w:pPr>
            <w:r w:rsidRPr="00093E8B">
              <w:rPr>
                <w:color w:val="FFFFFF" w:themeColor="background1"/>
                <w:highlight w:val="black"/>
              </w:rPr>
              <w:t>Valores</w:t>
            </w:r>
            <w:r>
              <w:rPr>
                <w:color w:val="FFFFFF" w:themeColor="background1"/>
                <w:highlight w:val="black"/>
              </w:rPr>
              <w:t xml:space="preserve"> d</w:t>
            </w:r>
            <w:r w:rsidRPr="00093E8B">
              <w:rPr>
                <w:color w:val="FFFFFF" w:themeColor="background1"/>
                <w:highlight w:val="black"/>
              </w:rPr>
              <w:t>e Entrada</w:t>
            </w:r>
          </w:p>
        </w:tc>
        <w:tc>
          <w:tcPr>
            <w:tcW w:w="2512" w:type="dxa"/>
          </w:tcPr>
          <w:p w14:paraId="54C94321" w14:textId="1DEB8710" w:rsidR="00093E8B" w:rsidRPr="00093E8B" w:rsidRDefault="00093E8B">
            <w:pPr>
              <w:rPr>
                <w:color w:val="FFFFFF" w:themeColor="background1"/>
              </w:rPr>
            </w:pPr>
            <w:r w:rsidRPr="00093E8B">
              <w:rPr>
                <w:color w:val="FFFFFF" w:themeColor="background1"/>
                <w:highlight w:val="black"/>
              </w:rPr>
              <w:t>Resultado</w:t>
            </w:r>
          </w:p>
        </w:tc>
      </w:tr>
      <w:tr w:rsidR="00A862BE" w:rsidRPr="00093E8B" w14:paraId="6C245D82" w14:textId="77777777" w:rsidTr="009F6F20">
        <w:tc>
          <w:tcPr>
            <w:tcW w:w="1076" w:type="dxa"/>
          </w:tcPr>
          <w:p w14:paraId="5D46A1C9" w14:textId="2B946029" w:rsidR="00093E8B" w:rsidRDefault="00093E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1457" w:type="dxa"/>
          </w:tcPr>
          <w:p w14:paraId="79B9831E" w14:textId="5A353729" w:rsidR="00093E8B" w:rsidRPr="00093E8B" w:rsidRDefault="00093E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1555" w:type="dxa"/>
          </w:tcPr>
          <w:p w14:paraId="5CE813B4" w14:textId="31B3B7DF" w:rsidR="00093E8B" w:rsidRPr="00093E8B" w:rsidRDefault="00093E8B">
            <w:pPr>
              <w:rPr>
                <w:color w:val="000000" w:themeColor="text1"/>
              </w:rPr>
            </w:pPr>
            <w:r w:rsidRPr="00093E8B">
              <w:rPr>
                <w:color w:val="000000" w:themeColor="text1"/>
              </w:rPr>
              <w:t>setUpScenary1</w:t>
            </w:r>
          </w:p>
        </w:tc>
        <w:tc>
          <w:tcPr>
            <w:tcW w:w="2228" w:type="dxa"/>
          </w:tcPr>
          <w:p w14:paraId="0DABE2BF" w14:textId="400F4F8B" w:rsidR="00093E8B" w:rsidRPr="00093E8B" w:rsidRDefault="00093E8B" w:rsidP="00093E8B">
            <w:pPr>
              <w:rPr>
                <w:color w:val="000000" w:themeColor="text1"/>
              </w:rPr>
            </w:pPr>
            <w:r w:rsidRPr="00093E8B">
              <w:rPr>
                <w:color w:val="000000" w:themeColor="text1"/>
              </w:rPr>
              <w:t>id = "92348924"</w:t>
            </w:r>
          </w:p>
          <w:p w14:paraId="4E48B954" w14:textId="0D8D5B5C" w:rsidR="00093E8B" w:rsidRPr="00093E8B" w:rsidRDefault="00093E8B" w:rsidP="00093E8B">
            <w:pPr>
              <w:rPr>
                <w:color w:val="000000" w:themeColor="text1"/>
              </w:rPr>
            </w:pPr>
            <w:r w:rsidRPr="00093E8B">
              <w:rPr>
                <w:color w:val="000000" w:themeColor="text1"/>
              </w:rPr>
              <w:t>t = CC</w:t>
            </w:r>
          </w:p>
        </w:tc>
        <w:tc>
          <w:tcPr>
            <w:tcW w:w="2512" w:type="dxa"/>
          </w:tcPr>
          <w:p w14:paraId="1825D969" w14:textId="77777777" w:rsidR="00093E8B" w:rsidRDefault="00093E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 ha creado un nuevo cliente exitosamente</w:t>
            </w:r>
          </w:p>
          <w:p w14:paraId="56FABCA8" w14:textId="34503BEC" w:rsidR="00093E8B" w:rsidRPr="00093E8B" w:rsidRDefault="00093E8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Cada uno de los atributos del cliente tiene asignado correctamente los datos pasados por parámetro</w:t>
            </w:r>
          </w:p>
        </w:tc>
      </w:tr>
      <w:tr w:rsidR="00A862BE" w14:paraId="6BC478FC" w14:textId="77777777" w:rsidTr="009F6F20">
        <w:tc>
          <w:tcPr>
            <w:tcW w:w="1076" w:type="dxa"/>
          </w:tcPr>
          <w:p w14:paraId="3AFCC848" w14:textId="7F33D333" w:rsidR="00093E8B" w:rsidRDefault="00093E8B">
            <w:proofErr w:type="spellStart"/>
            <w:r>
              <w:t>Maket</w:t>
            </w:r>
            <w:proofErr w:type="spellEnd"/>
          </w:p>
        </w:tc>
        <w:tc>
          <w:tcPr>
            <w:tcW w:w="1457" w:type="dxa"/>
          </w:tcPr>
          <w:p w14:paraId="0E9C4C39" w14:textId="06017E38" w:rsidR="00093E8B" w:rsidRDefault="00093E8B">
            <w:proofErr w:type="spellStart"/>
            <w:r>
              <w:t>Market</w:t>
            </w:r>
            <w:proofErr w:type="spellEnd"/>
          </w:p>
        </w:tc>
        <w:tc>
          <w:tcPr>
            <w:tcW w:w="1555" w:type="dxa"/>
          </w:tcPr>
          <w:p w14:paraId="1D24E6EC" w14:textId="16A01BFD" w:rsidR="00093E8B" w:rsidRDefault="00093E8B">
            <w:r w:rsidRPr="00093E8B">
              <w:rPr>
                <w:color w:val="000000" w:themeColor="text1"/>
              </w:rPr>
              <w:t>setUpScenary1</w:t>
            </w:r>
          </w:p>
        </w:tc>
        <w:tc>
          <w:tcPr>
            <w:tcW w:w="2228" w:type="dxa"/>
          </w:tcPr>
          <w:p w14:paraId="2BBBB8C3" w14:textId="1D7F8945" w:rsidR="00093E8B" w:rsidRDefault="005A7BE0">
            <w:r w:rsidRPr="005A7BE0">
              <w:rPr>
                <w:color w:val="000000" w:themeColor="text1"/>
              </w:rPr>
              <w:t>n = "</w:t>
            </w:r>
            <w:proofErr w:type="spellStart"/>
            <w:r w:rsidRPr="005A7BE0">
              <w:rPr>
                <w:color w:val="000000" w:themeColor="text1"/>
              </w:rPr>
              <w:t>Market</w:t>
            </w:r>
            <w:proofErr w:type="spellEnd"/>
            <w:r w:rsidRPr="005A7BE0">
              <w:rPr>
                <w:color w:val="000000" w:themeColor="text1"/>
              </w:rPr>
              <w:t>"</w:t>
            </w:r>
          </w:p>
        </w:tc>
        <w:tc>
          <w:tcPr>
            <w:tcW w:w="2512" w:type="dxa"/>
          </w:tcPr>
          <w:p w14:paraId="664C9AD7" w14:textId="58726A44" w:rsidR="005A7BE0" w:rsidRDefault="005A7BE0" w:rsidP="005A7BE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 ha creado un nuevo </w:t>
            </w:r>
            <w:r>
              <w:rPr>
                <w:color w:val="000000" w:themeColor="text1"/>
              </w:rPr>
              <w:t>Mercado</w:t>
            </w:r>
            <w:r>
              <w:rPr>
                <w:color w:val="000000" w:themeColor="text1"/>
              </w:rPr>
              <w:t xml:space="preserve"> exitosamente</w:t>
            </w:r>
          </w:p>
          <w:p w14:paraId="5BABE030" w14:textId="4E864E42" w:rsidR="00093E8B" w:rsidRDefault="005A7BE0" w:rsidP="005A7BE0">
            <w:r>
              <w:rPr>
                <w:color w:val="000000" w:themeColor="text1"/>
              </w:rPr>
              <w:t>Cada uno de los atributos del Mercado tiene asignado correctamente los datos pasados por parámetro</w:t>
            </w:r>
          </w:p>
        </w:tc>
      </w:tr>
      <w:tr w:rsidR="00A862BE" w14:paraId="1ED0B605" w14:textId="77777777" w:rsidTr="009F6F20">
        <w:tc>
          <w:tcPr>
            <w:tcW w:w="1076" w:type="dxa"/>
          </w:tcPr>
          <w:p w14:paraId="6B625CCC" w14:textId="28C0B7DD" w:rsidR="00093E8B" w:rsidRDefault="005A7BE0">
            <w:proofErr w:type="spellStart"/>
            <w:r>
              <w:t>Market</w:t>
            </w:r>
            <w:proofErr w:type="spellEnd"/>
          </w:p>
        </w:tc>
        <w:tc>
          <w:tcPr>
            <w:tcW w:w="1457" w:type="dxa"/>
          </w:tcPr>
          <w:p w14:paraId="378EE4B0" w14:textId="7CA6A69F" w:rsidR="00093E8B" w:rsidRDefault="005A7BE0">
            <w:r>
              <w:t>add</w:t>
            </w:r>
            <w:r w:rsidR="00C7294C">
              <w:t>Client</w:t>
            </w:r>
            <w:r w:rsidR="00345C81">
              <w:t>1</w:t>
            </w:r>
          </w:p>
        </w:tc>
        <w:tc>
          <w:tcPr>
            <w:tcW w:w="1555" w:type="dxa"/>
          </w:tcPr>
          <w:p w14:paraId="7FE80109" w14:textId="5D5F2807" w:rsidR="00093E8B" w:rsidRDefault="00C7294C">
            <w:r w:rsidRPr="00093E8B">
              <w:rPr>
                <w:color w:val="000000" w:themeColor="text1"/>
              </w:rPr>
              <w:t>setUpScenary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2228" w:type="dxa"/>
          </w:tcPr>
          <w:p w14:paraId="6BCE137F" w14:textId="77777777" w:rsidR="00FD4184" w:rsidRPr="00093E8B" w:rsidRDefault="00FD4184" w:rsidP="00FD4184">
            <w:pPr>
              <w:rPr>
                <w:color w:val="000000" w:themeColor="text1"/>
              </w:rPr>
            </w:pPr>
            <w:r w:rsidRPr="00093E8B">
              <w:rPr>
                <w:color w:val="000000" w:themeColor="text1"/>
              </w:rPr>
              <w:t>id = "9234892</w:t>
            </w:r>
            <w:r>
              <w:rPr>
                <w:color w:val="000000" w:themeColor="text1"/>
              </w:rPr>
              <w:t>(día de hoy + 1)</w:t>
            </w:r>
            <w:r w:rsidRPr="00093E8B">
              <w:rPr>
                <w:color w:val="000000" w:themeColor="text1"/>
              </w:rPr>
              <w:t>4"</w:t>
            </w:r>
          </w:p>
          <w:p w14:paraId="027CB2F4" w14:textId="708486FB" w:rsidR="00093E8B" w:rsidRDefault="00FD4184" w:rsidP="00FD4184">
            <w:r w:rsidRPr="00093E8B">
              <w:rPr>
                <w:color w:val="000000" w:themeColor="text1"/>
              </w:rPr>
              <w:t>t =</w:t>
            </w:r>
            <w:r>
              <w:rPr>
                <w:color w:val="000000" w:themeColor="text1"/>
              </w:rPr>
              <w:t>”2”</w:t>
            </w:r>
          </w:p>
        </w:tc>
        <w:tc>
          <w:tcPr>
            <w:tcW w:w="2512" w:type="dxa"/>
          </w:tcPr>
          <w:p w14:paraId="04E9F7B6" w14:textId="5D31C3B9" w:rsidR="00093E8B" w:rsidRDefault="00FD4184">
            <w:r>
              <w:t xml:space="preserve">Se </w:t>
            </w:r>
            <w:r w:rsidR="00A862BE">
              <w:t>crea</w:t>
            </w:r>
            <w:r>
              <w:t xml:space="preserve"> correctamente un nuevo cliente </w:t>
            </w:r>
            <w:r w:rsidR="00A862BE">
              <w:t>y se añade a</w:t>
            </w:r>
            <w:r>
              <w:t xml:space="preserve">l </w:t>
            </w:r>
            <w:proofErr w:type="spellStart"/>
            <w:r>
              <w:t>arrayList</w:t>
            </w:r>
            <w:proofErr w:type="spellEnd"/>
            <w:r>
              <w:t xml:space="preserve"> de clientes</w:t>
            </w:r>
            <w:r w:rsidR="00A862BE">
              <w:t>.</w:t>
            </w:r>
          </w:p>
        </w:tc>
      </w:tr>
      <w:tr w:rsidR="00A862BE" w14:paraId="1F35D4C3" w14:textId="77777777" w:rsidTr="009F6F20">
        <w:tc>
          <w:tcPr>
            <w:tcW w:w="1076" w:type="dxa"/>
          </w:tcPr>
          <w:p w14:paraId="47E3B16D" w14:textId="6E168EEE" w:rsidR="00093E8B" w:rsidRDefault="00345C81">
            <w:proofErr w:type="spellStart"/>
            <w:r>
              <w:t>Market</w:t>
            </w:r>
            <w:proofErr w:type="spellEnd"/>
          </w:p>
        </w:tc>
        <w:tc>
          <w:tcPr>
            <w:tcW w:w="1457" w:type="dxa"/>
          </w:tcPr>
          <w:p w14:paraId="051A8877" w14:textId="49654191" w:rsidR="00093E8B" w:rsidRDefault="00345C81">
            <w:r>
              <w:t>addClient</w:t>
            </w:r>
            <w:r>
              <w:t>2</w:t>
            </w:r>
          </w:p>
        </w:tc>
        <w:tc>
          <w:tcPr>
            <w:tcW w:w="1555" w:type="dxa"/>
          </w:tcPr>
          <w:p w14:paraId="65F20190" w14:textId="7D0D5D5E" w:rsidR="00093E8B" w:rsidRDefault="00345C81">
            <w:r w:rsidRPr="00093E8B">
              <w:rPr>
                <w:color w:val="000000" w:themeColor="text1"/>
              </w:rPr>
              <w:t>setUpScenary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2228" w:type="dxa"/>
          </w:tcPr>
          <w:p w14:paraId="2CCC2DD6" w14:textId="77777777" w:rsidR="00FD4184" w:rsidRPr="00093E8B" w:rsidRDefault="00FD4184" w:rsidP="00FD4184">
            <w:pPr>
              <w:rPr>
                <w:color w:val="000000" w:themeColor="text1"/>
              </w:rPr>
            </w:pPr>
            <w:r w:rsidRPr="00093E8B">
              <w:rPr>
                <w:color w:val="000000" w:themeColor="text1"/>
              </w:rPr>
              <w:t>id = "9234892</w:t>
            </w:r>
            <w:r>
              <w:rPr>
                <w:color w:val="000000" w:themeColor="text1"/>
              </w:rPr>
              <w:t>(día de hoy + 1)</w:t>
            </w:r>
            <w:r w:rsidRPr="00093E8B">
              <w:rPr>
                <w:color w:val="000000" w:themeColor="text1"/>
              </w:rPr>
              <w:t>4"</w:t>
            </w:r>
          </w:p>
          <w:p w14:paraId="1032E455" w14:textId="4A5BE7D2" w:rsidR="00093E8B" w:rsidRDefault="00FD4184" w:rsidP="00FD4184">
            <w:r w:rsidRPr="00093E8B">
              <w:rPr>
                <w:color w:val="000000" w:themeColor="text1"/>
              </w:rPr>
              <w:t xml:space="preserve">t = </w:t>
            </w:r>
            <w:r>
              <w:rPr>
                <w:color w:val="000000" w:themeColor="text1"/>
              </w:rPr>
              <w:t>“1”</w:t>
            </w:r>
          </w:p>
        </w:tc>
        <w:tc>
          <w:tcPr>
            <w:tcW w:w="2512" w:type="dxa"/>
          </w:tcPr>
          <w:p w14:paraId="0B6E3D64" w14:textId="43AF6DE8" w:rsidR="00093E8B" w:rsidRDefault="00A862BE">
            <w:r>
              <w:t>Lanza correctamente una excepción debido a que es menor de edad, con el mensaje “</w:t>
            </w:r>
            <w:r w:rsidRPr="00A862BE">
              <w:t>No puede ingresar porque es menor de edad</w:t>
            </w:r>
            <w:r>
              <w:t>”</w:t>
            </w:r>
          </w:p>
        </w:tc>
      </w:tr>
      <w:tr w:rsidR="00A862BE" w14:paraId="502E5C39" w14:textId="77777777" w:rsidTr="009F6F20">
        <w:tc>
          <w:tcPr>
            <w:tcW w:w="1076" w:type="dxa"/>
          </w:tcPr>
          <w:p w14:paraId="6F2FEF7D" w14:textId="72762696" w:rsidR="00093E8B" w:rsidRDefault="00345C81">
            <w:proofErr w:type="spellStart"/>
            <w:r>
              <w:t>Market</w:t>
            </w:r>
            <w:proofErr w:type="spellEnd"/>
          </w:p>
        </w:tc>
        <w:tc>
          <w:tcPr>
            <w:tcW w:w="1457" w:type="dxa"/>
          </w:tcPr>
          <w:p w14:paraId="1D038686" w14:textId="4C645020" w:rsidR="00093E8B" w:rsidRDefault="00345C81">
            <w:r>
              <w:t>addClient</w:t>
            </w:r>
            <w:r>
              <w:t>3</w:t>
            </w:r>
          </w:p>
        </w:tc>
        <w:tc>
          <w:tcPr>
            <w:tcW w:w="1555" w:type="dxa"/>
          </w:tcPr>
          <w:p w14:paraId="2B4C7CC0" w14:textId="04C3E32D" w:rsidR="00093E8B" w:rsidRDefault="00345C81">
            <w:r w:rsidRPr="00093E8B">
              <w:rPr>
                <w:color w:val="000000" w:themeColor="text1"/>
              </w:rPr>
              <w:t>setUpScenary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2228" w:type="dxa"/>
          </w:tcPr>
          <w:p w14:paraId="20608B01" w14:textId="266B5B45" w:rsidR="00FD4184" w:rsidRPr="00093E8B" w:rsidRDefault="00FD4184" w:rsidP="00FD4184">
            <w:pPr>
              <w:rPr>
                <w:color w:val="000000" w:themeColor="text1"/>
              </w:rPr>
            </w:pPr>
            <w:r w:rsidRPr="00093E8B">
              <w:rPr>
                <w:color w:val="000000" w:themeColor="text1"/>
              </w:rPr>
              <w:t>id = "9234892</w:t>
            </w:r>
            <w:r>
              <w:rPr>
                <w:color w:val="000000" w:themeColor="text1"/>
              </w:rPr>
              <w:t>(día de hoy)</w:t>
            </w:r>
            <w:r w:rsidRPr="00093E8B">
              <w:rPr>
                <w:color w:val="000000" w:themeColor="text1"/>
              </w:rPr>
              <w:t>4"</w:t>
            </w:r>
          </w:p>
          <w:p w14:paraId="305AA2D3" w14:textId="2882B81E" w:rsidR="00093E8B" w:rsidRDefault="00FD4184" w:rsidP="00FD4184">
            <w:r w:rsidRPr="00093E8B">
              <w:rPr>
                <w:color w:val="000000" w:themeColor="text1"/>
              </w:rPr>
              <w:t xml:space="preserve">t = </w:t>
            </w:r>
            <w:r>
              <w:rPr>
                <w:color w:val="000000" w:themeColor="text1"/>
              </w:rPr>
              <w:t>“2”</w:t>
            </w:r>
          </w:p>
        </w:tc>
        <w:tc>
          <w:tcPr>
            <w:tcW w:w="2512" w:type="dxa"/>
          </w:tcPr>
          <w:p w14:paraId="202540A9" w14:textId="0EDE44A9" w:rsidR="00093E8B" w:rsidRDefault="00A862BE">
            <w:r>
              <w:t xml:space="preserve">Lanza correctamente una excepción debido a que </w:t>
            </w:r>
            <w:r>
              <w:t xml:space="preserve">tiene pico y cedula, con el mensaje </w:t>
            </w:r>
            <w:r w:rsidRPr="00A862BE">
              <w:t>"No puede ingresar porque tiene pico y cedula"</w:t>
            </w:r>
          </w:p>
        </w:tc>
      </w:tr>
      <w:tr w:rsidR="00A862BE" w14:paraId="142879F0" w14:textId="77777777" w:rsidTr="009F6F20">
        <w:tc>
          <w:tcPr>
            <w:tcW w:w="1076" w:type="dxa"/>
          </w:tcPr>
          <w:p w14:paraId="1D94E5D4" w14:textId="39B33883" w:rsidR="00093E8B" w:rsidRDefault="00345C81">
            <w:proofErr w:type="spellStart"/>
            <w:r>
              <w:t>Market</w:t>
            </w:r>
            <w:proofErr w:type="spellEnd"/>
          </w:p>
        </w:tc>
        <w:tc>
          <w:tcPr>
            <w:tcW w:w="1457" w:type="dxa"/>
          </w:tcPr>
          <w:p w14:paraId="7441B7CD" w14:textId="18A10C65" w:rsidR="00093E8B" w:rsidRDefault="00A862BE">
            <w:proofErr w:type="spellStart"/>
            <w:r w:rsidRPr="00A862BE">
              <w:t>validateDayID</w:t>
            </w:r>
            <w:proofErr w:type="spellEnd"/>
          </w:p>
        </w:tc>
        <w:tc>
          <w:tcPr>
            <w:tcW w:w="1555" w:type="dxa"/>
          </w:tcPr>
          <w:p w14:paraId="18351FBF" w14:textId="0C78324A" w:rsidR="00093E8B" w:rsidRDefault="00A862BE">
            <w:r w:rsidRPr="00093E8B">
              <w:rPr>
                <w:color w:val="000000" w:themeColor="text1"/>
              </w:rPr>
              <w:t>setUpScenary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2228" w:type="dxa"/>
          </w:tcPr>
          <w:p w14:paraId="490FA7FF" w14:textId="7F812623" w:rsidR="00093E8B" w:rsidRPr="00A862BE" w:rsidRDefault="002B472E">
            <w:pPr>
              <w:rPr>
                <w:color w:val="000000" w:themeColor="text1"/>
              </w:rPr>
            </w:pPr>
            <w:r w:rsidRPr="00093E8B">
              <w:rPr>
                <w:color w:val="000000" w:themeColor="text1"/>
              </w:rPr>
              <w:t>id = "9234892</w:t>
            </w:r>
            <w:r>
              <w:rPr>
                <w:color w:val="000000" w:themeColor="text1"/>
              </w:rPr>
              <w:t>(día de hoy )</w:t>
            </w:r>
            <w:r w:rsidRPr="00093E8B">
              <w:rPr>
                <w:color w:val="000000" w:themeColor="text1"/>
              </w:rPr>
              <w:t>4"</w:t>
            </w:r>
          </w:p>
        </w:tc>
        <w:tc>
          <w:tcPr>
            <w:tcW w:w="2512" w:type="dxa"/>
          </w:tcPr>
          <w:p w14:paraId="78ACB1A8" w14:textId="446C7E00" w:rsidR="00093E8B" w:rsidRDefault="002B472E">
            <w:r>
              <w:t>Lanza correctamente una excepción debido a que es menor de edad, con el mensaje “</w:t>
            </w:r>
            <w:r w:rsidRPr="00A862BE">
              <w:t>No puede ingresar porque es menor de edad</w:t>
            </w:r>
            <w:r>
              <w:t>”</w:t>
            </w:r>
          </w:p>
        </w:tc>
      </w:tr>
    </w:tbl>
    <w:p w14:paraId="61CE8FA6" w14:textId="77777777" w:rsidR="00D02509" w:rsidRDefault="009F6F20"/>
    <w:sectPr w:rsidR="00D025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80"/>
    <w:rsid w:val="00067B5E"/>
    <w:rsid w:val="00093E8B"/>
    <w:rsid w:val="002B472E"/>
    <w:rsid w:val="00345C81"/>
    <w:rsid w:val="005A7BE0"/>
    <w:rsid w:val="00690D80"/>
    <w:rsid w:val="009F6F20"/>
    <w:rsid w:val="00A862BE"/>
    <w:rsid w:val="00C7294C"/>
    <w:rsid w:val="00D233CF"/>
    <w:rsid w:val="00DC004C"/>
    <w:rsid w:val="00F82211"/>
    <w:rsid w:val="00FD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E31A"/>
  <w15:chartTrackingRefBased/>
  <w15:docId w15:val="{C7747C18-8181-47FF-8046-2ADABABD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3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</dc:creator>
  <cp:keywords/>
  <dc:description/>
  <cp:lastModifiedBy>Martin C</cp:lastModifiedBy>
  <cp:revision>3</cp:revision>
  <dcterms:created xsi:type="dcterms:W3CDTF">2021-04-05T00:48:00Z</dcterms:created>
  <dcterms:modified xsi:type="dcterms:W3CDTF">2021-04-05T15:14:00Z</dcterms:modified>
</cp:coreProperties>
</file>