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28F5" w14:textId="45F0A146" w:rsidR="005049C1" w:rsidRPr="007423FB" w:rsidRDefault="00222C78">
      <w:pPr>
        <w:rPr>
          <w:sz w:val="40"/>
          <w:szCs w:val="40"/>
        </w:rPr>
      </w:pPr>
      <w:r w:rsidRPr="007423FB">
        <w:rPr>
          <w:sz w:val="40"/>
          <w:szCs w:val="40"/>
        </w:rPr>
        <w:t>Documento Tecnico: Diseño general de la arquitectura del Pipeline ETL</w:t>
      </w:r>
    </w:p>
    <w:p w14:paraId="5DF1DAB7" w14:textId="77777777" w:rsidR="00222C78" w:rsidRDefault="00222C78"/>
    <w:p w14:paraId="758C8EFD" w14:textId="6CFDABCC" w:rsidR="00222C78" w:rsidRPr="007423FB" w:rsidRDefault="00222C78" w:rsidP="00222C7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7423FB">
        <w:rPr>
          <w:sz w:val="28"/>
          <w:szCs w:val="28"/>
        </w:rPr>
        <w:t>Descripcion general de la solución</w:t>
      </w:r>
    </w:p>
    <w:p w14:paraId="60AFBFA2" w14:textId="649C5DB7" w:rsidR="00222C78" w:rsidRDefault="00222C78" w:rsidP="00222C78">
      <w:pPr>
        <w:ind w:left="360"/>
      </w:pPr>
      <w:r>
        <w:t xml:space="preserve">A continuación se detalla la arquitectura de la solución desarrollada para una compañía de alquiler de viviendas en Nueva York. El objetivo es integrar </w:t>
      </w:r>
      <w:r w:rsidR="007423FB">
        <w:t>múltiples</w:t>
      </w:r>
      <w:r>
        <w:t xml:space="preserve"> fuentes de datos de precios y alquileres junto con la cotización diaria del dólar. El sistema permite analizar la evolución de los precios de alquiler en relación al valor del dólar según el peso argentino.</w:t>
      </w:r>
    </w:p>
    <w:p w14:paraId="162B444B" w14:textId="5DC41E01" w:rsidR="00222C78" w:rsidRDefault="00222C78" w:rsidP="00222C78">
      <w:pPr>
        <w:ind w:left="360"/>
      </w:pPr>
      <w:r>
        <w:t>La arquitectura esta orquestada por Apache Airflo</w:t>
      </w:r>
      <w:r w:rsidR="007423FB">
        <w:t>w</w:t>
      </w:r>
      <w:r>
        <w:t xml:space="preserve"> corriendo en un contenedor Docker desplegado localmente. Incluye almacenamiento en AWS S3, procesamiento en Python, y persistencia en MySQL alojado en AWS RDS. Se implemento flujo CI/CD con GiHub Actions.</w:t>
      </w:r>
    </w:p>
    <w:p w14:paraId="47C72CD7" w14:textId="3D1E0BD0" w:rsidR="00222C78" w:rsidRDefault="00222C78" w:rsidP="00222C78">
      <w:pPr>
        <w:ind w:left="360"/>
      </w:pPr>
      <w:r>
        <w:t>Se pensó en una arquitectura que permite el flujo de datos de forma eficiente, escalable, integrable, y completamente automatizada. Se utilizan test de validación en dbt para garantizar integridad y calidad del dato.</w:t>
      </w:r>
    </w:p>
    <w:p w14:paraId="630F0F45" w14:textId="5772C346" w:rsidR="00222C78" w:rsidRDefault="00222C78" w:rsidP="00222C78">
      <w:pPr>
        <w:ind w:left="360"/>
      </w:pPr>
      <w:r>
        <w:t>Arquitectura de la solución:</w:t>
      </w:r>
    </w:p>
    <w:p w14:paraId="49CFFBC3" w14:textId="25F29756" w:rsidR="00222C78" w:rsidRDefault="007423FB" w:rsidP="00222C78">
      <w:pPr>
        <w:ind w:left="360"/>
      </w:pPr>
      <w:r w:rsidRPr="007423FB">
        <w:rPr>
          <w:noProof/>
        </w:rPr>
        <w:drawing>
          <wp:inline distT="0" distB="0" distL="0" distR="0" wp14:anchorId="66A473AA" wp14:editId="6343F0BA">
            <wp:extent cx="4946498" cy="3382395"/>
            <wp:effectExtent l="0" t="0" r="6985" b="8890"/>
            <wp:docPr id="73573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9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4642" cy="338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DB74" w14:textId="77777777" w:rsidR="00222C78" w:rsidRDefault="00222C78" w:rsidP="00222C78">
      <w:pPr>
        <w:ind w:left="360"/>
      </w:pPr>
    </w:p>
    <w:p w14:paraId="7503C367" w14:textId="4E0CBD5A" w:rsidR="00222C78" w:rsidRPr="007423FB" w:rsidRDefault="00222C78" w:rsidP="00222C7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7423FB">
        <w:rPr>
          <w:sz w:val="28"/>
          <w:szCs w:val="28"/>
        </w:rPr>
        <w:t>Capas del Data Warehouse</w:t>
      </w:r>
    </w:p>
    <w:p w14:paraId="0F1CBB27" w14:textId="77777777" w:rsidR="00222C78" w:rsidRDefault="00222C78" w:rsidP="00222C78">
      <w:pPr>
        <w:pStyle w:val="Prrafodelista"/>
      </w:pPr>
    </w:p>
    <w:p w14:paraId="18A077BA" w14:textId="77777777" w:rsidR="00DD0366" w:rsidRPr="00DD0366" w:rsidRDefault="00DD0366" w:rsidP="00DD0366">
      <w:pPr>
        <w:pStyle w:val="Prrafodelista"/>
        <w:rPr>
          <w:b/>
          <w:bCs/>
        </w:rPr>
      </w:pPr>
      <w:r w:rsidRPr="00DD0366">
        <w:rPr>
          <w:b/>
          <w:bCs/>
        </w:rPr>
        <w:t>Capa Bronze (Raw / Ingesta)</w:t>
      </w:r>
    </w:p>
    <w:p w14:paraId="5F1DCB0C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t>Objetivo:</w:t>
      </w:r>
      <w:r w:rsidRPr="00DD0366">
        <w:br/>
        <w:t>Almacenar los datos tal como llegan desde las fuentes, sin transformaciones significativas.</w:t>
      </w:r>
    </w:p>
    <w:p w14:paraId="15037935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lastRenderedPageBreak/>
        <w:t>Características principales:</w:t>
      </w:r>
    </w:p>
    <w:p w14:paraId="414DA4AB" w14:textId="77777777" w:rsidR="00DD0366" w:rsidRPr="00DD0366" w:rsidRDefault="00DD0366" w:rsidP="00DD0366">
      <w:pPr>
        <w:pStyle w:val="Prrafodelista"/>
        <w:numPr>
          <w:ilvl w:val="0"/>
          <w:numId w:val="2"/>
        </w:numPr>
      </w:pPr>
      <w:r w:rsidRPr="00DD0366">
        <w:t xml:space="preserve">Datos en estado </w:t>
      </w:r>
      <w:r w:rsidRPr="00DD0366">
        <w:rPr>
          <w:b/>
          <w:bCs/>
        </w:rPr>
        <w:t>crudo (raw)</w:t>
      </w:r>
      <w:r w:rsidRPr="00DD0366">
        <w:t>.</w:t>
      </w:r>
    </w:p>
    <w:p w14:paraId="5AB319B9" w14:textId="77777777" w:rsidR="00DD0366" w:rsidRPr="00DD0366" w:rsidRDefault="00DD0366" w:rsidP="00DD0366">
      <w:pPr>
        <w:pStyle w:val="Prrafodelista"/>
        <w:numPr>
          <w:ilvl w:val="0"/>
          <w:numId w:val="2"/>
        </w:numPr>
      </w:pPr>
      <w:r w:rsidRPr="00DD0366">
        <w:t xml:space="preserve">Se prioriza la </w:t>
      </w:r>
      <w:r w:rsidRPr="00DD0366">
        <w:rPr>
          <w:b/>
          <w:bCs/>
        </w:rPr>
        <w:t>fidelidad al origen</w:t>
      </w:r>
      <w:r w:rsidRPr="00DD0366">
        <w:t>.</w:t>
      </w:r>
    </w:p>
    <w:p w14:paraId="23EEB3BD" w14:textId="77777777" w:rsidR="00DD0366" w:rsidRPr="00DD0366" w:rsidRDefault="00DD0366" w:rsidP="00DD0366">
      <w:pPr>
        <w:pStyle w:val="Prrafodelista"/>
        <w:numPr>
          <w:ilvl w:val="0"/>
          <w:numId w:val="2"/>
        </w:numPr>
      </w:pPr>
      <w:r w:rsidRPr="00DD0366">
        <w:t>Permite reprocesos y auditorías.</w:t>
      </w:r>
    </w:p>
    <w:p w14:paraId="177211DC" w14:textId="77777777" w:rsidR="00DD0366" w:rsidRPr="00DD0366" w:rsidRDefault="00DD0366" w:rsidP="00DD0366">
      <w:pPr>
        <w:pStyle w:val="Prrafodelista"/>
        <w:numPr>
          <w:ilvl w:val="0"/>
          <w:numId w:val="2"/>
        </w:numPr>
      </w:pPr>
      <w:r w:rsidRPr="00DD0366">
        <w:t>Es la primera etapa del pipeline orquestado por Airflow.</w:t>
      </w:r>
    </w:p>
    <w:p w14:paraId="0E23E13E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t>Tipos de datos y formatos comunes:</w:t>
      </w:r>
    </w:p>
    <w:p w14:paraId="1184C378" w14:textId="77777777" w:rsidR="00DD0366" w:rsidRPr="00DD0366" w:rsidRDefault="00DD0366" w:rsidP="00DD0366">
      <w:pPr>
        <w:pStyle w:val="Prrafodelista"/>
        <w:numPr>
          <w:ilvl w:val="0"/>
          <w:numId w:val="3"/>
        </w:numPr>
      </w:pPr>
      <w:r w:rsidRPr="00DD0366">
        <w:t>Archivos:</w:t>
      </w:r>
    </w:p>
    <w:p w14:paraId="2D4B920F" w14:textId="77777777" w:rsidR="00DD0366" w:rsidRPr="00DD0366" w:rsidRDefault="00DD0366" w:rsidP="00DD0366">
      <w:pPr>
        <w:pStyle w:val="Prrafodelista"/>
        <w:numPr>
          <w:ilvl w:val="1"/>
          <w:numId w:val="3"/>
        </w:numPr>
      </w:pPr>
      <w:r w:rsidRPr="00DD0366">
        <w:t>CSV</w:t>
      </w:r>
    </w:p>
    <w:p w14:paraId="472F1D85" w14:textId="77777777" w:rsidR="00DD0366" w:rsidRPr="00DD0366" w:rsidRDefault="00DD0366" w:rsidP="00DD0366">
      <w:pPr>
        <w:pStyle w:val="Prrafodelista"/>
        <w:numPr>
          <w:ilvl w:val="1"/>
          <w:numId w:val="3"/>
        </w:numPr>
      </w:pPr>
      <w:r w:rsidRPr="00DD0366">
        <w:t>JSON</w:t>
      </w:r>
    </w:p>
    <w:p w14:paraId="34E21CB3" w14:textId="77777777" w:rsidR="00DD0366" w:rsidRPr="00DD0366" w:rsidRDefault="00DD0366" w:rsidP="00DD0366">
      <w:pPr>
        <w:pStyle w:val="Prrafodelista"/>
        <w:numPr>
          <w:ilvl w:val="0"/>
          <w:numId w:val="3"/>
        </w:numPr>
      </w:pPr>
      <w:r w:rsidRPr="00DD0366">
        <w:t>Tablas:</w:t>
      </w:r>
    </w:p>
    <w:p w14:paraId="6173D8B7" w14:textId="77777777" w:rsidR="00DD0366" w:rsidRPr="00DD0366" w:rsidRDefault="00DD0366" w:rsidP="00DD0366">
      <w:pPr>
        <w:pStyle w:val="Prrafodelista"/>
        <w:numPr>
          <w:ilvl w:val="1"/>
          <w:numId w:val="3"/>
        </w:numPr>
      </w:pPr>
      <w:r w:rsidRPr="00DD0366">
        <w:t>Tablas de staging</w:t>
      </w:r>
    </w:p>
    <w:p w14:paraId="344DCE94" w14:textId="77777777" w:rsidR="00DD0366" w:rsidRPr="00DD0366" w:rsidRDefault="00DD0366" w:rsidP="00DD0366">
      <w:pPr>
        <w:pStyle w:val="Prrafodelista"/>
        <w:numPr>
          <w:ilvl w:val="1"/>
          <w:numId w:val="3"/>
        </w:numPr>
      </w:pPr>
      <w:r w:rsidRPr="00DD0366">
        <w:t>Tablas particionadas por fecha de ingesta (ingestion_date)</w:t>
      </w:r>
    </w:p>
    <w:p w14:paraId="27FAE566" w14:textId="77777777" w:rsidR="00DD0366" w:rsidRPr="00DD0366" w:rsidRDefault="00DD0366" w:rsidP="00DD0366">
      <w:pPr>
        <w:pStyle w:val="Prrafodelista"/>
        <w:numPr>
          <w:ilvl w:val="0"/>
          <w:numId w:val="3"/>
        </w:numPr>
      </w:pPr>
      <w:r w:rsidRPr="00DD0366">
        <w:t>Ejemplos:</w:t>
      </w:r>
    </w:p>
    <w:p w14:paraId="5F3F4787" w14:textId="77777777" w:rsidR="00DD0366" w:rsidRPr="00DD0366" w:rsidRDefault="00DD0366" w:rsidP="00DD0366">
      <w:pPr>
        <w:pStyle w:val="Prrafodelista"/>
        <w:numPr>
          <w:ilvl w:val="1"/>
          <w:numId w:val="3"/>
        </w:numPr>
      </w:pPr>
      <w:r w:rsidRPr="00DD0366">
        <w:t>Datos extraídos de APIs</w:t>
      </w:r>
    </w:p>
    <w:p w14:paraId="19A7FF34" w14:textId="77777777" w:rsidR="00DD0366" w:rsidRPr="00DD0366" w:rsidRDefault="00DD0366" w:rsidP="00DD0366">
      <w:pPr>
        <w:pStyle w:val="Prrafodelista"/>
        <w:numPr>
          <w:ilvl w:val="1"/>
          <w:numId w:val="3"/>
        </w:numPr>
      </w:pPr>
      <w:r w:rsidRPr="00DD0366">
        <w:t>Dumps de bases transaccionales</w:t>
      </w:r>
    </w:p>
    <w:p w14:paraId="5CF63CB7" w14:textId="186978EE" w:rsidR="00DD0366" w:rsidRPr="00DD0366" w:rsidRDefault="00DD0366" w:rsidP="00DD0366">
      <w:pPr>
        <w:pStyle w:val="Prrafodelista"/>
        <w:numPr>
          <w:ilvl w:val="1"/>
          <w:numId w:val="3"/>
        </w:numPr>
      </w:pPr>
      <w:r w:rsidRPr="00DD0366">
        <w:t>Archivos cargados desde buckets (S3)</w:t>
      </w:r>
    </w:p>
    <w:p w14:paraId="7A3BBAB4" w14:textId="7E5832C4" w:rsidR="00222C78" w:rsidRDefault="00222C78" w:rsidP="00DD0366">
      <w:pPr>
        <w:pStyle w:val="Prrafodelista"/>
      </w:pPr>
    </w:p>
    <w:p w14:paraId="2BBB3B2D" w14:textId="77777777" w:rsidR="00DD0366" w:rsidRDefault="00DD0366" w:rsidP="00DD0366">
      <w:pPr>
        <w:pStyle w:val="Prrafodelista"/>
      </w:pPr>
    </w:p>
    <w:p w14:paraId="6009BC42" w14:textId="4A1C987D" w:rsidR="00DD0366" w:rsidRPr="00DD0366" w:rsidRDefault="00DD0366" w:rsidP="00DD0366">
      <w:pPr>
        <w:pStyle w:val="Prrafodelista"/>
        <w:rPr>
          <w:b/>
          <w:bCs/>
        </w:rPr>
      </w:pPr>
      <w:r w:rsidRPr="00DD0366">
        <w:rPr>
          <w:b/>
          <w:bCs/>
        </w:rPr>
        <w:t>Capa Silver (</w:t>
      </w:r>
      <w:r w:rsidR="00240CEA">
        <w:rPr>
          <w:b/>
          <w:bCs/>
        </w:rPr>
        <w:t>Staging</w:t>
      </w:r>
      <w:r w:rsidRPr="00DD0366">
        <w:rPr>
          <w:b/>
          <w:bCs/>
        </w:rPr>
        <w:t>)</w:t>
      </w:r>
    </w:p>
    <w:p w14:paraId="70881F05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t>Objetivo:</w:t>
      </w:r>
      <w:r w:rsidRPr="00DD0366">
        <w:br/>
        <w:t>Limpiar, estandarizar y enriquecer los datos para hacerlos confiables y consistentes.</w:t>
      </w:r>
    </w:p>
    <w:p w14:paraId="311AE400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t>Características principales:</w:t>
      </w:r>
    </w:p>
    <w:p w14:paraId="6FA99E1A" w14:textId="77777777" w:rsidR="00DD0366" w:rsidRPr="00DD0366" w:rsidRDefault="00DD0366" w:rsidP="00DD0366">
      <w:pPr>
        <w:pStyle w:val="Prrafodelista"/>
        <w:numPr>
          <w:ilvl w:val="0"/>
          <w:numId w:val="4"/>
        </w:numPr>
      </w:pPr>
      <w:r w:rsidRPr="00DD0366">
        <w:t>Eliminación de duplicados.</w:t>
      </w:r>
    </w:p>
    <w:p w14:paraId="59233DEF" w14:textId="77777777" w:rsidR="00DD0366" w:rsidRPr="00DD0366" w:rsidRDefault="00DD0366" w:rsidP="00DD0366">
      <w:pPr>
        <w:pStyle w:val="Prrafodelista"/>
        <w:numPr>
          <w:ilvl w:val="0"/>
          <w:numId w:val="4"/>
        </w:numPr>
      </w:pPr>
      <w:r w:rsidRPr="00DD0366">
        <w:t>Normalización de tipos de datos.</w:t>
      </w:r>
    </w:p>
    <w:p w14:paraId="380BE8A5" w14:textId="77777777" w:rsidR="00DD0366" w:rsidRPr="00DD0366" w:rsidRDefault="00DD0366" w:rsidP="00DD0366">
      <w:pPr>
        <w:pStyle w:val="Prrafodelista"/>
        <w:numPr>
          <w:ilvl w:val="0"/>
          <w:numId w:val="4"/>
        </w:numPr>
      </w:pPr>
      <w:r w:rsidRPr="00DD0366">
        <w:t>Validaciones de calidad (nulls, rangos, formatos).</w:t>
      </w:r>
    </w:p>
    <w:p w14:paraId="3BE8CE38" w14:textId="77777777" w:rsidR="00DD0366" w:rsidRPr="00DD0366" w:rsidRDefault="00DD0366" w:rsidP="00DD0366">
      <w:pPr>
        <w:pStyle w:val="Prrafodelista"/>
        <w:numPr>
          <w:ilvl w:val="0"/>
          <w:numId w:val="4"/>
        </w:numPr>
      </w:pPr>
      <w:r w:rsidRPr="00DD0366">
        <w:t>Integración entre múltiples fuentes.</w:t>
      </w:r>
    </w:p>
    <w:p w14:paraId="6D3C10BC" w14:textId="77777777" w:rsidR="00DD0366" w:rsidRPr="00DD0366" w:rsidRDefault="00DD0366" w:rsidP="00DD0366">
      <w:pPr>
        <w:pStyle w:val="Prrafodelista"/>
        <w:numPr>
          <w:ilvl w:val="0"/>
          <w:numId w:val="4"/>
        </w:numPr>
      </w:pPr>
      <w:r w:rsidRPr="00DD0366">
        <w:t>Aplicación de reglas de negocio básicas.</w:t>
      </w:r>
    </w:p>
    <w:p w14:paraId="345AE6B2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t>Tipos de datos y formatos comunes:</w:t>
      </w:r>
    </w:p>
    <w:p w14:paraId="1E5111CF" w14:textId="77777777" w:rsidR="00DD0366" w:rsidRPr="00DD0366" w:rsidRDefault="00DD0366" w:rsidP="00DD0366">
      <w:pPr>
        <w:pStyle w:val="Prrafodelista"/>
        <w:numPr>
          <w:ilvl w:val="0"/>
          <w:numId w:val="5"/>
        </w:numPr>
      </w:pPr>
      <w:r w:rsidRPr="00DD0366">
        <w:t>Archivos:</w:t>
      </w:r>
    </w:p>
    <w:p w14:paraId="2724EF31" w14:textId="77777777" w:rsidR="00DD0366" w:rsidRPr="00DD0366" w:rsidRDefault="00DD0366" w:rsidP="00DD0366">
      <w:pPr>
        <w:pStyle w:val="Prrafodelista"/>
        <w:numPr>
          <w:ilvl w:val="1"/>
          <w:numId w:val="5"/>
        </w:numPr>
      </w:pPr>
      <w:r w:rsidRPr="00DD0366">
        <w:t>Parquet (optimizado para lectura)</w:t>
      </w:r>
    </w:p>
    <w:p w14:paraId="4EF8FF18" w14:textId="77777777" w:rsidR="00DD0366" w:rsidRPr="00DD0366" w:rsidRDefault="00DD0366" w:rsidP="00DD0366">
      <w:pPr>
        <w:pStyle w:val="Prrafodelista"/>
        <w:numPr>
          <w:ilvl w:val="1"/>
          <w:numId w:val="5"/>
        </w:numPr>
      </w:pPr>
      <w:r w:rsidRPr="00DD0366">
        <w:t>Delta Lake / Iceberg / Hudi (si aplica)</w:t>
      </w:r>
    </w:p>
    <w:p w14:paraId="415F22D2" w14:textId="77777777" w:rsidR="00DD0366" w:rsidRPr="00DD0366" w:rsidRDefault="00DD0366" w:rsidP="00DD0366">
      <w:pPr>
        <w:pStyle w:val="Prrafodelista"/>
        <w:numPr>
          <w:ilvl w:val="0"/>
          <w:numId w:val="5"/>
        </w:numPr>
      </w:pPr>
      <w:r w:rsidRPr="00DD0366">
        <w:t>Tablas:</w:t>
      </w:r>
    </w:p>
    <w:p w14:paraId="79C7A9BA" w14:textId="77777777" w:rsidR="00DD0366" w:rsidRPr="00DD0366" w:rsidRDefault="00DD0366" w:rsidP="00DD0366">
      <w:pPr>
        <w:pStyle w:val="Prrafodelista"/>
        <w:numPr>
          <w:ilvl w:val="1"/>
          <w:numId w:val="5"/>
        </w:numPr>
      </w:pPr>
      <w:r w:rsidRPr="00DD0366">
        <w:t>Tablas normalizadas</w:t>
      </w:r>
    </w:p>
    <w:p w14:paraId="7BC743CC" w14:textId="77777777" w:rsidR="00DD0366" w:rsidRPr="00DD0366" w:rsidRDefault="00DD0366" w:rsidP="00DD0366">
      <w:pPr>
        <w:pStyle w:val="Prrafodelista"/>
        <w:numPr>
          <w:ilvl w:val="1"/>
          <w:numId w:val="5"/>
        </w:numPr>
      </w:pPr>
      <w:r w:rsidRPr="00DD0366">
        <w:t>Tablas históricas (SCD tipo 1 o 2)</w:t>
      </w:r>
    </w:p>
    <w:p w14:paraId="2680D36F" w14:textId="77777777" w:rsidR="00DD0366" w:rsidRPr="00DD0366" w:rsidRDefault="00DD0366" w:rsidP="00DD0366">
      <w:pPr>
        <w:pStyle w:val="Prrafodelista"/>
        <w:numPr>
          <w:ilvl w:val="0"/>
          <w:numId w:val="5"/>
        </w:numPr>
      </w:pPr>
      <w:r w:rsidRPr="00DD0366">
        <w:t>Ejemplos:</w:t>
      </w:r>
    </w:p>
    <w:p w14:paraId="373C1993" w14:textId="77777777" w:rsidR="00DD0366" w:rsidRPr="00DD0366" w:rsidRDefault="00DD0366" w:rsidP="00DD0366">
      <w:pPr>
        <w:pStyle w:val="Prrafodelista"/>
        <w:numPr>
          <w:ilvl w:val="1"/>
          <w:numId w:val="5"/>
        </w:numPr>
      </w:pPr>
      <w:r w:rsidRPr="00DD0366">
        <w:t>Usuarios con IDs únicos y campos estandarizados</w:t>
      </w:r>
    </w:p>
    <w:p w14:paraId="17ADE47C" w14:textId="77777777" w:rsidR="00DD0366" w:rsidRPr="00DD0366" w:rsidRDefault="00DD0366" w:rsidP="00DD0366">
      <w:pPr>
        <w:pStyle w:val="Prrafodelista"/>
        <w:numPr>
          <w:ilvl w:val="1"/>
          <w:numId w:val="5"/>
        </w:numPr>
      </w:pPr>
      <w:r w:rsidRPr="00DD0366">
        <w:t>Transacciones validadas y enriquecidas con dimensiones</w:t>
      </w:r>
    </w:p>
    <w:p w14:paraId="38D2970D" w14:textId="77777777" w:rsidR="00DD0366" w:rsidRDefault="00DD0366" w:rsidP="00DD0366">
      <w:pPr>
        <w:pStyle w:val="Prrafodelista"/>
      </w:pPr>
    </w:p>
    <w:p w14:paraId="6CC32B98" w14:textId="77777777" w:rsidR="00DD0366" w:rsidRDefault="00DD0366" w:rsidP="00DD0366">
      <w:pPr>
        <w:pStyle w:val="Prrafodelista"/>
      </w:pPr>
    </w:p>
    <w:p w14:paraId="54A57162" w14:textId="77777777" w:rsidR="00DD0366" w:rsidRDefault="00DD0366" w:rsidP="00DD0366">
      <w:pPr>
        <w:pStyle w:val="Prrafodelista"/>
      </w:pPr>
    </w:p>
    <w:p w14:paraId="76DC9198" w14:textId="1E8021E5" w:rsidR="00DD0366" w:rsidRPr="00DD0366" w:rsidRDefault="00DD0366" w:rsidP="00DD0366">
      <w:pPr>
        <w:pStyle w:val="Prrafodelista"/>
        <w:rPr>
          <w:b/>
          <w:bCs/>
        </w:rPr>
      </w:pPr>
      <w:r w:rsidRPr="00DD0366">
        <w:rPr>
          <w:b/>
          <w:bCs/>
        </w:rPr>
        <w:t>Capa Gold (</w:t>
      </w:r>
      <w:r w:rsidR="00240CEA">
        <w:rPr>
          <w:b/>
          <w:bCs/>
        </w:rPr>
        <w:t>Core</w:t>
      </w:r>
      <w:r w:rsidRPr="00DD0366">
        <w:rPr>
          <w:b/>
          <w:bCs/>
        </w:rPr>
        <w:t>)</w:t>
      </w:r>
    </w:p>
    <w:p w14:paraId="06CA63CA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t>Objetivo:</w:t>
      </w:r>
      <w:r w:rsidRPr="00DD0366">
        <w:br/>
        <w:t>Proveer datos listos para análisis, reporting y consumo por usuarios finales o aplicaciones.</w:t>
      </w:r>
    </w:p>
    <w:p w14:paraId="1D6301B2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t>Características principales:</w:t>
      </w:r>
    </w:p>
    <w:p w14:paraId="7A44BDD0" w14:textId="77777777" w:rsidR="00DD0366" w:rsidRPr="00DD0366" w:rsidRDefault="00DD0366" w:rsidP="00DD0366">
      <w:pPr>
        <w:pStyle w:val="Prrafodelista"/>
        <w:numPr>
          <w:ilvl w:val="0"/>
          <w:numId w:val="6"/>
        </w:numPr>
      </w:pPr>
      <w:r w:rsidRPr="00DD0366">
        <w:t>Datos altamente agregados y optimizados.</w:t>
      </w:r>
    </w:p>
    <w:p w14:paraId="3A32BE96" w14:textId="77777777" w:rsidR="00DD0366" w:rsidRPr="00DD0366" w:rsidRDefault="00DD0366" w:rsidP="00DD0366">
      <w:pPr>
        <w:pStyle w:val="Prrafodelista"/>
        <w:numPr>
          <w:ilvl w:val="0"/>
          <w:numId w:val="6"/>
        </w:numPr>
      </w:pPr>
      <w:r w:rsidRPr="00DD0366">
        <w:t>Modelos analíticos orientados a negocio.</w:t>
      </w:r>
    </w:p>
    <w:p w14:paraId="47C65B3B" w14:textId="77777777" w:rsidR="00DD0366" w:rsidRPr="00DD0366" w:rsidRDefault="00DD0366" w:rsidP="00DD0366">
      <w:pPr>
        <w:pStyle w:val="Prrafodelista"/>
        <w:numPr>
          <w:ilvl w:val="0"/>
          <w:numId w:val="6"/>
        </w:numPr>
      </w:pPr>
      <w:r w:rsidRPr="00DD0366">
        <w:t>Alto rendimiento en consultas.</w:t>
      </w:r>
    </w:p>
    <w:p w14:paraId="1FA6BF00" w14:textId="77777777" w:rsidR="00DD0366" w:rsidRPr="00DD0366" w:rsidRDefault="00DD0366" w:rsidP="00DD0366">
      <w:pPr>
        <w:pStyle w:val="Prrafodelista"/>
        <w:numPr>
          <w:ilvl w:val="0"/>
          <w:numId w:val="6"/>
        </w:numPr>
      </w:pPr>
      <w:r w:rsidRPr="00DD0366">
        <w:lastRenderedPageBreak/>
        <w:t>Fuente directa para dashboards y KPIs.</w:t>
      </w:r>
    </w:p>
    <w:p w14:paraId="5AFA314C" w14:textId="77777777" w:rsidR="00DD0366" w:rsidRPr="00DD0366" w:rsidRDefault="00DD0366" w:rsidP="00DD0366">
      <w:pPr>
        <w:pStyle w:val="Prrafodelista"/>
      </w:pPr>
      <w:r w:rsidRPr="00DD0366">
        <w:rPr>
          <w:b/>
          <w:bCs/>
        </w:rPr>
        <w:t>Tipos de datos y formatos comunes:</w:t>
      </w:r>
    </w:p>
    <w:p w14:paraId="4B4229B1" w14:textId="77777777" w:rsidR="00DD0366" w:rsidRPr="00DD0366" w:rsidRDefault="00DD0366" w:rsidP="00DD0366">
      <w:pPr>
        <w:pStyle w:val="Prrafodelista"/>
        <w:numPr>
          <w:ilvl w:val="0"/>
          <w:numId w:val="7"/>
        </w:numPr>
      </w:pPr>
      <w:r w:rsidRPr="00DD0366">
        <w:t>Archivos:</w:t>
      </w:r>
    </w:p>
    <w:p w14:paraId="44465985" w14:textId="77777777" w:rsidR="00DD0366" w:rsidRPr="00DD0366" w:rsidRDefault="00DD0366" w:rsidP="00DD0366">
      <w:pPr>
        <w:pStyle w:val="Prrafodelista"/>
        <w:numPr>
          <w:ilvl w:val="1"/>
          <w:numId w:val="7"/>
        </w:numPr>
      </w:pPr>
      <w:r w:rsidRPr="00DD0366">
        <w:t>Parquet</w:t>
      </w:r>
    </w:p>
    <w:p w14:paraId="59E52492" w14:textId="77777777" w:rsidR="00DD0366" w:rsidRPr="00DD0366" w:rsidRDefault="00DD0366" w:rsidP="00DD0366">
      <w:pPr>
        <w:pStyle w:val="Prrafodelista"/>
        <w:numPr>
          <w:ilvl w:val="1"/>
          <w:numId w:val="7"/>
        </w:numPr>
      </w:pPr>
      <w:r w:rsidRPr="00DD0366">
        <w:t>Tablas materializadas</w:t>
      </w:r>
    </w:p>
    <w:p w14:paraId="46B8EC66" w14:textId="77777777" w:rsidR="00DD0366" w:rsidRPr="00DD0366" w:rsidRDefault="00DD0366" w:rsidP="00DD0366">
      <w:pPr>
        <w:pStyle w:val="Prrafodelista"/>
        <w:numPr>
          <w:ilvl w:val="0"/>
          <w:numId w:val="7"/>
        </w:numPr>
      </w:pPr>
      <w:r w:rsidRPr="00DD0366">
        <w:t>Tablas:</w:t>
      </w:r>
    </w:p>
    <w:p w14:paraId="3F51EC75" w14:textId="77777777" w:rsidR="00DD0366" w:rsidRPr="00DD0366" w:rsidRDefault="00DD0366" w:rsidP="00DD0366">
      <w:pPr>
        <w:pStyle w:val="Prrafodelista"/>
        <w:numPr>
          <w:ilvl w:val="1"/>
          <w:numId w:val="7"/>
        </w:numPr>
      </w:pPr>
      <w:r w:rsidRPr="00DD0366">
        <w:t>Tablas de hechos y dimensiones (modelo estrella)</w:t>
      </w:r>
    </w:p>
    <w:p w14:paraId="44E91175" w14:textId="77777777" w:rsidR="00DD0366" w:rsidRPr="00DD0366" w:rsidRDefault="00DD0366" w:rsidP="00DD0366">
      <w:pPr>
        <w:pStyle w:val="Prrafodelista"/>
        <w:numPr>
          <w:ilvl w:val="1"/>
          <w:numId w:val="7"/>
        </w:numPr>
      </w:pPr>
      <w:r w:rsidRPr="00DD0366">
        <w:t>Tablas agregadas</w:t>
      </w:r>
    </w:p>
    <w:p w14:paraId="3C4F7DE3" w14:textId="77777777" w:rsidR="00DD0366" w:rsidRPr="00DD0366" w:rsidRDefault="00DD0366" w:rsidP="00DD0366">
      <w:pPr>
        <w:pStyle w:val="Prrafodelista"/>
        <w:numPr>
          <w:ilvl w:val="1"/>
          <w:numId w:val="7"/>
        </w:numPr>
      </w:pPr>
      <w:r w:rsidRPr="00DD0366">
        <w:t>Data marts por dominio</w:t>
      </w:r>
    </w:p>
    <w:p w14:paraId="509D32C6" w14:textId="77777777" w:rsidR="00DD0366" w:rsidRPr="00DD0366" w:rsidRDefault="00DD0366" w:rsidP="00DD0366">
      <w:pPr>
        <w:pStyle w:val="Prrafodelista"/>
        <w:numPr>
          <w:ilvl w:val="0"/>
          <w:numId w:val="7"/>
        </w:numPr>
      </w:pPr>
      <w:r w:rsidRPr="00DD0366">
        <w:t>Ejemplos:</w:t>
      </w:r>
    </w:p>
    <w:p w14:paraId="39B1B072" w14:textId="77777777" w:rsidR="00DD0366" w:rsidRPr="00DD0366" w:rsidRDefault="00DD0366" w:rsidP="00DD0366">
      <w:pPr>
        <w:pStyle w:val="Prrafodelista"/>
        <w:numPr>
          <w:ilvl w:val="1"/>
          <w:numId w:val="7"/>
        </w:numPr>
      </w:pPr>
      <w:r w:rsidRPr="00DD0366">
        <w:t>KPIs diarios/mensuales</w:t>
      </w:r>
    </w:p>
    <w:p w14:paraId="70CAC912" w14:textId="77777777" w:rsidR="00DD0366" w:rsidRPr="00DD0366" w:rsidRDefault="00DD0366" w:rsidP="00DD0366">
      <w:pPr>
        <w:pStyle w:val="Prrafodelista"/>
        <w:numPr>
          <w:ilvl w:val="1"/>
          <w:numId w:val="7"/>
        </w:numPr>
      </w:pPr>
      <w:r w:rsidRPr="00DD0366">
        <w:t>Métricas de ventas, usuarios, conversiones</w:t>
      </w:r>
    </w:p>
    <w:p w14:paraId="2E90B891" w14:textId="77777777" w:rsidR="00DD0366" w:rsidRPr="00DD0366" w:rsidRDefault="00DD0366" w:rsidP="00DD0366">
      <w:pPr>
        <w:pStyle w:val="Prrafodelista"/>
        <w:numPr>
          <w:ilvl w:val="1"/>
          <w:numId w:val="7"/>
        </w:numPr>
      </w:pPr>
      <w:r w:rsidRPr="00DD0366">
        <w:t>Vistas consumidas por herramientas BI (Power BI, Tableau, Looker)</w:t>
      </w:r>
    </w:p>
    <w:p w14:paraId="14C4F076" w14:textId="77777777" w:rsidR="00DD0366" w:rsidRDefault="00DD0366" w:rsidP="00DD0366">
      <w:pPr>
        <w:pStyle w:val="Prrafodelista"/>
      </w:pPr>
    </w:p>
    <w:p w14:paraId="3E688A25" w14:textId="77777777" w:rsidR="00DD0366" w:rsidRDefault="00DD0366" w:rsidP="00DD0366">
      <w:pPr>
        <w:pStyle w:val="Prrafodelista"/>
      </w:pPr>
    </w:p>
    <w:p w14:paraId="36656231" w14:textId="77777777" w:rsidR="007423FB" w:rsidRPr="007423FB" w:rsidRDefault="007423FB" w:rsidP="007423F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7423FB">
        <w:rPr>
          <w:sz w:val="28"/>
          <w:szCs w:val="28"/>
        </w:rPr>
        <w:t>Justificacion de Tecnologias empleadas</w:t>
      </w:r>
    </w:p>
    <w:tbl>
      <w:tblPr>
        <w:tblpPr w:leftFromText="141" w:rightFromText="141" w:vertAnchor="page" w:horzAnchor="margin" w:tblpXSpec="center" w:tblpY="6591"/>
        <w:tblW w:w="108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6"/>
        <w:gridCol w:w="9437"/>
      </w:tblGrid>
      <w:tr w:rsidR="002124AD" w:rsidRPr="00DD0366" w14:paraId="06B4D953" w14:textId="77777777" w:rsidTr="002124AD">
        <w:trPr>
          <w:trHeight w:val="303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bottom"/>
            <w:hideMark/>
          </w:tcPr>
          <w:p w14:paraId="12F429F4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TECNOLOGIA </w:t>
            </w:r>
          </w:p>
        </w:tc>
        <w:tc>
          <w:tcPr>
            <w:tcW w:w="9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bottom"/>
            <w:hideMark/>
          </w:tcPr>
          <w:p w14:paraId="3BFA26F2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JUSTIFICACION</w:t>
            </w:r>
          </w:p>
        </w:tc>
      </w:tr>
      <w:tr w:rsidR="002124AD" w:rsidRPr="00DD0366" w14:paraId="00A28C7E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1FC99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Python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4634E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Lenguaje principal del pipeline por su versatilidad, amplia adopción en ingeniería de datos y compatibilidad con librerías de ETL, APIs y automatización.</w:t>
            </w:r>
          </w:p>
        </w:tc>
      </w:tr>
      <w:tr w:rsidR="002124AD" w:rsidRPr="00DD0366" w14:paraId="545F43A3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4797D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Apache Airflow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5A7B3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Orquestador del pipeline que permite programar, monitorear y gestionar dependencias entre tareas de forma automatizada y escalable.</w:t>
            </w:r>
          </w:p>
        </w:tc>
      </w:tr>
      <w:tr w:rsidR="002124AD" w:rsidRPr="00DD0366" w14:paraId="522CCC30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2943C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Docker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DC1B4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Garantiza entornos reproducibles y consistentes, facilitando el despliegue del pipeline y evitando problemas de dependencias.</w:t>
            </w:r>
          </w:p>
        </w:tc>
      </w:tr>
      <w:tr w:rsidR="002124AD" w:rsidRPr="00DD0366" w14:paraId="1EFA5339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23750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AWS S3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0C4CA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Almacenamiento escalable y económico para la capa Bronze y Silver del data lake, ideal para manejar grandes volúmenes de datos.</w:t>
            </w:r>
          </w:p>
        </w:tc>
      </w:tr>
      <w:tr w:rsidR="002124AD" w:rsidRPr="00DD0366" w14:paraId="461063B7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78362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AWS RDS MySQL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7F9A1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Base de datos relacional gestionada para almacenar datos estructurados y servir como fuente transaccional o capa de consumo.</w:t>
            </w:r>
          </w:p>
        </w:tc>
      </w:tr>
      <w:tr w:rsidR="002124AD" w:rsidRPr="00DD0366" w14:paraId="3E8078F6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E2F3B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GitHub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DCC6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Sistema de control de versiones que permite gestionar el código del pipeline, colaboración y trazabilidad de cambios.</w:t>
            </w:r>
          </w:p>
        </w:tc>
      </w:tr>
      <w:tr w:rsidR="002124AD" w:rsidRPr="00DD0366" w14:paraId="258E6FEA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D57D2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GitHub Actions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F070D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Automatiza procesos de CI/CD como testing, validación y despliegue del pipeline de datos.</w:t>
            </w:r>
          </w:p>
        </w:tc>
      </w:tr>
      <w:tr w:rsidR="002124AD" w:rsidRPr="00DD0366" w14:paraId="61EF434F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836F4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Jupyter Notebook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10B68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Herramienta para exploración, análisis y validación de datos durante el desarrollo y pruebas del pipeline.</w:t>
            </w:r>
          </w:p>
        </w:tc>
      </w:tr>
      <w:tr w:rsidR="002124AD" w:rsidRPr="00DD0366" w14:paraId="7D068781" w14:textId="77777777" w:rsidTr="002124AD">
        <w:trPr>
          <w:trHeight w:val="303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6262F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dbt </w:t>
            </w:r>
          </w:p>
        </w:tc>
        <w:tc>
          <w:tcPr>
            <w:tcW w:w="9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B5EA" w14:textId="77777777" w:rsidR="002124AD" w:rsidRPr="00DD0366" w:rsidRDefault="002124AD" w:rsidP="00212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D036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Framework de transformación que permite modelar, documentar y testear datos en la capa Silver y Gold de forma modular y versionada.</w:t>
            </w:r>
          </w:p>
        </w:tc>
      </w:tr>
    </w:tbl>
    <w:p w14:paraId="361EBF9D" w14:textId="77777777" w:rsidR="00DD0366" w:rsidRDefault="00DD0366" w:rsidP="00DD0366"/>
    <w:p w14:paraId="566B03EE" w14:textId="77777777" w:rsidR="002124AD" w:rsidRDefault="002124AD" w:rsidP="00DD0366"/>
    <w:p w14:paraId="1D049567" w14:textId="741A8B3B" w:rsidR="00DD0366" w:rsidRPr="007423FB" w:rsidRDefault="00DD0366" w:rsidP="00DD0366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7423FB">
        <w:rPr>
          <w:sz w:val="28"/>
          <w:szCs w:val="28"/>
        </w:rPr>
        <w:t>Fuentes de Datos</w:t>
      </w:r>
    </w:p>
    <w:p w14:paraId="26CAB915" w14:textId="77777777" w:rsidR="00DD0366" w:rsidRDefault="00DD0366" w:rsidP="00DD0366">
      <w:pPr>
        <w:pStyle w:val="Prrafodelista"/>
      </w:pPr>
    </w:p>
    <w:p w14:paraId="763B14C1" w14:textId="1242B97C" w:rsidR="00DD0366" w:rsidRDefault="00DD0366" w:rsidP="00DD0366">
      <w:pPr>
        <w:pStyle w:val="Prrafodelista"/>
      </w:pPr>
      <w:r>
        <w:t>API BCRA – Cotizacion Dólar</w:t>
      </w:r>
    </w:p>
    <w:p w14:paraId="1B6CBEA1" w14:textId="2F5CA98E" w:rsidR="00DD0366" w:rsidRDefault="00DF4022" w:rsidP="00DD0366">
      <w:pPr>
        <w:pStyle w:val="Prrafodelista"/>
        <w:numPr>
          <w:ilvl w:val="0"/>
          <w:numId w:val="8"/>
        </w:numPr>
      </w:pPr>
      <w:r>
        <w:t>Relevancia: Informacion de cotización del dia</w:t>
      </w:r>
    </w:p>
    <w:p w14:paraId="32236C7E" w14:textId="2BC88222" w:rsidR="00DF4022" w:rsidRDefault="00DF4022" w:rsidP="00DD0366">
      <w:pPr>
        <w:pStyle w:val="Prrafodelista"/>
        <w:numPr>
          <w:ilvl w:val="0"/>
          <w:numId w:val="8"/>
        </w:numPr>
      </w:pPr>
      <w:r>
        <w:t>Formato: JSON</w:t>
      </w:r>
    </w:p>
    <w:p w14:paraId="2C62E29D" w14:textId="22393DB6" w:rsidR="00DF4022" w:rsidRDefault="00DF4022" w:rsidP="00DF4022">
      <w:pPr>
        <w:pStyle w:val="Prrafodelista"/>
        <w:numPr>
          <w:ilvl w:val="0"/>
          <w:numId w:val="8"/>
        </w:numPr>
      </w:pPr>
      <w:r>
        <w:t>Frecuencia: Diario</w:t>
      </w:r>
    </w:p>
    <w:p w14:paraId="0D6D7DD0" w14:textId="37685F3C" w:rsidR="00DF4022" w:rsidRDefault="00DF4022" w:rsidP="00DF4022">
      <w:pPr>
        <w:ind w:left="708"/>
      </w:pPr>
      <w:r>
        <w:t>CSV – Valores de alquileres NYC</w:t>
      </w:r>
    </w:p>
    <w:p w14:paraId="2016D0C2" w14:textId="19D48D01" w:rsidR="00DF4022" w:rsidRDefault="00DF4022" w:rsidP="00DF4022">
      <w:pPr>
        <w:pStyle w:val="Prrafodelista"/>
        <w:numPr>
          <w:ilvl w:val="0"/>
          <w:numId w:val="9"/>
        </w:numPr>
      </w:pPr>
      <w:r>
        <w:t>Relevancia: Fuente principal de datos de precios de alquiler por barrio.</w:t>
      </w:r>
    </w:p>
    <w:p w14:paraId="3FAA6107" w14:textId="5614E8A6" w:rsidR="00DF4022" w:rsidRDefault="00DF4022" w:rsidP="00DF4022">
      <w:pPr>
        <w:pStyle w:val="Prrafodelista"/>
        <w:numPr>
          <w:ilvl w:val="0"/>
          <w:numId w:val="9"/>
        </w:numPr>
      </w:pPr>
      <w:r>
        <w:t>Formato: CSV</w:t>
      </w:r>
    </w:p>
    <w:p w14:paraId="21E87DD1" w14:textId="5B705CDE" w:rsidR="00DF4022" w:rsidRDefault="00DF4022" w:rsidP="00DF4022">
      <w:pPr>
        <w:pStyle w:val="Prrafodelista"/>
        <w:numPr>
          <w:ilvl w:val="0"/>
          <w:numId w:val="9"/>
        </w:numPr>
      </w:pPr>
      <w:r>
        <w:lastRenderedPageBreak/>
        <w:t>Frecuencia: Mensual</w:t>
      </w:r>
    </w:p>
    <w:p w14:paraId="374D6583" w14:textId="77777777" w:rsidR="00DF4022" w:rsidRDefault="00DF4022" w:rsidP="00DF4022"/>
    <w:p w14:paraId="62CEEE2E" w14:textId="3FEE7FBA" w:rsidR="00DF4022" w:rsidRPr="007423FB" w:rsidRDefault="00DF4022" w:rsidP="00DF4022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7423FB">
        <w:rPr>
          <w:sz w:val="28"/>
          <w:szCs w:val="28"/>
        </w:rPr>
        <w:t>Flujo de Datos</w:t>
      </w:r>
    </w:p>
    <w:p w14:paraId="7A4D9BE9" w14:textId="4207D085" w:rsidR="00DF4022" w:rsidRDefault="00DF4022" w:rsidP="00DF4022">
      <w:pPr>
        <w:pStyle w:val="Prrafodelista"/>
        <w:numPr>
          <w:ilvl w:val="0"/>
          <w:numId w:val="11"/>
        </w:numPr>
      </w:pPr>
      <w:r>
        <w:t>Extraccion:</w:t>
      </w:r>
    </w:p>
    <w:p w14:paraId="34A878A8" w14:textId="383EA194" w:rsidR="00DF4022" w:rsidRDefault="00DF4022" w:rsidP="00DF4022">
      <w:pPr>
        <w:pStyle w:val="Prrafodelista"/>
        <w:numPr>
          <w:ilvl w:val="1"/>
          <w:numId w:val="11"/>
        </w:numPr>
      </w:pPr>
      <w:r>
        <w:t>Llamadas diarias a la API</w:t>
      </w:r>
    </w:p>
    <w:p w14:paraId="4E789C11" w14:textId="7B0964A1" w:rsidR="00DF4022" w:rsidRDefault="00DF4022" w:rsidP="00DF4022">
      <w:pPr>
        <w:pStyle w:val="Prrafodelista"/>
        <w:numPr>
          <w:ilvl w:val="1"/>
          <w:numId w:val="11"/>
        </w:numPr>
      </w:pPr>
      <w:r>
        <w:t>Descarga mensual del CSV.</w:t>
      </w:r>
    </w:p>
    <w:p w14:paraId="18F01DF9" w14:textId="068AA8A3" w:rsidR="00DF4022" w:rsidRDefault="00DF4022" w:rsidP="00DF4022">
      <w:pPr>
        <w:pStyle w:val="Prrafodelista"/>
        <w:numPr>
          <w:ilvl w:val="0"/>
          <w:numId w:val="11"/>
        </w:numPr>
      </w:pPr>
      <w:r>
        <w:t>Carga:</w:t>
      </w:r>
    </w:p>
    <w:p w14:paraId="6A32AB27" w14:textId="3EF6E840" w:rsidR="00DF4022" w:rsidRDefault="00DF4022" w:rsidP="00DF4022">
      <w:pPr>
        <w:pStyle w:val="Prrafodelista"/>
        <w:numPr>
          <w:ilvl w:val="1"/>
          <w:numId w:val="11"/>
        </w:numPr>
      </w:pPr>
      <w:r>
        <w:t>Ambos archivos se almacenan en S3 en la capa raw</w:t>
      </w:r>
    </w:p>
    <w:p w14:paraId="00F044E2" w14:textId="057E58EA" w:rsidR="00DF4022" w:rsidRDefault="00DF4022" w:rsidP="00DF4022">
      <w:pPr>
        <w:pStyle w:val="Prrafodelista"/>
        <w:numPr>
          <w:ilvl w:val="0"/>
          <w:numId w:val="11"/>
        </w:numPr>
      </w:pPr>
      <w:r>
        <w:t>Transformacion:</w:t>
      </w:r>
    </w:p>
    <w:p w14:paraId="50AEFBD6" w14:textId="3655437E" w:rsidR="00DD0366" w:rsidRDefault="00DF4022" w:rsidP="00DF4022">
      <w:pPr>
        <w:pStyle w:val="Prrafodelista"/>
        <w:numPr>
          <w:ilvl w:val="1"/>
          <w:numId w:val="11"/>
        </w:numPr>
      </w:pPr>
      <w:r>
        <w:t>Se utilizan los script de Python para procesar la carga y transformación</w:t>
      </w:r>
    </w:p>
    <w:p w14:paraId="48910504" w14:textId="76295424" w:rsidR="00DF4022" w:rsidRDefault="00DF4022" w:rsidP="00DF4022">
      <w:pPr>
        <w:pStyle w:val="Prrafodelista"/>
        <w:numPr>
          <w:ilvl w:val="1"/>
          <w:numId w:val="11"/>
        </w:numPr>
      </w:pPr>
      <w:r>
        <w:t>Una vez estructurados se cargan los datos en MySQL</w:t>
      </w:r>
    </w:p>
    <w:p w14:paraId="6D1AC4E2" w14:textId="065E38BE" w:rsidR="00DF4022" w:rsidRDefault="00DF4022" w:rsidP="00DF4022">
      <w:pPr>
        <w:pStyle w:val="Prrafodelista"/>
        <w:numPr>
          <w:ilvl w:val="0"/>
          <w:numId w:val="11"/>
        </w:numPr>
      </w:pPr>
      <w:r>
        <w:t>Agregacion:</w:t>
      </w:r>
    </w:p>
    <w:p w14:paraId="209A4826" w14:textId="12D686BA" w:rsidR="00DF4022" w:rsidRDefault="00DF4022" w:rsidP="00DF4022">
      <w:pPr>
        <w:pStyle w:val="Prrafodelista"/>
        <w:numPr>
          <w:ilvl w:val="1"/>
          <w:numId w:val="11"/>
        </w:numPr>
      </w:pPr>
      <w:r>
        <w:t>Se crean vistas en MySQL</w:t>
      </w:r>
    </w:p>
    <w:p w14:paraId="0DEA65E2" w14:textId="74C6C986" w:rsidR="00DF4022" w:rsidRDefault="00DF4022" w:rsidP="00DF4022">
      <w:pPr>
        <w:pStyle w:val="Prrafodelista"/>
        <w:numPr>
          <w:ilvl w:val="0"/>
          <w:numId w:val="11"/>
        </w:numPr>
      </w:pPr>
      <w:r>
        <w:t>Consumo:</w:t>
      </w:r>
    </w:p>
    <w:p w14:paraId="7453432D" w14:textId="35ABACE7" w:rsidR="00DF4022" w:rsidRPr="00222C78" w:rsidRDefault="00DF4022" w:rsidP="00DF4022">
      <w:pPr>
        <w:pStyle w:val="Prrafodelista"/>
        <w:numPr>
          <w:ilvl w:val="1"/>
          <w:numId w:val="11"/>
        </w:numPr>
      </w:pPr>
      <w:r>
        <w:t>Analisis de las preguntas del negocio en Jupyter Notebook</w:t>
      </w:r>
    </w:p>
    <w:p w14:paraId="71B6D3DB" w14:textId="77777777" w:rsidR="00DF4022" w:rsidRPr="00222C78" w:rsidRDefault="00DF4022" w:rsidP="00DF4022">
      <w:pPr>
        <w:pStyle w:val="Prrafodelista"/>
        <w:ind w:left="2160"/>
      </w:pPr>
    </w:p>
    <w:sectPr w:rsidR="00DF4022" w:rsidRPr="00222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6F3"/>
    <w:multiLevelType w:val="multilevel"/>
    <w:tmpl w:val="7D7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C17A1"/>
    <w:multiLevelType w:val="hybridMultilevel"/>
    <w:tmpl w:val="1258165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B4536E"/>
    <w:multiLevelType w:val="multilevel"/>
    <w:tmpl w:val="D83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07971"/>
    <w:multiLevelType w:val="multilevel"/>
    <w:tmpl w:val="822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00199"/>
    <w:multiLevelType w:val="multilevel"/>
    <w:tmpl w:val="CED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A73E0"/>
    <w:multiLevelType w:val="multilevel"/>
    <w:tmpl w:val="3F5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763DA"/>
    <w:multiLevelType w:val="hybridMultilevel"/>
    <w:tmpl w:val="E7B6D5B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237802"/>
    <w:multiLevelType w:val="multilevel"/>
    <w:tmpl w:val="6C8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24A88"/>
    <w:multiLevelType w:val="hybridMultilevel"/>
    <w:tmpl w:val="72D6E1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2C6B03"/>
    <w:multiLevelType w:val="hybridMultilevel"/>
    <w:tmpl w:val="B94E8B4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EBF3302"/>
    <w:multiLevelType w:val="hybridMultilevel"/>
    <w:tmpl w:val="0CA20496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22259638">
    <w:abstractNumId w:val="8"/>
  </w:num>
  <w:num w:numId="2" w16cid:durableId="1849981732">
    <w:abstractNumId w:val="7"/>
  </w:num>
  <w:num w:numId="3" w16cid:durableId="1158225119">
    <w:abstractNumId w:val="5"/>
  </w:num>
  <w:num w:numId="4" w16cid:durableId="2007509427">
    <w:abstractNumId w:val="2"/>
  </w:num>
  <w:num w:numId="5" w16cid:durableId="1870528572">
    <w:abstractNumId w:val="0"/>
  </w:num>
  <w:num w:numId="6" w16cid:durableId="37976370">
    <w:abstractNumId w:val="4"/>
  </w:num>
  <w:num w:numId="7" w16cid:durableId="1152866867">
    <w:abstractNumId w:val="3"/>
  </w:num>
  <w:num w:numId="8" w16cid:durableId="605845661">
    <w:abstractNumId w:val="6"/>
  </w:num>
  <w:num w:numId="9" w16cid:durableId="1525439904">
    <w:abstractNumId w:val="10"/>
  </w:num>
  <w:num w:numId="10" w16cid:durableId="191042151">
    <w:abstractNumId w:val="1"/>
  </w:num>
  <w:num w:numId="11" w16cid:durableId="21251483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78"/>
    <w:rsid w:val="001474E0"/>
    <w:rsid w:val="001A46D8"/>
    <w:rsid w:val="002124AD"/>
    <w:rsid w:val="00222C78"/>
    <w:rsid w:val="00240CEA"/>
    <w:rsid w:val="00304390"/>
    <w:rsid w:val="004D24A0"/>
    <w:rsid w:val="005049C1"/>
    <w:rsid w:val="007423FB"/>
    <w:rsid w:val="00BE059C"/>
    <w:rsid w:val="00CD6418"/>
    <w:rsid w:val="00DD0366"/>
    <w:rsid w:val="00DF4022"/>
    <w:rsid w:val="00E3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889C7"/>
  <w15:chartTrackingRefBased/>
  <w15:docId w15:val="{F1799F49-D9CA-4599-9B5F-9DD9FD8E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C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C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C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C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732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tedesco</dc:creator>
  <cp:keywords/>
  <dc:description/>
  <cp:lastModifiedBy>Martín tedesco</cp:lastModifiedBy>
  <cp:revision>3</cp:revision>
  <dcterms:created xsi:type="dcterms:W3CDTF">2026-01-29T23:18:00Z</dcterms:created>
  <dcterms:modified xsi:type="dcterms:W3CDTF">2026-02-06T15:39:00Z</dcterms:modified>
</cp:coreProperties>
</file>