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C020" w14:textId="78C41AC0" w:rsidR="00E84D9C" w:rsidRDefault="00821B2C">
      <w:pPr>
        <w:pStyle w:val="Ttulo"/>
        <w:jc w:val="center"/>
        <w:rPr>
          <w:rFonts w:ascii="Bree Serif" w:eastAsia="Bree Serif" w:hAnsi="Bree Serif" w:cs="Bree Serif"/>
          <w:sz w:val="72"/>
          <w:szCs w:val="72"/>
        </w:rPr>
      </w:pPr>
      <w:r>
        <w:rPr>
          <w:noProof/>
        </w:rPr>
        <w:drawing>
          <wp:inline distT="0" distB="0" distL="0" distR="0" wp14:anchorId="4FC90064" wp14:editId="4DE8D870">
            <wp:extent cx="3288122" cy="1852551"/>
            <wp:effectExtent l="0" t="0" r="7620" b="0"/>
            <wp:docPr id="2085661051" name="Imagen 2" descr="UT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TN.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532" cy="1863487"/>
                    </a:xfrm>
                    <a:prstGeom prst="rect">
                      <a:avLst/>
                    </a:prstGeom>
                    <a:noFill/>
                    <a:ln>
                      <a:noFill/>
                    </a:ln>
                  </pic:spPr>
                </pic:pic>
              </a:graphicData>
            </a:graphic>
          </wp:inline>
        </w:drawing>
      </w:r>
      <w:r>
        <w:rPr>
          <w:rFonts w:ascii="Bree Serif" w:eastAsia="Bree Serif" w:hAnsi="Bree Serif" w:cs="Bree Serif"/>
          <w:sz w:val="72"/>
          <w:szCs w:val="72"/>
        </w:rPr>
        <w:br/>
      </w:r>
    </w:p>
    <w:p w14:paraId="3262A790" w14:textId="4C790DF6" w:rsidR="006A6E21" w:rsidRPr="006A6E21" w:rsidRDefault="006A6E21" w:rsidP="006A6E21">
      <w:pPr>
        <w:pStyle w:val="Ttulo"/>
        <w:jc w:val="center"/>
        <w:rPr>
          <w:rFonts w:ascii="Bree Serif" w:eastAsia="Bree Serif" w:hAnsi="Bree Serif" w:cs="Bree Serif"/>
          <w:sz w:val="72"/>
          <w:szCs w:val="72"/>
        </w:rPr>
      </w:pPr>
      <w:bookmarkStart w:id="0" w:name="_heading=h.poizwjbaj0ql" w:colFirst="0" w:colLast="0"/>
      <w:bookmarkEnd w:id="0"/>
      <w:r>
        <w:rPr>
          <w:rFonts w:ascii="Bree Serif" w:eastAsia="Bree Serif" w:hAnsi="Bree Serif" w:cs="Bree Serif"/>
          <w:sz w:val="72"/>
          <w:szCs w:val="72"/>
        </w:rPr>
        <w:t>Gestión de Datos</w:t>
      </w:r>
      <w:r>
        <w:rPr>
          <w:rFonts w:ascii="Bree Serif" w:eastAsia="Bree Serif" w:hAnsi="Bree Serif" w:cs="Bree Serif"/>
          <w:sz w:val="72"/>
          <w:szCs w:val="72"/>
        </w:rPr>
        <w:br/>
      </w:r>
      <w:r w:rsidRPr="006A6E21">
        <w:rPr>
          <w:rFonts w:ascii="Bree Serif" w:eastAsia="Bree Serif" w:hAnsi="Bree Serif" w:cs="Bree Serif"/>
          <w:sz w:val="48"/>
          <w:szCs w:val="48"/>
        </w:rPr>
        <w:t>Trabajo Pr</w:t>
      </w:r>
      <w:r>
        <w:rPr>
          <w:rFonts w:ascii="Bree Serif" w:eastAsia="Bree Serif" w:hAnsi="Bree Serif" w:cs="Bree Serif"/>
          <w:sz w:val="48"/>
          <w:szCs w:val="48"/>
        </w:rPr>
        <w:t>á</w:t>
      </w:r>
      <w:r w:rsidRPr="006A6E21">
        <w:rPr>
          <w:rFonts w:ascii="Bree Serif" w:eastAsia="Bree Serif" w:hAnsi="Bree Serif" w:cs="Bree Serif"/>
          <w:sz w:val="48"/>
          <w:szCs w:val="48"/>
        </w:rPr>
        <w:t>ctico</w:t>
      </w:r>
      <w:r w:rsidRPr="006A6E21">
        <w:rPr>
          <w:rFonts w:ascii="Bree Serif" w:eastAsia="Bree Serif" w:hAnsi="Bree Serif" w:cs="Bree Serif"/>
          <w:sz w:val="48"/>
          <w:szCs w:val="48"/>
        </w:rPr>
        <w:br/>
        <w:t>2° Cuatrimestre 2023</w:t>
      </w:r>
    </w:p>
    <w:p w14:paraId="3415B82E" w14:textId="5BEDD3EA" w:rsidR="00E84D9C" w:rsidRPr="00C41C8C" w:rsidRDefault="006A6E21">
      <w:pPr>
        <w:pStyle w:val="Ttulo"/>
        <w:jc w:val="center"/>
        <w:rPr>
          <w:rFonts w:ascii="Bree Serif" w:eastAsia="Bree Serif" w:hAnsi="Bree Serif" w:cs="Bree Serif"/>
          <w:color w:val="4F81BD" w:themeColor="accent1"/>
          <w:sz w:val="56"/>
          <w:szCs w:val="56"/>
        </w:rPr>
      </w:pPr>
      <w:bookmarkStart w:id="1" w:name="_heading=h.7mry241zenku" w:colFirst="0" w:colLast="0"/>
      <w:bookmarkEnd w:id="1"/>
      <w:r w:rsidRPr="00C41C8C">
        <w:rPr>
          <w:rFonts w:ascii="Bree Serif" w:eastAsia="Bree Serif" w:hAnsi="Bree Serif" w:cs="Bree Serif"/>
          <w:color w:val="4F81BD" w:themeColor="accent1"/>
          <w:sz w:val="56"/>
          <w:szCs w:val="56"/>
        </w:rPr>
        <w:t>FRBA - Inmobiliaria</w:t>
      </w:r>
    </w:p>
    <w:p w14:paraId="40477EA6" w14:textId="7CE950C8" w:rsidR="00E84D9C" w:rsidRPr="006A6E21" w:rsidRDefault="006A6E21">
      <w:pPr>
        <w:pStyle w:val="Ttulo"/>
        <w:jc w:val="center"/>
        <w:rPr>
          <w:rFonts w:ascii="Bree Serif" w:eastAsia="Bree Serif" w:hAnsi="Bree Serif" w:cs="Bree Serif"/>
          <w:i/>
          <w:sz w:val="34"/>
          <w:szCs w:val="34"/>
        </w:rPr>
      </w:pPr>
      <w:bookmarkStart w:id="2" w:name="_heading=h.84q7e8z6hchq" w:colFirst="0" w:colLast="0"/>
      <w:bookmarkEnd w:id="2"/>
      <w:r w:rsidRPr="006A6E21">
        <w:rPr>
          <w:rFonts w:ascii="Bree Serif" w:eastAsia="Bree Serif" w:hAnsi="Bree Serif" w:cs="Bree Serif"/>
          <w:sz w:val="56"/>
          <w:szCs w:val="56"/>
        </w:rPr>
        <w:t xml:space="preserve">Estrategia </w:t>
      </w:r>
    </w:p>
    <w:p w14:paraId="11D27A27" w14:textId="77777777" w:rsidR="00E84D9C" w:rsidRDefault="00E84D9C"/>
    <w:p w14:paraId="52A4E775" w14:textId="77777777" w:rsidR="00E84D9C" w:rsidRDefault="00E84D9C"/>
    <w:p w14:paraId="760C9419" w14:textId="77777777" w:rsidR="00E84D9C" w:rsidRDefault="00E84D9C">
      <w:pPr>
        <w:pStyle w:val="Subttulo"/>
        <w:rPr>
          <w:rFonts w:ascii="Bree Serif" w:eastAsia="Bree Serif" w:hAnsi="Bree Serif" w:cs="Bree Serif"/>
        </w:rPr>
      </w:pPr>
      <w:bookmarkStart w:id="3" w:name="_heading=h.3znysh7" w:colFirst="0" w:colLast="0"/>
      <w:bookmarkEnd w:id="3"/>
    </w:p>
    <w:tbl>
      <w:tblPr>
        <w:tblStyle w:val="Tablaconcuadrcula"/>
        <w:tblW w:w="0" w:type="auto"/>
        <w:tblLook w:val="04A0" w:firstRow="1" w:lastRow="0" w:firstColumn="1" w:lastColumn="0" w:noHBand="0" w:noVBand="1"/>
      </w:tblPr>
      <w:tblGrid>
        <w:gridCol w:w="4509"/>
        <w:gridCol w:w="4510"/>
      </w:tblGrid>
      <w:tr w:rsidR="00C41C8C" w:rsidRPr="00C41C8C" w14:paraId="560F36DC" w14:textId="77777777" w:rsidTr="00C41C8C">
        <w:trPr>
          <w:trHeight w:hRule="exact" w:val="541"/>
        </w:trPr>
        <w:tc>
          <w:tcPr>
            <w:tcW w:w="4509" w:type="dxa"/>
            <w:tcBorders>
              <w:top w:val="nil"/>
              <w:left w:val="nil"/>
              <w:bottom w:val="single" w:sz="4" w:space="0" w:color="auto"/>
              <w:right w:val="nil"/>
            </w:tcBorders>
          </w:tcPr>
          <w:p w14:paraId="67773778" w14:textId="25BEF8C7" w:rsidR="00C41C8C" w:rsidRPr="00C41C8C" w:rsidRDefault="00C41C8C">
            <w:pPr>
              <w:rPr>
                <w:rFonts w:ascii="Bree Serif" w:hAnsi="Bree Serif"/>
                <w:sz w:val="24"/>
                <w:szCs w:val="24"/>
              </w:rPr>
            </w:pPr>
            <w:bookmarkStart w:id="4" w:name="_heading=h.2et92p0" w:colFirst="0" w:colLast="0"/>
            <w:bookmarkEnd w:id="4"/>
            <w:r w:rsidRPr="00C41C8C">
              <w:rPr>
                <w:rFonts w:ascii="Bree Serif" w:hAnsi="Bree Serif"/>
                <w:sz w:val="24"/>
                <w:szCs w:val="24"/>
              </w:rPr>
              <w:t>Grupo N°7</w:t>
            </w:r>
          </w:p>
        </w:tc>
        <w:tc>
          <w:tcPr>
            <w:tcW w:w="4510" w:type="dxa"/>
            <w:tcBorders>
              <w:top w:val="nil"/>
              <w:left w:val="nil"/>
              <w:bottom w:val="single" w:sz="4" w:space="0" w:color="auto"/>
              <w:right w:val="nil"/>
            </w:tcBorders>
          </w:tcPr>
          <w:p w14:paraId="6397EA95" w14:textId="64BC0B59" w:rsidR="00C41C8C" w:rsidRPr="00C41C8C" w:rsidRDefault="00C41C8C" w:rsidP="00C41C8C">
            <w:pPr>
              <w:jc w:val="right"/>
              <w:rPr>
                <w:rFonts w:ascii="Bree Serif" w:hAnsi="Bree Serif"/>
                <w:sz w:val="24"/>
                <w:szCs w:val="24"/>
              </w:rPr>
            </w:pPr>
            <w:r w:rsidRPr="00C41C8C">
              <w:rPr>
                <w:rFonts w:ascii="Bree Serif" w:hAnsi="Bree Serif"/>
                <w:sz w:val="24"/>
                <w:szCs w:val="24"/>
              </w:rPr>
              <w:t>DATABASERS</w:t>
            </w:r>
          </w:p>
        </w:tc>
      </w:tr>
      <w:tr w:rsidR="00C41C8C" w:rsidRPr="00C41C8C" w14:paraId="3AC7BE19" w14:textId="77777777" w:rsidTr="00C41C8C">
        <w:trPr>
          <w:trHeight w:val="424"/>
        </w:trPr>
        <w:tc>
          <w:tcPr>
            <w:tcW w:w="4509" w:type="dxa"/>
            <w:tcBorders>
              <w:top w:val="single" w:sz="4" w:space="0" w:color="auto"/>
            </w:tcBorders>
          </w:tcPr>
          <w:p w14:paraId="20B882DF" w14:textId="5EED29D2" w:rsidR="00C41C8C" w:rsidRPr="00C41C8C" w:rsidRDefault="00C41C8C">
            <w:pPr>
              <w:rPr>
                <w:rFonts w:ascii="Bree Serif" w:hAnsi="Bree Serif"/>
                <w:b/>
                <w:bCs/>
                <w:sz w:val="24"/>
                <w:szCs w:val="24"/>
              </w:rPr>
            </w:pPr>
            <w:r w:rsidRPr="00C41C8C">
              <w:rPr>
                <w:rFonts w:ascii="Bree Serif" w:hAnsi="Bree Serif"/>
                <w:b/>
                <w:bCs/>
                <w:sz w:val="24"/>
                <w:szCs w:val="24"/>
              </w:rPr>
              <w:t>Apellido, Nombre</w:t>
            </w:r>
          </w:p>
        </w:tc>
        <w:tc>
          <w:tcPr>
            <w:tcW w:w="4510" w:type="dxa"/>
            <w:tcBorders>
              <w:top w:val="single" w:sz="4" w:space="0" w:color="auto"/>
            </w:tcBorders>
          </w:tcPr>
          <w:p w14:paraId="61815C88" w14:textId="29C025EC" w:rsidR="00C41C8C" w:rsidRPr="00C41C8C" w:rsidRDefault="00C41C8C" w:rsidP="00C41C8C">
            <w:pPr>
              <w:jc w:val="right"/>
              <w:rPr>
                <w:rFonts w:ascii="Bree Serif" w:hAnsi="Bree Serif"/>
                <w:b/>
                <w:bCs/>
                <w:sz w:val="24"/>
                <w:szCs w:val="24"/>
              </w:rPr>
            </w:pPr>
            <w:r w:rsidRPr="00C41C8C">
              <w:rPr>
                <w:rFonts w:ascii="Bree Serif" w:hAnsi="Bree Serif"/>
                <w:b/>
                <w:bCs/>
                <w:sz w:val="24"/>
                <w:szCs w:val="24"/>
              </w:rPr>
              <w:t>Legajo</w:t>
            </w:r>
          </w:p>
        </w:tc>
      </w:tr>
      <w:tr w:rsidR="00C41C8C" w:rsidRPr="00C41C8C" w14:paraId="319545AD" w14:textId="77777777" w:rsidTr="00C41C8C">
        <w:trPr>
          <w:trHeight w:val="416"/>
        </w:trPr>
        <w:tc>
          <w:tcPr>
            <w:tcW w:w="4509" w:type="dxa"/>
          </w:tcPr>
          <w:p w14:paraId="1BD4A61E" w14:textId="0EB9CB71" w:rsidR="00C41C8C" w:rsidRPr="00C41C8C" w:rsidRDefault="00C41C8C">
            <w:pPr>
              <w:rPr>
                <w:rFonts w:ascii="Bree Serif" w:hAnsi="Bree Serif"/>
                <w:sz w:val="24"/>
                <w:szCs w:val="24"/>
              </w:rPr>
            </w:pPr>
            <w:r w:rsidRPr="00C41C8C">
              <w:rPr>
                <w:rFonts w:ascii="Bree Serif" w:hAnsi="Bree Serif"/>
                <w:sz w:val="24"/>
                <w:szCs w:val="24"/>
              </w:rPr>
              <w:t>Fedorenko, Martin Fernando</w:t>
            </w:r>
          </w:p>
        </w:tc>
        <w:tc>
          <w:tcPr>
            <w:tcW w:w="4510" w:type="dxa"/>
          </w:tcPr>
          <w:p w14:paraId="47F588FE" w14:textId="2F489AB6" w:rsidR="00C41C8C" w:rsidRPr="00C41C8C" w:rsidRDefault="00C41C8C" w:rsidP="00C41C8C">
            <w:pPr>
              <w:jc w:val="right"/>
              <w:rPr>
                <w:rFonts w:ascii="Bree Serif" w:hAnsi="Bree Serif"/>
                <w:sz w:val="24"/>
                <w:szCs w:val="24"/>
              </w:rPr>
            </w:pPr>
            <w:r w:rsidRPr="00C41C8C">
              <w:rPr>
                <w:rFonts w:ascii="Bree Serif" w:hAnsi="Bree Serif"/>
                <w:sz w:val="24"/>
                <w:szCs w:val="24"/>
              </w:rPr>
              <w:t>1772399</w:t>
            </w:r>
          </w:p>
        </w:tc>
      </w:tr>
      <w:tr w:rsidR="00C41C8C" w:rsidRPr="00C41C8C" w14:paraId="5CA97C82" w14:textId="77777777" w:rsidTr="00C41C8C">
        <w:trPr>
          <w:trHeight w:val="409"/>
        </w:trPr>
        <w:tc>
          <w:tcPr>
            <w:tcW w:w="4509" w:type="dxa"/>
          </w:tcPr>
          <w:p w14:paraId="469EC9AD" w14:textId="2913D9BD" w:rsidR="00C41C8C" w:rsidRPr="00C41C8C" w:rsidRDefault="00C41C8C">
            <w:pPr>
              <w:rPr>
                <w:rFonts w:ascii="Bree Serif" w:hAnsi="Bree Serif"/>
                <w:sz w:val="24"/>
                <w:szCs w:val="24"/>
              </w:rPr>
            </w:pPr>
            <w:r w:rsidRPr="00C41C8C">
              <w:rPr>
                <w:rFonts w:ascii="Bree Serif" w:hAnsi="Bree Serif"/>
                <w:sz w:val="24"/>
                <w:szCs w:val="24"/>
              </w:rPr>
              <w:t xml:space="preserve">De Luca, </w:t>
            </w:r>
            <w:proofErr w:type="spellStart"/>
            <w:r w:rsidRPr="00C41C8C">
              <w:rPr>
                <w:rFonts w:ascii="Bree Serif" w:hAnsi="Bree Serif"/>
                <w:sz w:val="24"/>
                <w:szCs w:val="24"/>
              </w:rPr>
              <w:t>Maximo</w:t>
            </w:r>
            <w:proofErr w:type="spellEnd"/>
          </w:p>
        </w:tc>
        <w:tc>
          <w:tcPr>
            <w:tcW w:w="4510" w:type="dxa"/>
          </w:tcPr>
          <w:p w14:paraId="54ABC4CB" w14:textId="0C76F1EE" w:rsidR="00C41C8C" w:rsidRPr="00C41C8C" w:rsidRDefault="00C41C8C" w:rsidP="00C41C8C">
            <w:pPr>
              <w:jc w:val="right"/>
              <w:rPr>
                <w:rFonts w:ascii="Bree Serif" w:hAnsi="Bree Serif"/>
                <w:sz w:val="24"/>
                <w:szCs w:val="24"/>
              </w:rPr>
            </w:pPr>
            <w:r w:rsidRPr="00C41C8C">
              <w:rPr>
                <w:rFonts w:ascii="Bree Serif" w:hAnsi="Bree Serif"/>
                <w:sz w:val="24"/>
                <w:szCs w:val="24"/>
              </w:rPr>
              <w:t>1761730</w:t>
            </w:r>
          </w:p>
        </w:tc>
      </w:tr>
      <w:tr w:rsidR="00C41C8C" w:rsidRPr="00C41C8C" w14:paraId="4BBC0370" w14:textId="77777777" w:rsidTr="00C41C8C">
        <w:trPr>
          <w:trHeight w:val="415"/>
        </w:trPr>
        <w:tc>
          <w:tcPr>
            <w:tcW w:w="4509" w:type="dxa"/>
          </w:tcPr>
          <w:p w14:paraId="6D1A5C1E" w14:textId="07144D4C" w:rsidR="00C41C8C" w:rsidRPr="00C41C8C" w:rsidRDefault="00C41C8C">
            <w:pPr>
              <w:rPr>
                <w:rFonts w:ascii="Bree Serif" w:hAnsi="Bree Serif"/>
                <w:sz w:val="24"/>
                <w:szCs w:val="24"/>
              </w:rPr>
            </w:pPr>
            <w:proofErr w:type="spellStart"/>
            <w:r w:rsidRPr="00C41C8C">
              <w:rPr>
                <w:rFonts w:ascii="Bree Serif" w:hAnsi="Bree Serif"/>
                <w:sz w:val="24"/>
                <w:szCs w:val="24"/>
              </w:rPr>
              <w:t>Kerbs</w:t>
            </w:r>
            <w:proofErr w:type="spellEnd"/>
            <w:r w:rsidRPr="00C41C8C">
              <w:rPr>
                <w:rFonts w:ascii="Bree Serif" w:hAnsi="Bree Serif"/>
                <w:sz w:val="24"/>
                <w:szCs w:val="24"/>
              </w:rPr>
              <w:t>, Ernestina Geraldine</w:t>
            </w:r>
          </w:p>
        </w:tc>
        <w:tc>
          <w:tcPr>
            <w:tcW w:w="4510" w:type="dxa"/>
          </w:tcPr>
          <w:p w14:paraId="274CE363" w14:textId="0398FAA9" w:rsidR="00C41C8C" w:rsidRPr="00C41C8C" w:rsidRDefault="00C41C8C" w:rsidP="00C41C8C">
            <w:pPr>
              <w:jc w:val="right"/>
              <w:rPr>
                <w:rFonts w:ascii="Bree Serif" w:hAnsi="Bree Serif"/>
                <w:sz w:val="24"/>
                <w:szCs w:val="24"/>
              </w:rPr>
            </w:pPr>
            <w:r w:rsidRPr="00C41C8C">
              <w:rPr>
                <w:rFonts w:ascii="Bree Serif" w:hAnsi="Bree Serif"/>
                <w:sz w:val="24"/>
                <w:szCs w:val="24"/>
              </w:rPr>
              <w:t>2037506</w:t>
            </w:r>
          </w:p>
        </w:tc>
      </w:tr>
      <w:tr w:rsidR="00C41C8C" w:rsidRPr="00C41C8C" w14:paraId="5E410DEB" w14:textId="77777777" w:rsidTr="00C41C8C">
        <w:trPr>
          <w:trHeight w:val="406"/>
        </w:trPr>
        <w:tc>
          <w:tcPr>
            <w:tcW w:w="4509" w:type="dxa"/>
          </w:tcPr>
          <w:p w14:paraId="06DCBB8E" w14:textId="19EB259F" w:rsidR="00C41C8C" w:rsidRPr="00C41C8C" w:rsidRDefault="00C41C8C">
            <w:pPr>
              <w:rPr>
                <w:rFonts w:ascii="Bree Serif" w:hAnsi="Bree Serif"/>
                <w:sz w:val="24"/>
                <w:szCs w:val="24"/>
              </w:rPr>
            </w:pPr>
            <w:r w:rsidRPr="00C41C8C">
              <w:rPr>
                <w:rFonts w:ascii="Bree Serif" w:hAnsi="Bree Serif"/>
                <w:sz w:val="24"/>
                <w:szCs w:val="24"/>
              </w:rPr>
              <w:t xml:space="preserve">Marchan Figuera, </w:t>
            </w:r>
            <w:proofErr w:type="spellStart"/>
            <w:r w:rsidRPr="00C41C8C">
              <w:rPr>
                <w:rFonts w:ascii="Bree Serif" w:hAnsi="Bree Serif"/>
                <w:sz w:val="24"/>
                <w:szCs w:val="24"/>
              </w:rPr>
              <w:t>Brisabed</w:t>
            </w:r>
            <w:proofErr w:type="spellEnd"/>
            <w:r w:rsidRPr="00C41C8C">
              <w:rPr>
                <w:rFonts w:ascii="Bree Serif" w:hAnsi="Bree Serif"/>
                <w:sz w:val="24"/>
                <w:szCs w:val="24"/>
              </w:rPr>
              <w:t xml:space="preserve"> Alexandra</w:t>
            </w:r>
          </w:p>
        </w:tc>
        <w:tc>
          <w:tcPr>
            <w:tcW w:w="4510" w:type="dxa"/>
          </w:tcPr>
          <w:p w14:paraId="5D13DE39" w14:textId="24D3A9DA" w:rsidR="00C41C8C" w:rsidRPr="00C41C8C" w:rsidRDefault="00C41C8C" w:rsidP="00C41C8C">
            <w:pPr>
              <w:jc w:val="right"/>
              <w:rPr>
                <w:rFonts w:ascii="Bree Serif" w:hAnsi="Bree Serif"/>
                <w:sz w:val="24"/>
                <w:szCs w:val="24"/>
              </w:rPr>
            </w:pPr>
            <w:r w:rsidRPr="00C41C8C">
              <w:rPr>
                <w:rFonts w:ascii="Bree Serif" w:hAnsi="Bree Serif"/>
                <w:sz w:val="24"/>
                <w:szCs w:val="24"/>
              </w:rPr>
              <w:t>1780037</w:t>
            </w:r>
          </w:p>
        </w:tc>
      </w:tr>
    </w:tbl>
    <w:p w14:paraId="5188DAD1" w14:textId="77777777" w:rsidR="00E84D9C" w:rsidRDefault="00E84D9C"/>
    <w:p w14:paraId="0DCBB6DE" w14:textId="77777777" w:rsidR="00821B2C" w:rsidRDefault="00821B2C">
      <w:bookmarkStart w:id="5" w:name="_heading=h.tyjcwt" w:colFirst="0" w:colLast="0"/>
      <w:bookmarkStart w:id="6" w:name="_heading=h.3dy6vkm" w:colFirst="0" w:colLast="0"/>
      <w:bookmarkStart w:id="7" w:name="_heading=h.1t3h5sf" w:colFirst="0" w:colLast="0"/>
      <w:bookmarkEnd w:id="5"/>
      <w:bookmarkEnd w:id="6"/>
      <w:bookmarkEnd w:id="7"/>
    </w:p>
    <w:sdt>
      <w:sdtPr>
        <w:rPr>
          <w:rFonts w:ascii="Bree Serif" w:eastAsia="Arial" w:hAnsi="Bree Serif" w:cs="Arial"/>
          <w:color w:val="auto"/>
          <w:sz w:val="36"/>
          <w:szCs w:val="36"/>
          <w:lang w:val="es-ES"/>
        </w:rPr>
        <w:id w:val="-1166318220"/>
        <w:docPartObj>
          <w:docPartGallery w:val="Table of Contents"/>
          <w:docPartUnique/>
        </w:docPartObj>
      </w:sdtPr>
      <w:sdtEndPr>
        <w:rPr>
          <w:b/>
          <w:bCs/>
        </w:rPr>
      </w:sdtEndPr>
      <w:sdtContent>
        <w:p w14:paraId="4A3AEC95" w14:textId="497012A8" w:rsidR="00C41C8C" w:rsidRPr="00821B2C" w:rsidRDefault="00C41C8C">
          <w:pPr>
            <w:pStyle w:val="TtuloTDC"/>
            <w:rPr>
              <w:rFonts w:ascii="Bree Serif" w:hAnsi="Bree Serif"/>
              <w:sz w:val="40"/>
              <w:szCs w:val="44"/>
            </w:rPr>
          </w:pPr>
          <w:r w:rsidRPr="00821B2C">
            <w:rPr>
              <w:rFonts w:ascii="Bree Serif" w:hAnsi="Bree Serif"/>
              <w:sz w:val="40"/>
              <w:szCs w:val="44"/>
              <w:lang w:val="es-ES"/>
            </w:rPr>
            <w:t>Contenido</w:t>
          </w:r>
        </w:p>
        <w:p w14:paraId="002A2F48" w14:textId="6F240F78" w:rsidR="00B163CD" w:rsidRDefault="00C41C8C">
          <w:pPr>
            <w:pStyle w:val="TDC1"/>
            <w:rPr>
              <w:rFonts w:asciiTheme="minorHAnsi" w:eastAsiaTheme="minorEastAsia" w:hAnsiTheme="minorHAnsi" w:cstheme="minorBidi"/>
              <w:kern w:val="2"/>
              <w:sz w:val="22"/>
              <w:szCs w:val="22"/>
              <w14:ligatures w14:val="standardContextual"/>
            </w:rPr>
          </w:pPr>
          <w:r w:rsidRPr="00821B2C">
            <w:rPr>
              <w:rFonts w:ascii="Bree Serif" w:hAnsi="Bree Serif"/>
            </w:rPr>
            <w:fldChar w:fldCharType="begin"/>
          </w:r>
          <w:r w:rsidRPr="00821B2C">
            <w:rPr>
              <w:rFonts w:ascii="Bree Serif" w:hAnsi="Bree Serif"/>
            </w:rPr>
            <w:instrText xml:space="preserve"> TOC \o "1-3" \h \z \u </w:instrText>
          </w:r>
          <w:r w:rsidRPr="00821B2C">
            <w:rPr>
              <w:rFonts w:ascii="Bree Serif" w:hAnsi="Bree Serif"/>
            </w:rPr>
            <w:fldChar w:fldCharType="separate"/>
          </w:r>
          <w:hyperlink w:anchor="_Toc149523419" w:history="1">
            <w:r w:rsidR="00B163CD" w:rsidRPr="001C7E4E">
              <w:rPr>
                <w:rStyle w:val="Hipervnculo"/>
              </w:rPr>
              <w:t>Modelo Relacional</w:t>
            </w:r>
            <w:r w:rsidR="00B163CD">
              <w:rPr>
                <w:webHidden/>
              </w:rPr>
              <w:tab/>
            </w:r>
            <w:r w:rsidR="00B163CD">
              <w:rPr>
                <w:webHidden/>
              </w:rPr>
              <w:fldChar w:fldCharType="begin"/>
            </w:r>
            <w:r w:rsidR="00B163CD">
              <w:rPr>
                <w:webHidden/>
              </w:rPr>
              <w:instrText xml:space="preserve"> PAGEREF _Toc149523419 \h </w:instrText>
            </w:r>
            <w:r w:rsidR="00B163CD">
              <w:rPr>
                <w:webHidden/>
              </w:rPr>
            </w:r>
            <w:r w:rsidR="00B163CD">
              <w:rPr>
                <w:webHidden/>
              </w:rPr>
              <w:fldChar w:fldCharType="separate"/>
            </w:r>
            <w:r w:rsidR="00B163CD">
              <w:rPr>
                <w:webHidden/>
              </w:rPr>
              <w:t>2</w:t>
            </w:r>
            <w:r w:rsidR="00B163CD">
              <w:rPr>
                <w:webHidden/>
              </w:rPr>
              <w:fldChar w:fldCharType="end"/>
            </w:r>
          </w:hyperlink>
        </w:p>
        <w:p w14:paraId="6D648265" w14:textId="73D253CE" w:rsidR="00B163CD" w:rsidRDefault="00B163CD">
          <w:pPr>
            <w:pStyle w:val="TDC1"/>
            <w:rPr>
              <w:rFonts w:asciiTheme="minorHAnsi" w:eastAsiaTheme="minorEastAsia" w:hAnsiTheme="minorHAnsi" w:cstheme="minorBidi"/>
              <w:kern w:val="2"/>
              <w:sz w:val="22"/>
              <w:szCs w:val="22"/>
              <w14:ligatures w14:val="standardContextual"/>
            </w:rPr>
          </w:pPr>
          <w:hyperlink w:anchor="_Toc149523420" w:history="1">
            <w:r w:rsidRPr="001C7E4E">
              <w:rPr>
                <w:rStyle w:val="Hipervnculo"/>
              </w:rPr>
              <w:t>Migración</w:t>
            </w:r>
            <w:r>
              <w:rPr>
                <w:webHidden/>
              </w:rPr>
              <w:tab/>
            </w:r>
            <w:r>
              <w:rPr>
                <w:webHidden/>
              </w:rPr>
              <w:fldChar w:fldCharType="begin"/>
            </w:r>
            <w:r>
              <w:rPr>
                <w:webHidden/>
              </w:rPr>
              <w:instrText xml:space="preserve"> PAGEREF _Toc149523420 \h </w:instrText>
            </w:r>
            <w:r>
              <w:rPr>
                <w:webHidden/>
              </w:rPr>
            </w:r>
            <w:r>
              <w:rPr>
                <w:webHidden/>
              </w:rPr>
              <w:fldChar w:fldCharType="separate"/>
            </w:r>
            <w:r>
              <w:rPr>
                <w:webHidden/>
              </w:rPr>
              <w:t>3</w:t>
            </w:r>
            <w:r>
              <w:rPr>
                <w:webHidden/>
              </w:rPr>
              <w:fldChar w:fldCharType="end"/>
            </w:r>
          </w:hyperlink>
        </w:p>
        <w:p w14:paraId="43EB4119" w14:textId="5D905018" w:rsidR="00B163CD" w:rsidRDefault="00B163CD">
          <w:pPr>
            <w:pStyle w:val="TDC1"/>
            <w:rPr>
              <w:rFonts w:asciiTheme="minorHAnsi" w:eastAsiaTheme="minorEastAsia" w:hAnsiTheme="minorHAnsi" w:cstheme="minorBidi"/>
              <w:kern w:val="2"/>
              <w:sz w:val="22"/>
              <w:szCs w:val="22"/>
              <w14:ligatures w14:val="standardContextual"/>
            </w:rPr>
          </w:pPr>
          <w:hyperlink w:anchor="_Toc149523421" w:history="1">
            <w:r w:rsidRPr="001C7E4E">
              <w:rPr>
                <w:rStyle w:val="Hipervnculo"/>
              </w:rPr>
              <w:t>DER Relacional</w:t>
            </w:r>
            <w:r>
              <w:rPr>
                <w:webHidden/>
              </w:rPr>
              <w:tab/>
            </w:r>
            <w:r>
              <w:rPr>
                <w:webHidden/>
              </w:rPr>
              <w:fldChar w:fldCharType="begin"/>
            </w:r>
            <w:r>
              <w:rPr>
                <w:webHidden/>
              </w:rPr>
              <w:instrText xml:space="preserve"> PAGEREF _Toc149523421 \h </w:instrText>
            </w:r>
            <w:r>
              <w:rPr>
                <w:webHidden/>
              </w:rPr>
            </w:r>
            <w:r>
              <w:rPr>
                <w:webHidden/>
              </w:rPr>
              <w:fldChar w:fldCharType="separate"/>
            </w:r>
            <w:r>
              <w:rPr>
                <w:webHidden/>
              </w:rPr>
              <w:t>5</w:t>
            </w:r>
            <w:r>
              <w:rPr>
                <w:webHidden/>
              </w:rPr>
              <w:fldChar w:fldCharType="end"/>
            </w:r>
          </w:hyperlink>
        </w:p>
        <w:p w14:paraId="5192F1D6" w14:textId="332D2D3B" w:rsidR="00C41C8C" w:rsidRPr="00821B2C" w:rsidRDefault="00C41C8C">
          <w:pPr>
            <w:rPr>
              <w:rFonts w:ascii="Bree Serif" w:hAnsi="Bree Serif"/>
              <w:sz w:val="36"/>
              <w:szCs w:val="36"/>
            </w:rPr>
          </w:pPr>
          <w:r w:rsidRPr="00821B2C">
            <w:rPr>
              <w:rFonts w:ascii="Bree Serif" w:hAnsi="Bree Serif"/>
              <w:b/>
              <w:bCs/>
              <w:sz w:val="36"/>
              <w:szCs w:val="36"/>
              <w:lang w:val="es-ES"/>
            </w:rPr>
            <w:fldChar w:fldCharType="end"/>
          </w:r>
        </w:p>
      </w:sdtContent>
    </w:sdt>
    <w:p w14:paraId="3674BE4A" w14:textId="77777777" w:rsidR="00821B2C" w:rsidRPr="007267AB" w:rsidRDefault="00821B2C">
      <w:pPr>
        <w:rPr>
          <w:rFonts w:ascii="Bree Serif" w:hAnsi="Bree Serif"/>
          <w:color w:val="4F81BD" w:themeColor="accent1"/>
          <w:sz w:val="40"/>
          <w:szCs w:val="40"/>
        </w:rPr>
      </w:pPr>
      <w:r>
        <w:rPr>
          <w:color w:val="4F81BD" w:themeColor="accent1"/>
        </w:rPr>
        <w:br w:type="page"/>
      </w:r>
    </w:p>
    <w:p w14:paraId="481B76CF" w14:textId="41AFD701" w:rsidR="00C41C8C" w:rsidRPr="00C47BE5" w:rsidRDefault="00BD06F8" w:rsidP="00821B2C">
      <w:pPr>
        <w:pStyle w:val="Ttulo1"/>
        <w:rPr>
          <w:color w:val="4F81BD" w:themeColor="accent1"/>
        </w:rPr>
      </w:pPr>
      <w:bookmarkStart w:id="8" w:name="_Toc149523419"/>
      <w:r>
        <w:rPr>
          <w:color w:val="4F81BD" w:themeColor="accent1"/>
        </w:rPr>
        <w:lastRenderedPageBreak/>
        <w:t>Modelo Relacional</w:t>
      </w:r>
      <w:bookmarkEnd w:id="8"/>
    </w:p>
    <w:p w14:paraId="19FDA74F" w14:textId="77777777" w:rsidR="00C41C8C" w:rsidRDefault="00C41C8C"/>
    <w:tbl>
      <w:tblPr>
        <w:tblW w:w="9013" w:type="dxa"/>
        <w:tblCellMar>
          <w:left w:w="0" w:type="dxa"/>
          <w:right w:w="0" w:type="dxa"/>
        </w:tblCellMar>
        <w:tblLook w:val="04A0" w:firstRow="1" w:lastRow="0" w:firstColumn="1" w:lastColumn="0" w:noHBand="0" w:noVBand="1"/>
      </w:tblPr>
      <w:tblGrid>
        <w:gridCol w:w="3949"/>
        <w:gridCol w:w="5064"/>
      </w:tblGrid>
      <w:tr w:rsidR="006A6E21" w:rsidRPr="006A6E21" w14:paraId="5898B6CA" w14:textId="77777777" w:rsidTr="00C41C8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9DE62A" w14:textId="2F559FC2"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Afectada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3A11D" w14:textId="72D0C959"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Decisión y </w:t>
            </w:r>
            <w:r w:rsidRPr="00821B2C">
              <w:rPr>
                <w:rFonts w:ascii="Bree Serif" w:eastAsia="Times New Roman" w:hAnsi="Bree Serif"/>
                <w:sz w:val="21"/>
                <w:szCs w:val="21"/>
              </w:rPr>
              <w:t>justificación</w:t>
            </w:r>
            <w:r w:rsidRPr="006A6E21">
              <w:rPr>
                <w:rFonts w:ascii="Bree Serif" w:eastAsia="Times New Roman" w:hAnsi="Bree Serif"/>
                <w:sz w:val="21"/>
                <w:szCs w:val="21"/>
              </w:rPr>
              <w:t xml:space="preserve"> </w:t>
            </w:r>
          </w:p>
        </w:tc>
      </w:tr>
      <w:tr w:rsidR="006A6E21" w:rsidRPr="006A6E21" w14:paraId="0566E1CE" w14:textId="77777777" w:rsidTr="00C41C8C">
        <w:trPr>
          <w:trHeight w:val="13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E65AE"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InmuebleXCaracteristica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4F907E" w14:textId="1E7CC233"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Creamos una tabla intermedia entre </w:t>
            </w:r>
            <w:r w:rsidRPr="00821B2C">
              <w:rPr>
                <w:rFonts w:ascii="Bree Serif" w:eastAsia="Times New Roman" w:hAnsi="Bree Serif"/>
                <w:sz w:val="21"/>
                <w:szCs w:val="21"/>
              </w:rPr>
              <w:t>I</w:t>
            </w:r>
            <w:r w:rsidRPr="006A6E21">
              <w:rPr>
                <w:rFonts w:ascii="Bree Serif" w:eastAsia="Times New Roman" w:hAnsi="Bree Serif"/>
                <w:sz w:val="21"/>
                <w:szCs w:val="21"/>
              </w:rPr>
              <w:t xml:space="preserve">nmueble y </w:t>
            </w:r>
            <w:proofErr w:type="spellStart"/>
            <w:r w:rsidRPr="00821B2C">
              <w:rPr>
                <w:rFonts w:ascii="Bree Serif" w:eastAsia="Times New Roman" w:hAnsi="Bree Serif"/>
                <w:sz w:val="21"/>
                <w:szCs w:val="21"/>
              </w:rPr>
              <w:t>C</w:t>
            </w:r>
            <w:r w:rsidRPr="006A6E21">
              <w:rPr>
                <w:rFonts w:ascii="Bree Serif" w:eastAsia="Times New Roman" w:hAnsi="Bree Serif"/>
                <w:sz w:val="21"/>
                <w:szCs w:val="21"/>
              </w:rPr>
              <w:t>aracteristica_inmueble</w:t>
            </w:r>
            <w:proofErr w:type="spellEnd"/>
            <w:r w:rsidRPr="006A6E21">
              <w:rPr>
                <w:rFonts w:ascii="Bree Serif" w:eastAsia="Times New Roman" w:hAnsi="Bree Serif"/>
                <w:sz w:val="21"/>
                <w:szCs w:val="21"/>
              </w:rPr>
              <w:t xml:space="preserve">, debido a que un Inmueble puede tener muchas </w:t>
            </w:r>
            <w:r w:rsidRPr="00821B2C">
              <w:rPr>
                <w:rFonts w:ascii="Bree Serif" w:eastAsia="Times New Roman" w:hAnsi="Bree Serif"/>
                <w:sz w:val="21"/>
                <w:szCs w:val="21"/>
              </w:rPr>
              <w:t>características</w:t>
            </w:r>
            <w:r w:rsidRPr="006A6E21">
              <w:rPr>
                <w:rFonts w:ascii="Bree Serif" w:eastAsia="Times New Roman" w:hAnsi="Bree Serif"/>
                <w:sz w:val="21"/>
                <w:szCs w:val="21"/>
              </w:rPr>
              <w:t xml:space="preserve"> y una </w:t>
            </w:r>
            <w:r w:rsidRPr="00821B2C">
              <w:rPr>
                <w:rFonts w:ascii="Bree Serif" w:eastAsia="Times New Roman" w:hAnsi="Bree Serif"/>
                <w:sz w:val="21"/>
                <w:szCs w:val="21"/>
              </w:rPr>
              <w:t>característica</w:t>
            </w:r>
            <w:r w:rsidRPr="006A6E21">
              <w:rPr>
                <w:rFonts w:ascii="Bree Serif" w:eastAsia="Times New Roman" w:hAnsi="Bree Serif"/>
                <w:sz w:val="21"/>
                <w:szCs w:val="21"/>
              </w:rPr>
              <w:t xml:space="preserve"> puede figurar en muchos inmuebles.</w:t>
            </w:r>
          </w:p>
        </w:tc>
      </w:tr>
      <w:tr w:rsidR="006A6E21" w:rsidRPr="006A6E21" w14:paraId="30534C86" w14:textId="77777777" w:rsidTr="00C41C8C">
        <w:trPr>
          <w:trHeight w:val="16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F15FD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Persona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7C528"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Agrupamos en una misma tabla a aquellas personas consideradas propietarias, inquilinas, compradoras y agentes, debido a que estos cuatro tipos de personas poseen los mismos atributos. Se va a poder distinguir a cada persona por medio de a que tabla se relaciona.</w:t>
            </w:r>
          </w:p>
        </w:tc>
      </w:tr>
      <w:tr w:rsidR="006A6E21" w:rsidRPr="006A6E21" w14:paraId="49A8E464" w14:textId="77777777" w:rsidTr="00C41C8C">
        <w:trPr>
          <w:trHeight w:val="78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AB84FA" w14:textId="47D8F63E"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Agente</w:t>
            </w:r>
            <w:r w:rsidR="00741D35">
              <w:rPr>
                <w:rFonts w:ascii="Bree Serif" w:eastAsia="Times New Roman" w:hAnsi="Bree Serif"/>
                <w:sz w:val="21"/>
                <w:szCs w:val="21"/>
              </w:rPr>
              <w:t>, propietario, inquilino y comprador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2B8E" w14:textId="2A5A826F" w:rsidR="006A6E21" w:rsidRPr="006A6E21" w:rsidRDefault="00741D35" w:rsidP="006A6E21">
            <w:pPr>
              <w:spacing w:line="240" w:lineRule="auto"/>
              <w:rPr>
                <w:rFonts w:ascii="Bree Serif" w:eastAsia="Times New Roman" w:hAnsi="Bree Serif"/>
                <w:sz w:val="21"/>
                <w:szCs w:val="21"/>
              </w:rPr>
            </w:pPr>
            <w:r>
              <w:rPr>
                <w:rFonts w:ascii="Bree Serif" w:eastAsia="Times New Roman" w:hAnsi="Bree Serif"/>
                <w:sz w:val="21"/>
                <w:szCs w:val="21"/>
              </w:rPr>
              <w:t>Se crean estas tablas para relacionar la tabla Persona con las tablas Sucursal, Inmueble, Alquiler y Venta respectivamente. De esta manera se pueden separar los distintos tipos de personas.</w:t>
            </w:r>
          </w:p>
        </w:tc>
      </w:tr>
      <w:tr w:rsidR="006A6E21" w:rsidRPr="006A6E21" w14:paraId="7001F118" w14:textId="77777777" w:rsidTr="00C41C8C">
        <w:trPr>
          <w:trHeight w:val="11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EA944"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Pago_Venta</w:t>
            </w:r>
            <w:proofErr w:type="spellEnd"/>
            <w:r w:rsidRPr="006A6E21">
              <w:rPr>
                <w:rFonts w:ascii="Bree Serif" w:eastAsia="Times New Roman" w:hAnsi="Bree Serif"/>
                <w:sz w:val="21"/>
                <w:szCs w:val="21"/>
              </w:rPr>
              <w:t xml:space="preserve"> y </w:t>
            </w:r>
            <w:proofErr w:type="spellStart"/>
            <w:r w:rsidRPr="006A6E21">
              <w:rPr>
                <w:rFonts w:ascii="Bree Serif" w:eastAsia="Times New Roman" w:hAnsi="Bree Serif"/>
                <w:sz w:val="21"/>
                <w:szCs w:val="21"/>
              </w:rPr>
              <w:t>Pago_Alquiler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086D8" w14:textId="5A4C869A"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A diferencia de otras tablas, estas dos poseen como PK un </w:t>
            </w:r>
            <w:r w:rsidRPr="00821B2C">
              <w:rPr>
                <w:rFonts w:ascii="Bree Serif" w:eastAsia="Times New Roman" w:hAnsi="Bree Serif"/>
                <w:sz w:val="21"/>
                <w:szCs w:val="21"/>
              </w:rPr>
              <w:t>código</w:t>
            </w:r>
            <w:r w:rsidRPr="006A6E21">
              <w:rPr>
                <w:rFonts w:ascii="Bree Serif" w:eastAsia="Times New Roman" w:hAnsi="Bree Serif"/>
                <w:sz w:val="21"/>
                <w:szCs w:val="21"/>
              </w:rPr>
              <w:t xml:space="preserve"> de pago como a que venta o alquiler corresponde. Ya que los pagos dependen directamente de </w:t>
            </w:r>
            <w:r w:rsidR="00741D35">
              <w:rPr>
                <w:rFonts w:ascii="Bree Serif" w:eastAsia="Times New Roman" w:hAnsi="Bree Serif"/>
                <w:sz w:val="21"/>
                <w:szCs w:val="21"/>
              </w:rPr>
              <w:t>la transacción (venta o alquiler) que se este haciendo y que numero de pago se trata.</w:t>
            </w:r>
          </w:p>
        </w:tc>
      </w:tr>
      <w:tr w:rsidR="006A6E21" w:rsidRPr="006A6E21" w14:paraId="64345015" w14:textId="77777777" w:rsidTr="00C41C8C">
        <w:trPr>
          <w:trHeight w:val="16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B23C0"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Estado_Inmueble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Estado_Alquier</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Medio_Pago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Tipo_Periodo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Tipo_Operación</w:t>
            </w:r>
            <w:proofErr w:type="spellEnd"/>
            <w:r w:rsidRPr="006A6E21">
              <w:rPr>
                <w:rFonts w:ascii="Bree Serif" w:eastAsia="Times New Roman" w:hAnsi="Bree Serif"/>
                <w:sz w:val="21"/>
                <w:szCs w:val="21"/>
              </w:rPr>
              <w:t xml:space="preserve">, Moneda, </w:t>
            </w:r>
            <w:proofErr w:type="spellStart"/>
            <w:r w:rsidRPr="006A6E21">
              <w:rPr>
                <w:rFonts w:ascii="Bree Serif" w:eastAsia="Times New Roman" w:hAnsi="Bree Serif"/>
                <w:sz w:val="21"/>
                <w:szCs w:val="21"/>
              </w:rPr>
              <w:t>Tipo_Inmueble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Disposición_Inmueble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Cant_Inmuebles</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Orientación_Inmueble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7444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Se crean estas tablas a fin de parametrizar tablas mayores como Inmueble y Alquiler entre otras. Asimismo, al estar previamente tipificados los datos en estas tablas se evita introducir inconsistencias en la base de datos a la hora de carga nueva información.</w:t>
            </w:r>
          </w:p>
        </w:tc>
      </w:tr>
    </w:tbl>
    <w:p w14:paraId="7B2A4069" w14:textId="12AE9564" w:rsidR="00AD37EF" w:rsidRDefault="00AD37EF">
      <w:pPr>
        <w:rPr>
          <w:rFonts w:ascii="Bree Serif" w:hAnsi="Bree Serif"/>
        </w:rPr>
      </w:pPr>
    </w:p>
    <w:p w14:paraId="77F04F1E" w14:textId="77777777" w:rsidR="00741D35" w:rsidRDefault="00741D35">
      <w:pPr>
        <w:rPr>
          <w:rFonts w:ascii="Bree Serif" w:hAnsi="Bree Serif"/>
        </w:rPr>
      </w:pPr>
    </w:p>
    <w:p w14:paraId="0C3C0FC1" w14:textId="77777777" w:rsidR="00741D35" w:rsidRDefault="00741D35">
      <w:pPr>
        <w:rPr>
          <w:rFonts w:ascii="Bree Serif" w:hAnsi="Bree Serif"/>
        </w:rPr>
      </w:pPr>
      <w:r>
        <w:rPr>
          <w:rFonts w:ascii="Bree Serif" w:hAnsi="Bree Serif"/>
        </w:rPr>
        <w:br w:type="page"/>
      </w:r>
    </w:p>
    <w:p w14:paraId="22779B91" w14:textId="0A8FD961" w:rsidR="00741D35" w:rsidRDefault="001D084A" w:rsidP="001D084A">
      <w:pPr>
        <w:pStyle w:val="Ttulo1"/>
        <w:rPr>
          <w:color w:val="4F81BD" w:themeColor="accent1"/>
        </w:rPr>
      </w:pPr>
      <w:r w:rsidRPr="00741D35">
        <w:rPr>
          <w:color w:val="4F81BD" w:themeColor="accent1"/>
        </w:rPr>
        <w:lastRenderedPageBreak/>
        <w:t xml:space="preserve"> </w:t>
      </w:r>
      <w:bookmarkStart w:id="9" w:name="_Toc149523420"/>
      <w:r w:rsidR="00741D35" w:rsidRPr="00741D35">
        <w:rPr>
          <w:color w:val="4F81BD" w:themeColor="accent1"/>
        </w:rPr>
        <w:t>Migración</w:t>
      </w:r>
      <w:bookmarkEnd w:id="9"/>
    </w:p>
    <w:tbl>
      <w:tblPr>
        <w:tblStyle w:val="Tablaconcuadrcula"/>
        <w:tblW w:w="0" w:type="auto"/>
        <w:tblLook w:val="04A0" w:firstRow="1" w:lastRow="0" w:firstColumn="1" w:lastColumn="0" w:noHBand="0" w:noVBand="1"/>
      </w:tblPr>
      <w:tblGrid>
        <w:gridCol w:w="3702"/>
        <w:gridCol w:w="5317"/>
      </w:tblGrid>
      <w:tr w:rsidR="001D084A" w:rsidRPr="008A24D0" w14:paraId="5147D6FC" w14:textId="77777777" w:rsidTr="005A18E8">
        <w:tc>
          <w:tcPr>
            <w:tcW w:w="3702" w:type="dxa"/>
          </w:tcPr>
          <w:p w14:paraId="74B694A1" w14:textId="56D65115" w:rsidR="001D084A" w:rsidRPr="008A24D0" w:rsidRDefault="001D084A" w:rsidP="001D084A">
            <w:pPr>
              <w:rPr>
                <w:rFonts w:ascii="Bree Serif" w:hAnsi="Bree Serif"/>
                <w:sz w:val="21"/>
                <w:szCs w:val="21"/>
              </w:rPr>
            </w:pPr>
            <w:r w:rsidRPr="008A24D0">
              <w:rPr>
                <w:rFonts w:ascii="Bree Serif" w:eastAsia="Times New Roman" w:hAnsi="Bree Serif"/>
                <w:sz w:val="21"/>
                <w:szCs w:val="21"/>
              </w:rPr>
              <w:t>Tabla Afectada</w:t>
            </w:r>
          </w:p>
        </w:tc>
        <w:tc>
          <w:tcPr>
            <w:tcW w:w="5317" w:type="dxa"/>
          </w:tcPr>
          <w:p w14:paraId="1B70CBD1" w14:textId="4A086B9C" w:rsidR="001D084A" w:rsidRPr="008A24D0" w:rsidRDefault="001D084A" w:rsidP="001D084A">
            <w:pPr>
              <w:rPr>
                <w:rFonts w:ascii="Bree Serif" w:hAnsi="Bree Serif"/>
                <w:sz w:val="21"/>
                <w:szCs w:val="21"/>
              </w:rPr>
            </w:pPr>
            <w:r w:rsidRPr="008A24D0">
              <w:rPr>
                <w:rFonts w:ascii="Bree Serif" w:eastAsia="Times New Roman" w:hAnsi="Bree Serif"/>
                <w:sz w:val="21"/>
                <w:szCs w:val="21"/>
              </w:rPr>
              <w:t>Decisión y justificación</w:t>
            </w:r>
          </w:p>
        </w:tc>
      </w:tr>
      <w:tr w:rsidR="001D084A" w:rsidRPr="008A24D0" w14:paraId="64D73BE5" w14:textId="77777777" w:rsidTr="00D9355B">
        <w:trPr>
          <w:trHeight w:val="4434"/>
        </w:trPr>
        <w:tc>
          <w:tcPr>
            <w:tcW w:w="3702" w:type="dxa"/>
          </w:tcPr>
          <w:p w14:paraId="4C0F5504" w14:textId="211FF55B"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MIGRAR_CARACTERISTICA_INMUEBLE MIGRAR_INMUEBLE_X_CARACTERISTICA</w:t>
            </w:r>
          </w:p>
        </w:tc>
        <w:tc>
          <w:tcPr>
            <w:tcW w:w="5317" w:type="dxa"/>
          </w:tcPr>
          <w:p w14:paraId="76B375FD" w14:textId="69E0509C" w:rsidR="001D084A" w:rsidRPr="008A24D0" w:rsidRDefault="001D084A" w:rsidP="001D084A">
            <w:pPr>
              <w:rPr>
                <w:rFonts w:ascii="Bree Serif" w:hAnsi="Bree Serif" w:cs="Consolas"/>
                <w:color w:val="000000"/>
                <w:sz w:val="21"/>
                <w:szCs w:val="21"/>
              </w:rPr>
            </w:pPr>
            <w:r w:rsidRPr="008A24D0">
              <w:rPr>
                <w:rFonts w:ascii="Bree Serif" w:eastAsia="Times New Roman" w:hAnsi="Bree Serif"/>
                <w:sz w:val="21"/>
                <w:szCs w:val="21"/>
              </w:rPr>
              <w:t xml:space="preserve">Para migrar los datos referidos a las características de un inmueble se optó por insertar “a mano” las características que aparecían en la tabla Maestra como: </w:t>
            </w:r>
            <w:r w:rsidRPr="008A24D0">
              <w:rPr>
                <w:rFonts w:ascii="Bree Serif" w:eastAsia="Times New Roman" w:hAnsi="Bree Serif"/>
                <w:sz w:val="21"/>
                <w:szCs w:val="21"/>
              </w:rPr>
              <w:br/>
            </w: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INMUEBLE_CARACTERISTICA_WIFI</w:t>
            </w:r>
            <w:r w:rsidRPr="008A24D0">
              <w:rPr>
                <w:rFonts w:ascii="Bree Serif" w:hAnsi="Bree Serif" w:cs="Consolas"/>
                <w:color w:val="000000"/>
                <w:sz w:val="21"/>
                <w:szCs w:val="21"/>
              </w:rPr>
              <w:b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INMUEBLE_CARACTERISTICA_CABLE</w:t>
            </w:r>
          </w:p>
          <w:p w14:paraId="5DC265A4" w14:textId="5D815EF7"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INMUEBLE_CARACTERISTICA_CALEFACCION</w:t>
            </w:r>
          </w:p>
          <w:p w14:paraId="05C232CD" w14:textId="472511F5"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INMUEBLE_CARACTERISTICA_GAS</w:t>
            </w:r>
          </w:p>
          <w:p w14:paraId="033D61A2" w14:textId="1E2029DA"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Y tuvieran un “1” como valor en su respectiva columna (se asume que “1” hace referencia a que el inmueble dispone de esa característica.</w:t>
            </w:r>
            <w:r w:rsidRPr="008A24D0">
              <w:rPr>
                <w:rFonts w:ascii="Bree Serif" w:hAnsi="Bree Serif" w:cs="Consolas"/>
                <w:color w:val="000000"/>
                <w:sz w:val="21"/>
                <w:szCs w:val="21"/>
              </w:rPr>
              <w:br/>
              <w:t xml:space="preserve">Se insertan las características a mano ya que se especifica en los requerimientos que las características deben estar tipificadas. Asimismo, al tener una tabla destinada a las características exclusivamente, permite agregar nuevas características, si se requiriese. </w:t>
            </w:r>
            <w:r w:rsidRPr="008A24D0">
              <w:rPr>
                <w:rFonts w:ascii="Bree Serif" w:hAnsi="Bree Serif" w:cs="Consolas"/>
                <w:color w:val="000000"/>
                <w:sz w:val="21"/>
                <w:szCs w:val="21"/>
              </w:rPr>
              <w:br/>
              <w:t>Cabe aclarar que no se están inventando los datos en cuestión.</w:t>
            </w:r>
          </w:p>
        </w:tc>
      </w:tr>
      <w:tr w:rsidR="001D084A" w:rsidRPr="008A24D0" w14:paraId="5CA268BE" w14:textId="77777777" w:rsidTr="00D9355B">
        <w:trPr>
          <w:trHeight w:val="3542"/>
        </w:trPr>
        <w:tc>
          <w:tcPr>
            <w:tcW w:w="3702" w:type="dxa"/>
          </w:tcPr>
          <w:p w14:paraId="72A54DB2" w14:textId="4AA9724F" w:rsidR="001D084A"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t>MIGRAR_INMUEBLE</w:t>
            </w:r>
          </w:p>
        </w:tc>
        <w:tc>
          <w:tcPr>
            <w:tcW w:w="5317" w:type="dxa"/>
          </w:tcPr>
          <w:p w14:paraId="5007B544" w14:textId="7777777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Para migrar la tabla Inmueble se decidió hacer diversos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entre la tabla Maestra con todas las tablas tipificadas que están conectadas a Inmueble. Los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se realizan a través del nombre o detalle de cada tabla tipificada, para poder obtener su código, el cual será el que este en la FK de Inmueble (Por ejemplo, se hace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la tabla maestra con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a través de </w:t>
            </w:r>
            <w:proofErr w:type="spellStart"/>
            <w:r w:rsidRPr="008A24D0">
              <w:rPr>
                <w:rFonts w:ascii="Bree Serif" w:eastAsia="Times New Roman" w:hAnsi="Bree Serif"/>
                <w:sz w:val="21"/>
                <w:szCs w:val="21"/>
              </w:rPr>
              <w:t>Tipo_inmueble_detalle</w:t>
            </w:r>
            <w:proofErr w:type="spellEnd"/>
            <w:r w:rsidRPr="008A24D0">
              <w:rPr>
                <w:rFonts w:ascii="Bree Serif" w:eastAsia="Times New Roman" w:hAnsi="Bree Serif"/>
                <w:sz w:val="21"/>
                <w:szCs w:val="21"/>
              </w:rPr>
              <w:t xml:space="preserve"> = </w:t>
            </w:r>
            <w:proofErr w:type="spellStart"/>
            <w:r w:rsidRPr="008A24D0">
              <w:rPr>
                <w:rFonts w:ascii="Bree Serif" w:eastAsia="Times New Roman" w:hAnsi="Bree Serif"/>
                <w:sz w:val="21"/>
                <w:szCs w:val="21"/>
              </w:rPr>
              <w:t>Inmueble_tipo_inmueble</w:t>
            </w:r>
            <w:proofErr w:type="spellEnd"/>
            <w:r w:rsidRPr="008A24D0">
              <w:rPr>
                <w:rFonts w:ascii="Bree Serif" w:eastAsia="Times New Roman" w:hAnsi="Bree Serif"/>
                <w:sz w:val="21"/>
                <w:szCs w:val="21"/>
              </w:rPr>
              <w:t xml:space="preserve">, para obtener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código).</w:t>
            </w:r>
            <w:r w:rsidRPr="008A24D0">
              <w:rPr>
                <w:rFonts w:ascii="Bree Serif" w:eastAsia="Times New Roman" w:hAnsi="Bree Serif"/>
                <w:sz w:val="21"/>
                <w:szCs w:val="21"/>
              </w:rPr>
              <w:br/>
            </w:r>
            <w:r w:rsidRPr="008A24D0">
              <w:rPr>
                <w:rFonts w:ascii="Bree Serif" w:eastAsia="Times New Roman" w:hAnsi="Bree Serif"/>
                <w:sz w:val="21"/>
                <w:szCs w:val="21"/>
              </w:rPr>
              <w:br/>
              <w:t xml:space="preserve">Sin embargo, para obtener el código del barrio correspondiente a cada inmueble no se realizó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con la tabla maestra, debido a dos motivos: </w:t>
            </w:r>
            <w:r w:rsidRPr="008A24D0">
              <w:rPr>
                <w:rFonts w:ascii="Bree Serif" w:eastAsia="Times New Roman" w:hAnsi="Bree Serif"/>
                <w:sz w:val="21"/>
                <w:szCs w:val="21"/>
              </w:rPr>
              <w:br/>
              <w:t xml:space="preserve"> - En primer lugar, el tiempo de ejecución de la consulta resultaba demasiado lento. Esto se debe al orden de complejidad de la consulta, que en el peor de los casos era de O(n*m), siendo n la cantidad de Inmuebles y m la cantidad Barrios cargados en el sistema. A su vez, n y m en el caso particular de esta base de datos, son números del orden de los miles, lo cual implica que la consulta en cuestión realizase “decenas de millones de iteraciones”.</w:t>
            </w:r>
          </w:p>
          <w:p w14:paraId="37DCE6E0" w14:textId="77777777" w:rsidR="00D9355B"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 - En segundo lugar,</w:t>
            </w:r>
            <w:r w:rsidRPr="008A24D0">
              <w:rPr>
                <w:rFonts w:ascii="Bree Serif" w:eastAsia="Times New Roman" w:hAnsi="Bree Serif"/>
                <w:sz w:val="21"/>
                <w:szCs w:val="21"/>
              </w:rPr>
              <w:t xml:space="preserve"> debido a que el nombre de un barrio podía repetirse en distintas localidades o provincias, el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Barrio y la tabla Maestra (en el apartado de Inmueble) implicaba que a un mismo Inmueble se le asignen varios Barrios con el mismo </w:t>
            </w:r>
            <w:r w:rsidR="008A24D0" w:rsidRPr="008A24D0">
              <w:rPr>
                <w:rFonts w:ascii="Bree Serif" w:eastAsia="Times New Roman" w:hAnsi="Bree Serif"/>
                <w:sz w:val="21"/>
                <w:szCs w:val="21"/>
              </w:rPr>
              <w:t>nombre,</w:t>
            </w:r>
            <w:r w:rsidRPr="008A24D0">
              <w:rPr>
                <w:rFonts w:ascii="Bree Serif" w:eastAsia="Times New Roman" w:hAnsi="Bree Serif"/>
                <w:sz w:val="21"/>
                <w:szCs w:val="21"/>
              </w:rPr>
              <w:t xml:space="preserve"> pero distinta Localidad o provincia.</w:t>
            </w:r>
            <w:r w:rsidRPr="008A24D0">
              <w:rPr>
                <w:rFonts w:ascii="Bree Serif" w:eastAsia="Times New Roman" w:hAnsi="Bree Serif"/>
                <w:sz w:val="21"/>
                <w:szCs w:val="21"/>
              </w:rPr>
              <w:br/>
            </w:r>
          </w:p>
          <w:p w14:paraId="6A466DD5" w14:textId="77777777" w:rsidR="00D9355B" w:rsidRDefault="00D9355B" w:rsidP="001D084A">
            <w:pPr>
              <w:rPr>
                <w:rFonts w:ascii="Bree Serif" w:eastAsia="Times New Roman" w:hAnsi="Bree Serif"/>
                <w:sz w:val="21"/>
                <w:szCs w:val="21"/>
              </w:rPr>
            </w:pPr>
          </w:p>
          <w:p w14:paraId="4AA2A50B" w14:textId="65E4D34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lastRenderedPageBreak/>
              <w:t xml:space="preserve">Para solucionar lo expuesto se optó por el uso de un cursor de inmuebles donde se dispondrían los detalles del Barrio, Localidad y Provincia </w:t>
            </w:r>
            <w:r w:rsidR="005A18E8" w:rsidRPr="008A24D0">
              <w:rPr>
                <w:rFonts w:ascii="Bree Serif" w:eastAsia="Times New Roman" w:hAnsi="Bree Serif"/>
                <w:sz w:val="21"/>
                <w:szCs w:val="21"/>
              </w:rPr>
              <w:t xml:space="preserve">de un Inmueble (provenientes de la tabla Maestra). Por cada iteración del cursor de Inmueble se consultaría por aquel código de Barrio cuyo detalle de Barrio, Localidad y Provincia corresponda a estos mismos datos de Inmueble. Cabe destacar que al “restringir” la cantidad de barrios que se obtienen en la consulta a solo aquellos que tengan el mismo detalle de Barrio, Localidad y Provincia que Inmueble, la cantidad de iteraciones disminuye. </w:t>
            </w:r>
            <w:r w:rsidR="005A18E8" w:rsidRPr="008A24D0">
              <w:rPr>
                <w:rFonts w:ascii="Bree Serif" w:eastAsia="Times New Roman" w:hAnsi="Bree Serif"/>
                <w:sz w:val="21"/>
                <w:szCs w:val="21"/>
              </w:rPr>
              <w:br/>
              <w:t>Por último, es importante mencionar que la inserción los datos se realiza dentro del cursor de Inmueble.</w:t>
            </w:r>
          </w:p>
        </w:tc>
      </w:tr>
      <w:tr w:rsidR="005A18E8" w:rsidRPr="008A24D0" w14:paraId="7B72D92A" w14:textId="77777777" w:rsidTr="00D9355B">
        <w:trPr>
          <w:trHeight w:val="1125"/>
        </w:trPr>
        <w:tc>
          <w:tcPr>
            <w:tcW w:w="3702" w:type="dxa"/>
          </w:tcPr>
          <w:p w14:paraId="24FDD418" w14:textId="6C33F33C" w:rsidR="005A18E8"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lastRenderedPageBreak/>
              <w:t>MIGRAR_ANUNCIO</w:t>
            </w:r>
          </w:p>
        </w:tc>
        <w:tc>
          <w:tcPr>
            <w:tcW w:w="5317" w:type="dxa"/>
          </w:tcPr>
          <w:p w14:paraId="38BE6699" w14:textId="2F7A2C5F" w:rsidR="005A18E8" w:rsidRPr="008A24D0" w:rsidRDefault="005A18E8" w:rsidP="001D084A">
            <w:pPr>
              <w:rPr>
                <w:rFonts w:ascii="Bree Serif" w:eastAsia="Times New Roman" w:hAnsi="Bree Serif"/>
                <w:sz w:val="21"/>
                <w:szCs w:val="21"/>
              </w:rPr>
            </w:pPr>
            <w:r w:rsidRPr="008A24D0">
              <w:rPr>
                <w:rFonts w:ascii="Bree Serif" w:eastAsia="Times New Roman" w:hAnsi="Bree Serif"/>
                <w:sz w:val="21"/>
                <w:szCs w:val="21"/>
              </w:rPr>
              <w:t>Para la migración de Anuncio se hace uso de un cursor similar al de la migración de Inmueble, solo que en este caso se utiliza el cursor para obtener el Agente preciso correspondiente a un Anuncio.</w:t>
            </w:r>
          </w:p>
        </w:tc>
      </w:tr>
      <w:tr w:rsidR="005A18E8" w:rsidRPr="008A24D0" w14:paraId="1AEB4268" w14:textId="77777777" w:rsidTr="00D9355B">
        <w:trPr>
          <w:trHeight w:val="1964"/>
        </w:trPr>
        <w:tc>
          <w:tcPr>
            <w:tcW w:w="3702" w:type="dxa"/>
          </w:tcPr>
          <w:p w14:paraId="30D82495" w14:textId="77777777" w:rsidR="005A18E8"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MIGRAR_PROVINCIA</w:t>
            </w:r>
          </w:p>
          <w:p w14:paraId="087EDE0B" w14:textId="5FD23F75"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w:t>
            </w:r>
            <w:r w:rsidRPr="008A24D0">
              <w:rPr>
                <w:rFonts w:ascii="Bree Serif" w:hAnsi="Bree Serif" w:cs="Consolas"/>
                <w:color w:val="000000"/>
                <w:sz w:val="21"/>
                <w:szCs w:val="21"/>
              </w:rPr>
              <w:t>LOCALIDAD</w:t>
            </w:r>
          </w:p>
          <w:p w14:paraId="33F6A418" w14:textId="35892048"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w:t>
            </w:r>
            <w:r w:rsidRPr="008A24D0">
              <w:rPr>
                <w:rFonts w:ascii="Bree Serif" w:hAnsi="Bree Serif" w:cs="Consolas"/>
                <w:color w:val="000000"/>
                <w:sz w:val="21"/>
                <w:szCs w:val="21"/>
              </w:rPr>
              <w:t>BARRIO</w:t>
            </w:r>
          </w:p>
          <w:p w14:paraId="28661250" w14:textId="77777777"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w:t>
            </w:r>
            <w:r w:rsidR="001A583C" w:rsidRPr="008A24D0">
              <w:rPr>
                <w:rFonts w:ascii="Bree Serif" w:hAnsi="Bree Serif" w:cs="Consolas"/>
                <w:color w:val="000000"/>
                <w:sz w:val="21"/>
                <w:szCs w:val="21"/>
              </w:rPr>
              <w:t>MONEDA</w:t>
            </w:r>
          </w:p>
          <w:p w14:paraId="437FDCA5" w14:textId="78FD350F"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MIGRAR_MEDIO_PAGO</w:t>
            </w:r>
          </w:p>
          <w:p w14:paraId="4FE5A875" w14:textId="3DE49DAA" w:rsidR="001A583C" w:rsidRPr="008A24D0" w:rsidRDefault="001A583C" w:rsidP="001D084A">
            <w:pPr>
              <w:rPr>
                <w:rFonts w:ascii="Bree Serif" w:hAnsi="Bree Serif" w:cs="Consolas"/>
                <w:color w:val="000000"/>
                <w:sz w:val="21"/>
                <w:szCs w:val="21"/>
              </w:rPr>
            </w:pPr>
          </w:p>
        </w:tc>
        <w:tc>
          <w:tcPr>
            <w:tcW w:w="5317" w:type="dxa"/>
          </w:tcPr>
          <w:p w14:paraId="387C7D9A" w14:textId="2B4A2FED" w:rsidR="005A18E8"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Para las migraciones de las tablas correspondientes a estos procedimientos se hizo uso del </w:t>
            </w:r>
            <w:proofErr w:type="spellStart"/>
            <w:r w:rsidRPr="008A24D0">
              <w:rPr>
                <w:rFonts w:ascii="Bree Serif" w:eastAsia="Times New Roman" w:hAnsi="Bree Serif"/>
                <w:sz w:val="21"/>
                <w:szCs w:val="21"/>
              </w:rPr>
              <w:t>Union</w:t>
            </w:r>
            <w:proofErr w:type="spellEnd"/>
            <w:r w:rsidRPr="008A24D0">
              <w:rPr>
                <w:rFonts w:ascii="Bree Serif" w:eastAsia="Times New Roman" w:hAnsi="Bree Serif"/>
                <w:sz w:val="21"/>
                <w:szCs w:val="21"/>
              </w:rPr>
              <w:t xml:space="preserve"> entre varias consultas para garantizar que se migren todos los posibles valores (por ejemplo, se seleccionan las Provincias tanto de Inmueble como de Sucursal debido a que podría haber Provincias en el apartado de Sucursal de la tabla Maestra que no estén en el apartado de Inmueble)</w:t>
            </w:r>
            <w:r w:rsidR="008A24D0" w:rsidRPr="008A24D0">
              <w:rPr>
                <w:rFonts w:ascii="Bree Serif" w:eastAsia="Times New Roman" w:hAnsi="Bree Serif"/>
                <w:sz w:val="21"/>
                <w:szCs w:val="21"/>
              </w:rPr>
              <w:t>.</w:t>
            </w:r>
          </w:p>
        </w:tc>
      </w:tr>
      <w:tr w:rsidR="001A583C" w:rsidRPr="008A24D0" w14:paraId="47E6517D" w14:textId="77777777" w:rsidTr="00D9355B">
        <w:trPr>
          <w:trHeight w:val="843"/>
        </w:trPr>
        <w:tc>
          <w:tcPr>
            <w:tcW w:w="3702" w:type="dxa"/>
          </w:tcPr>
          <w:p w14:paraId="63ECDB8F" w14:textId="1DEEDFDA"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MIGRACION_PERSONA</w:t>
            </w:r>
          </w:p>
        </w:tc>
        <w:tc>
          <w:tcPr>
            <w:tcW w:w="5317" w:type="dxa"/>
          </w:tcPr>
          <w:p w14:paraId="10AFEB66" w14:textId="6D4866E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Esta migración se realiza uniendo los cuatro tipos de Persona (Propietario, Comprador, Agente e Inquilino) debido a que poseen los mismos campos.</w:t>
            </w:r>
          </w:p>
        </w:tc>
      </w:tr>
      <w:tr w:rsidR="001A583C" w:rsidRPr="008A24D0" w14:paraId="276894B3" w14:textId="77777777" w:rsidTr="00D9355B">
        <w:trPr>
          <w:trHeight w:val="1409"/>
        </w:trPr>
        <w:tc>
          <w:tcPr>
            <w:tcW w:w="3702" w:type="dxa"/>
          </w:tcPr>
          <w:p w14:paraId="638DB59B" w14:textId="0DFB0039" w:rsidR="001A583C" w:rsidRPr="008A24D0" w:rsidRDefault="001A583C" w:rsidP="001A583C">
            <w:pPr>
              <w:tabs>
                <w:tab w:val="left" w:pos="2244"/>
              </w:tabs>
              <w:rPr>
                <w:rFonts w:ascii="Bree Serif" w:hAnsi="Bree Serif" w:cs="Consolas"/>
                <w:color w:val="000000"/>
                <w:sz w:val="21"/>
                <w:szCs w:val="21"/>
              </w:rPr>
            </w:pPr>
            <w:r w:rsidRPr="008A24D0">
              <w:rPr>
                <w:rFonts w:ascii="Bree Serif" w:hAnsi="Bree Serif" w:cs="Consolas"/>
                <w:color w:val="000000"/>
                <w:sz w:val="21"/>
                <w:szCs w:val="21"/>
              </w:rPr>
              <w:t xml:space="preserve">Tabla Alquiler, Anuncio, Inmueble, </w:t>
            </w:r>
            <w:proofErr w:type="spellStart"/>
            <w:r w:rsidRPr="008A24D0">
              <w:rPr>
                <w:rFonts w:ascii="Bree Serif" w:hAnsi="Bree Serif" w:cs="Consolas"/>
                <w:color w:val="000000"/>
                <w:sz w:val="21"/>
                <w:szCs w:val="21"/>
              </w:rPr>
              <w:t>Pago_Alquiler</w:t>
            </w:r>
            <w:proofErr w:type="spellEnd"/>
            <w:r w:rsidRPr="008A24D0">
              <w:rPr>
                <w:rFonts w:ascii="Bree Serif" w:hAnsi="Bree Serif" w:cs="Consolas"/>
                <w:color w:val="000000"/>
                <w:sz w:val="21"/>
                <w:szCs w:val="21"/>
              </w:rPr>
              <w:t>, Venta</w:t>
            </w:r>
          </w:p>
        </w:tc>
        <w:tc>
          <w:tcPr>
            <w:tcW w:w="5317" w:type="dxa"/>
          </w:tcPr>
          <w:p w14:paraId="4E7CDE4A" w14:textId="067FF8F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En estas tablas se usa como PK el código numérico provisto por la tabla Maestra para cada caso, debido a que estos códigos son </w:t>
            </w:r>
            <w:r w:rsidR="008A24D0" w:rsidRPr="008A24D0">
              <w:rPr>
                <w:rFonts w:ascii="Bree Serif" w:eastAsia="Times New Roman" w:hAnsi="Bree Serif"/>
                <w:sz w:val="21"/>
                <w:szCs w:val="21"/>
              </w:rPr>
              <w:t xml:space="preserve">cumplen con unicidad y </w:t>
            </w:r>
            <w:proofErr w:type="spellStart"/>
            <w:r w:rsidR="008A24D0" w:rsidRPr="008A24D0">
              <w:rPr>
                <w:rFonts w:ascii="Bree Serif" w:eastAsia="Times New Roman" w:hAnsi="Bree Serif"/>
                <w:sz w:val="21"/>
                <w:szCs w:val="21"/>
              </w:rPr>
              <w:t>minimalidad</w:t>
            </w:r>
            <w:proofErr w:type="spellEnd"/>
            <w:r w:rsidR="008A24D0" w:rsidRPr="008A24D0">
              <w:rPr>
                <w:rFonts w:ascii="Bree Serif" w:eastAsia="Times New Roman" w:hAnsi="Bree Serif"/>
                <w:sz w:val="21"/>
                <w:szCs w:val="21"/>
              </w:rPr>
              <w:t xml:space="preserve"> dentro del contexto de su tabla, convirtiéndolas en buenas claves candidatas.</w:t>
            </w:r>
          </w:p>
        </w:tc>
      </w:tr>
      <w:tr w:rsidR="008A24D0" w:rsidRPr="008A24D0" w14:paraId="499594EF" w14:textId="77777777" w:rsidTr="00D9355B">
        <w:trPr>
          <w:trHeight w:val="1414"/>
        </w:trPr>
        <w:tc>
          <w:tcPr>
            <w:tcW w:w="3702" w:type="dxa"/>
          </w:tcPr>
          <w:p w14:paraId="29ABCF6D" w14:textId="712E2F64" w:rsidR="008A24D0" w:rsidRPr="008A24D0" w:rsidRDefault="008A24D0" w:rsidP="001A583C">
            <w:pPr>
              <w:tabs>
                <w:tab w:val="left" w:pos="2244"/>
              </w:tabs>
              <w:rPr>
                <w:rFonts w:ascii="Bree Serif" w:hAnsi="Bree Serif" w:cs="Consolas"/>
                <w:color w:val="000000"/>
                <w:sz w:val="21"/>
                <w:szCs w:val="21"/>
              </w:rPr>
            </w:pPr>
            <w:r w:rsidRPr="008A24D0">
              <w:rPr>
                <w:rFonts w:ascii="Bree Serif" w:hAnsi="Bree Serif" w:cs="Consolas"/>
                <w:color w:val="000000"/>
                <w:sz w:val="21"/>
                <w:szCs w:val="21"/>
              </w:rPr>
              <w:t>MIGRAR_DETALLE</w:t>
            </w:r>
          </w:p>
        </w:tc>
        <w:tc>
          <w:tcPr>
            <w:tcW w:w="5317" w:type="dxa"/>
          </w:tcPr>
          <w:p w14:paraId="3F415CE5" w14:textId="1C608935" w:rsidR="008A24D0" w:rsidRPr="008A24D0" w:rsidRDefault="008A24D0" w:rsidP="001D084A">
            <w:pPr>
              <w:rPr>
                <w:rFonts w:ascii="Bree Serif" w:eastAsia="Times New Roman" w:hAnsi="Bree Serif"/>
                <w:sz w:val="21"/>
                <w:szCs w:val="21"/>
              </w:rPr>
            </w:pPr>
            <w:r w:rsidRPr="008A24D0">
              <w:rPr>
                <w:rFonts w:ascii="Bree Serif" w:eastAsia="Times New Roman" w:hAnsi="Bree Serif"/>
                <w:sz w:val="21"/>
                <w:szCs w:val="21"/>
              </w:rPr>
              <w:t xml:space="preserve">A la hora de migrar </w:t>
            </w:r>
            <w:r w:rsidR="00A356F3" w:rsidRPr="008A24D0">
              <w:rPr>
                <w:rFonts w:ascii="Bree Serif" w:eastAsia="Times New Roman" w:hAnsi="Bree Serif"/>
                <w:sz w:val="21"/>
                <w:szCs w:val="21"/>
              </w:rPr>
              <w:t>los detalles</w:t>
            </w:r>
            <w:r w:rsidRPr="008A24D0">
              <w:rPr>
                <w:rFonts w:ascii="Bree Serif" w:eastAsia="Times New Roman" w:hAnsi="Bree Serif"/>
                <w:sz w:val="21"/>
                <w:szCs w:val="21"/>
              </w:rPr>
              <w:t xml:space="preserve"> de los alquileres se migraron aquellos campos referentes al Detalle que son nulos en la tabla Maestra pero que disponen de un Alquiler, debido a que en los requerimientos se aclara que el detalle de un alquiler puede ser cargado en cualquier momento.</w:t>
            </w:r>
          </w:p>
        </w:tc>
      </w:tr>
    </w:tbl>
    <w:p w14:paraId="63D38E62" w14:textId="56B82B77" w:rsidR="008A24D0" w:rsidRDefault="008A24D0" w:rsidP="001D084A"/>
    <w:p w14:paraId="27B7F17E" w14:textId="60A10339" w:rsidR="001D084A" w:rsidRPr="003E3DDA" w:rsidRDefault="001D084A" w:rsidP="003E3DDA"/>
    <w:sectPr w:rsidR="001D084A" w:rsidRPr="003E3DDA" w:rsidSect="007267AB">
      <w:headerReference w:type="default" r:id="rId10"/>
      <w:footerReference w:type="default" r:id="rId11"/>
      <w:pgSz w:w="11909" w:h="16834"/>
      <w:pgMar w:top="2215"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369C" w14:textId="77777777" w:rsidR="00931E04" w:rsidRDefault="00931E04">
      <w:pPr>
        <w:spacing w:line="240" w:lineRule="auto"/>
      </w:pPr>
      <w:r>
        <w:separator/>
      </w:r>
    </w:p>
  </w:endnote>
  <w:endnote w:type="continuationSeparator" w:id="0">
    <w:p w14:paraId="550CDED8" w14:textId="77777777" w:rsidR="00931E04" w:rsidRDefault="00931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ee Serif">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363551"/>
      <w:docPartObj>
        <w:docPartGallery w:val="Page Numbers (Bottom of Page)"/>
        <w:docPartUnique/>
      </w:docPartObj>
    </w:sdtPr>
    <w:sdtContent>
      <w:p w14:paraId="44DA3670" w14:textId="02AECC6F" w:rsidR="00C41C8C" w:rsidRDefault="00C41C8C">
        <w:pPr>
          <w:pStyle w:val="Piedepgina"/>
          <w:jc w:val="right"/>
        </w:pPr>
        <w:r>
          <w:fldChar w:fldCharType="begin"/>
        </w:r>
        <w:r>
          <w:instrText>PAGE   \* MERGEFORMAT</w:instrText>
        </w:r>
        <w:r>
          <w:fldChar w:fldCharType="separate"/>
        </w:r>
        <w:r>
          <w:rPr>
            <w:lang w:val="es-ES"/>
          </w:rPr>
          <w:t>2</w:t>
        </w:r>
        <w:r>
          <w:fldChar w:fldCharType="end"/>
        </w:r>
      </w:p>
    </w:sdtContent>
  </w:sdt>
  <w:p w14:paraId="0B8CC16E" w14:textId="77777777" w:rsidR="00E84D9C" w:rsidRDefault="00E84D9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6B57" w14:textId="77777777" w:rsidR="00931E04" w:rsidRDefault="00931E04">
      <w:pPr>
        <w:spacing w:line="240" w:lineRule="auto"/>
      </w:pPr>
      <w:r>
        <w:separator/>
      </w:r>
    </w:p>
  </w:footnote>
  <w:footnote w:type="continuationSeparator" w:id="0">
    <w:p w14:paraId="302421DD" w14:textId="77777777" w:rsidR="00931E04" w:rsidRDefault="00931E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BD91" w14:textId="528CCC16" w:rsidR="00E84D9C" w:rsidRDefault="00E84D9C">
    <w:pPr>
      <w:ind w:left="-870" w:right="-1005"/>
    </w:pPr>
  </w:p>
  <w:p w14:paraId="20234443" w14:textId="51081CAB" w:rsidR="00E84D9C" w:rsidRDefault="007267AB">
    <w:pPr>
      <w:tabs>
        <w:tab w:val="left" w:pos="7920"/>
        <w:tab w:val="left" w:pos="5505"/>
        <w:tab w:val="left" w:pos="1815"/>
      </w:tabs>
      <w:ind w:left="-870" w:right="-1005"/>
      <w:rPr>
        <w:color w:val="999999"/>
      </w:rPr>
    </w:pPr>
    <w:r>
      <w:rPr>
        <w:noProof/>
      </w:rPr>
      <w:drawing>
        <wp:anchor distT="114300" distB="114300" distL="114300" distR="114300" simplePos="0" relativeHeight="251658240" behindDoc="0" locked="0" layoutInCell="1" hidden="0" allowOverlap="1" wp14:anchorId="5C1ED809" wp14:editId="6C31E0B6">
          <wp:simplePos x="0" y="0"/>
          <wp:positionH relativeFrom="column">
            <wp:posOffset>-618490</wp:posOffset>
          </wp:positionH>
          <wp:positionV relativeFrom="paragraph">
            <wp:posOffset>186055</wp:posOffset>
          </wp:positionV>
          <wp:extent cx="1557020" cy="601345"/>
          <wp:effectExtent l="0" t="0" r="0" b="0"/>
          <wp:wrapSquare wrapText="bothSides" distT="114300" distB="114300" distL="114300" distR="114300"/>
          <wp:docPr id="303058374" name="Imagen 3030583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57020" cy="601345"/>
                  </a:xfrm>
                  <a:prstGeom prst="rect">
                    <a:avLst/>
                  </a:prstGeom>
                  <a:ln/>
                </pic:spPr>
              </pic:pic>
            </a:graphicData>
          </a:graphic>
        </wp:anchor>
      </w:drawing>
    </w:r>
    <w:r>
      <w:tab/>
    </w:r>
  </w:p>
  <w:p w14:paraId="03FE76FD" w14:textId="7D8E2400" w:rsidR="00E84D9C" w:rsidRDefault="00000000">
    <w:pPr>
      <w:tabs>
        <w:tab w:val="left" w:pos="2805"/>
      </w:tabs>
      <w:ind w:left="-870" w:right="-1005"/>
      <w:rPr>
        <w:color w:val="999999"/>
      </w:rPr>
    </w:pPr>
    <w:r>
      <w:rPr>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416"/>
    <w:multiLevelType w:val="hybridMultilevel"/>
    <w:tmpl w:val="F072CED0"/>
    <w:lvl w:ilvl="0" w:tplc="C388BF64">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27C4A4E"/>
    <w:multiLevelType w:val="multilevel"/>
    <w:tmpl w:val="99E42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82584A"/>
    <w:multiLevelType w:val="hybridMultilevel"/>
    <w:tmpl w:val="F88A530E"/>
    <w:lvl w:ilvl="0" w:tplc="CE0E6C1C">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B378B5"/>
    <w:multiLevelType w:val="hybridMultilevel"/>
    <w:tmpl w:val="F9A4B2A8"/>
    <w:lvl w:ilvl="0" w:tplc="673ABA06">
      <w:numFmt w:val="bullet"/>
      <w:lvlText w:val="-"/>
      <w:lvlJc w:val="left"/>
      <w:pPr>
        <w:ind w:left="405" w:hanging="360"/>
      </w:pPr>
      <w:rPr>
        <w:rFonts w:ascii="Bree Serif" w:eastAsia="Times New Roman" w:hAnsi="Bree Serif" w:cs="Arial"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16cid:durableId="1865437046">
    <w:abstractNumId w:val="1"/>
  </w:num>
  <w:num w:numId="2" w16cid:durableId="875002063">
    <w:abstractNumId w:val="2"/>
  </w:num>
  <w:num w:numId="3" w16cid:durableId="926035941">
    <w:abstractNumId w:val="3"/>
  </w:num>
  <w:num w:numId="4" w16cid:durableId="14455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9C"/>
    <w:rsid w:val="00116D01"/>
    <w:rsid w:val="001A583C"/>
    <w:rsid w:val="001D084A"/>
    <w:rsid w:val="00311B36"/>
    <w:rsid w:val="003A4C24"/>
    <w:rsid w:val="003E3DDA"/>
    <w:rsid w:val="004F24A9"/>
    <w:rsid w:val="005A18E8"/>
    <w:rsid w:val="006A6E21"/>
    <w:rsid w:val="007267AB"/>
    <w:rsid w:val="00741D35"/>
    <w:rsid w:val="00821B2C"/>
    <w:rsid w:val="008A24D0"/>
    <w:rsid w:val="00900BC3"/>
    <w:rsid w:val="00931E04"/>
    <w:rsid w:val="009357F5"/>
    <w:rsid w:val="00A356F3"/>
    <w:rsid w:val="00A60286"/>
    <w:rsid w:val="00AD37EF"/>
    <w:rsid w:val="00B00B9F"/>
    <w:rsid w:val="00B163CD"/>
    <w:rsid w:val="00BD06F8"/>
    <w:rsid w:val="00C41C8C"/>
    <w:rsid w:val="00C47BE5"/>
    <w:rsid w:val="00CF7DDF"/>
    <w:rsid w:val="00D01D89"/>
    <w:rsid w:val="00D9355B"/>
    <w:rsid w:val="00DD42B0"/>
    <w:rsid w:val="00E84D9C"/>
    <w:rsid w:val="00EA3DE3"/>
    <w:rsid w:val="00F66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BA0EB"/>
  <w15:docId w15:val="{FBD0A3DF-85C7-4C35-A1F8-7C38CF9F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5"/>
  </w:style>
  <w:style w:type="paragraph" w:styleId="Ttulo1">
    <w:name w:val="heading 1"/>
    <w:basedOn w:val="Normal"/>
    <w:next w:val="Normal"/>
    <w:uiPriority w:val="9"/>
    <w:qFormat/>
    <w:rsid w:val="00C41C8C"/>
    <w:pPr>
      <w:keepNext/>
      <w:keepLines/>
      <w:spacing w:before="400" w:after="120"/>
      <w:outlineLvl w:val="0"/>
    </w:pPr>
    <w:rPr>
      <w:rFonts w:ascii="Bree Serif" w:hAnsi="Bree Serif"/>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A6E2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6E21"/>
  </w:style>
  <w:style w:type="paragraph" w:styleId="Piedepgina">
    <w:name w:val="footer"/>
    <w:basedOn w:val="Normal"/>
    <w:link w:val="PiedepginaCar"/>
    <w:uiPriority w:val="99"/>
    <w:unhideWhenUsed/>
    <w:rsid w:val="006A6E2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6E21"/>
  </w:style>
  <w:style w:type="table" w:styleId="Tablaconcuadrcula">
    <w:name w:val="Table Grid"/>
    <w:basedOn w:val="Tablanormal"/>
    <w:uiPriority w:val="39"/>
    <w:rsid w:val="00C41C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1C8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BD06F8"/>
    <w:pPr>
      <w:tabs>
        <w:tab w:val="right" w:leader="dot" w:pos="9019"/>
      </w:tabs>
      <w:spacing w:after="100"/>
    </w:pPr>
    <w:rPr>
      <w:noProof/>
      <w:sz w:val="36"/>
      <w:szCs w:val="36"/>
    </w:rPr>
  </w:style>
  <w:style w:type="character" w:styleId="Hipervnculo">
    <w:name w:val="Hyperlink"/>
    <w:basedOn w:val="Fuentedeprrafopredeter"/>
    <w:uiPriority w:val="99"/>
    <w:unhideWhenUsed/>
    <w:rsid w:val="00C41C8C"/>
    <w:rPr>
      <w:color w:val="0000FF" w:themeColor="hyperlink"/>
      <w:u w:val="single"/>
    </w:rPr>
  </w:style>
  <w:style w:type="paragraph" w:styleId="Prrafodelista">
    <w:name w:val="List Paragraph"/>
    <w:basedOn w:val="Normal"/>
    <w:uiPriority w:val="34"/>
    <w:qFormat/>
    <w:rsid w:val="001D0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3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apbVhDDA6amtZ+ZXQ+Clw63DA==">CgMxLjAyDmgubHNyYzA5ODQyNHF6Mg5oLnBvaXp3amJhajBxbDIOaC43bXJ5MjQxemVua3UyDmguODRxN2U4ejZoY2hxMgloLjN6bnlzaDcyCWguMmV0OTJwMDIIaC50eWpjd3QyCWguM2R5NnZrbTIJaC4xdDNoNXNmOAByITFkSVgtOVZaRi15YnhxeVVMX1NuUTI0U0FqaktwYkxrUA==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AEE5EF-2408-42E9-B729-1FBBC3B7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994</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crusoe</dc:creator>
  <cp:lastModifiedBy>Martin Fedorenko</cp:lastModifiedBy>
  <cp:revision>22</cp:revision>
  <cp:lastPrinted>2023-09-28T17:42:00Z</cp:lastPrinted>
  <dcterms:created xsi:type="dcterms:W3CDTF">2023-04-12T14:07:00Z</dcterms:created>
  <dcterms:modified xsi:type="dcterms:W3CDTF">2023-10-30T05:02:00Z</dcterms:modified>
</cp:coreProperties>
</file>