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78" w:line="234" w:lineRule="auto"/>
        <w:ind w:left="114" w:firstLine="0"/>
        <w:rPr>
          <w:b w:val="1"/>
        </w:rPr>
      </w:pPr>
      <w:r w:rsidDel="00000000" w:rsidR="00000000" w:rsidRPr="00000000">
        <w:rPr>
          <w:b w:val="1"/>
          <w:color w:val="cf2c4b"/>
          <w:rtl w:val="0"/>
        </w:rPr>
        <w:t xml:space="preserve">Company Name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4524375</wp:posOffset>
            </wp:positionH>
            <wp:positionV relativeFrom="paragraph">
              <wp:posOffset>114300</wp:posOffset>
            </wp:positionV>
            <wp:extent cx="2162175" cy="838200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14" w:lineRule="auto"/>
        <w:ind w:left="114" w:firstLine="0"/>
        <w:rPr/>
      </w:pPr>
      <w:r w:rsidDel="00000000" w:rsidR="00000000" w:rsidRPr="00000000">
        <w:rPr>
          <w:color w:val="cf2c4b"/>
          <w:rtl w:val="0"/>
        </w:rPr>
        <w:t xml:space="preserve">CNPJ: 12.345.678/0000-01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" w:line="204" w:lineRule="auto"/>
        <w:ind w:left="114" w:right="2290" w:firstLine="0"/>
        <w:rPr/>
      </w:pPr>
      <w:r w:rsidDel="00000000" w:rsidR="00000000" w:rsidRPr="00000000">
        <w:rPr>
          <w:color w:val="cf2c4b"/>
          <w:rtl w:val="0"/>
        </w:rPr>
        <w:t xml:space="preserve">Company Address Zip code: 000-00 </w:t>
        <w:tab/>
        <w:tab/>
        <w:tab/>
        <w:tab/>
        <w:tab/>
        <w:tab/>
        <w:t xml:space="preserve">Company Phone: +00 00 0000-000 | E-mail: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email@company.com</w:t>
        </w:r>
      </w:hyperlink>
      <w:r w:rsidDel="00000000" w:rsidR="00000000" w:rsidRPr="00000000">
        <w:rPr>
          <w:color w:val="cf2c4b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7690" y="3779365"/>
                          <a:ext cx="5976620" cy="1270"/>
                        </a:xfrm>
                        <a:custGeom>
                          <a:rect b="b" l="l" r="r" t="t"/>
                          <a:pathLst>
                            <a:path extrusionOk="0" h="120000" w="597662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" cy="12700"/>
                <wp:effectExtent b="0" l="0" r="0" t="0"/>
                <wp:wrapTopAndBottom distB="0" dist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Orçamento em AFRICA DO SUL</w:t>
      </w:r>
    </w:p>
    <w:p w:rsidR="00000000" w:rsidDel="00000000" w:rsidP="00000000" w:rsidRDefault="00000000" w:rsidRPr="00000000" w14:paraId="00000006">
      <w:pPr>
        <w:spacing w:before="223" w:lineRule="auto"/>
        <w:ind w:left="2" w:right="42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Data: 17 de Junho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114"/>
        <w:rPr/>
      </w:pPr>
      <w:r w:rsidDel="00000000" w:rsidR="00000000" w:rsidRPr="00000000">
        <w:rPr>
          <w:rtl w:val="0"/>
        </w:rPr>
        <w:t xml:space="preserve">Informações do Cliente</w:t>
      </w:r>
    </w:p>
    <w:p w:rsidR="00000000" w:rsidDel="00000000" w:rsidP="00000000" w:rsidRDefault="00000000" w:rsidRPr="00000000" w14:paraId="00000009">
      <w:pPr>
        <w:tabs>
          <w:tab w:val="left" w:leader="none" w:pos="1278"/>
        </w:tabs>
        <w:spacing w:before="247" w:lineRule="auto"/>
        <w:ind w:left="233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Titular:</w:t>
        <w:tab/>
        <w:t xml:space="preserve">Clients Company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278"/>
        </w:tabs>
        <w:spacing w:before="13" w:lineRule="auto"/>
        <w:ind w:left="233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Marca:</w:t>
        <w:tab/>
        <w:t xml:space="preserve">Trademark1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firstLine="114"/>
        <w:rPr/>
      </w:pPr>
      <w:r w:rsidDel="00000000" w:rsidR="00000000" w:rsidRPr="00000000">
        <w:rPr>
          <w:rtl w:val="0"/>
        </w:rPr>
        <w:t xml:space="preserve">Detalhamento do Orçamento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1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16"/>
        <w:gridCol w:w="1947"/>
        <w:gridCol w:w="1947"/>
        <w:tblGridChange w:id="0">
          <w:tblGrid>
            <w:gridCol w:w="5916"/>
            <w:gridCol w:w="1947"/>
            <w:gridCol w:w="1947"/>
          </w:tblGrid>
        </w:tblGridChange>
      </w:tblGrid>
      <w:tr>
        <w:trPr>
          <w:cantSplit w:val="0"/>
          <w:trHeight w:val="1066" w:hRule="atLeast"/>
          <w:tblHeader w:val="0"/>
        </w:trPr>
        <w:tc>
          <w:tcPr>
            <w:shd w:fill="cf2c4b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2c4b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52.00000000000003" w:lineRule="auto"/>
              <w:ind w:left="181" w:right="103" w:firstLine="834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Taxa do Correspondente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239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(US$)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2c4b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679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24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(US$)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Busca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469,30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Associados a Documentos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Depósito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Marca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Depósito de Marca Mista 1 Classe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736,00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1.415,31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Depósito de Marca Mista  Classe Adicional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696,00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1.106,56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PARA DEPÓSITO DE MARCA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11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2.621,87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Marca 1 Classe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432,25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Concessão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Marca Classe Adicional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370,50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ESTIMADO PARA CONCESSÃO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11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802,75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47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Estimado Até Registro: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3.893,92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before="323" w:lineRule="auto"/>
        <w:ind w:left="114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Observações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52.00000000000003" w:lineRule="auto"/>
        <w:ind w:left="114" w:right="53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acima informados referem-se às etapas principais do depósito de marca, por marca e por classe: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8"/>
        </w:tabs>
        <w:spacing w:after="0" w:before="143" w:line="240" w:lineRule="auto"/>
        <w:ind w:left="698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1ª etapa: Busca,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8"/>
        </w:tabs>
        <w:spacing w:after="0" w:before="158" w:line="240" w:lineRule="auto"/>
        <w:ind w:left="698" w:right="0" w:hanging="2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2ª etapa: Depósito,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9"/>
        </w:tabs>
        <w:spacing w:after="0" w:before="157" w:line="252.00000000000003" w:lineRule="auto"/>
        <w:ind w:left="699" w:right="537" w:hanging="2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3ª etapa (quando ocorrer): Registro, expedição do Certificado de Registro, Acompanhamento e Vigilância por 10 anos.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52.00000000000003" w:lineRule="auto"/>
        <w:ind w:left="114" w:right="53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Insert Disclaimers for the client.</w:t>
      </w:r>
      <w:r w:rsidDel="00000000" w:rsidR="00000000" w:rsidRPr="00000000">
        <w:rPr>
          <w:rtl w:val="0"/>
        </w:rPr>
      </w:r>
    </w:p>
    <w:sectPr>
      <w:footerReference r:id="rId10" w:type="default"/>
      <w:pgSz w:h="16840" w:w="11910" w:orient="portrait"/>
      <w:pgMar w:bottom="860" w:top="120" w:left="1133" w:right="708" w:header="0" w:footer="6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10096500</wp:posOffset>
              </wp:positionV>
              <wp:extent cx="415925" cy="22796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47563" y="3675543"/>
                        <a:ext cx="39687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7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 de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10096500</wp:posOffset>
              </wp:positionV>
              <wp:extent cx="415925" cy="227965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925" cy="227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699" w:hanging="200.9999999999999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636" w:hanging="201"/>
      </w:pPr>
      <w:rPr/>
    </w:lvl>
    <w:lvl w:ilvl="2">
      <w:start w:val="0"/>
      <w:numFmt w:val="bullet"/>
      <w:lvlText w:val="•"/>
      <w:lvlJc w:val="left"/>
      <w:pPr>
        <w:ind w:left="2572" w:hanging="201"/>
      </w:pPr>
      <w:rPr/>
    </w:lvl>
    <w:lvl w:ilvl="3">
      <w:start w:val="0"/>
      <w:numFmt w:val="bullet"/>
      <w:lvlText w:val="•"/>
      <w:lvlJc w:val="left"/>
      <w:pPr>
        <w:ind w:left="3509" w:hanging="201.00000000000045"/>
      </w:pPr>
      <w:rPr/>
    </w:lvl>
    <w:lvl w:ilvl="4">
      <w:start w:val="0"/>
      <w:numFmt w:val="bullet"/>
      <w:lvlText w:val="•"/>
      <w:lvlJc w:val="left"/>
      <w:pPr>
        <w:ind w:left="4445" w:hanging="201"/>
      </w:pPr>
      <w:rPr/>
    </w:lvl>
    <w:lvl w:ilvl="5">
      <w:start w:val="0"/>
      <w:numFmt w:val="bullet"/>
      <w:lvlText w:val="•"/>
      <w:lvlJc w:val="left"/>
      <w:pPr>
        <w:ind w:left="5382" w:hanging="201"/>
      </w:pPr>
      <w:rPr/>
    </w:lvl>
    <w:lvl w:ilvl="6">
      <w:start w:val="0"/>
      <w:numFmt w:val="bullet"/>
      <w:lvlText w:val="•"/>
      <w:lvlJc w:val="left"/>
      <w:pPr>
        <w:ind w:left="6318" w:hanging="201.00000000000182"/>
      </w:pPr>
      <w:rPr/>
    </w:lvl>
    <w:lvl w:ilvl="7">
      <w:start w:val="0"/>
      <w:numFmt w:val="bullet"/>
      <w:lvlText w:val="•"/>
      <w:lvlJc w:val="left"/>
      <w:pPr>
        <w:ind w:left="7255" w:hanging="201"/>
      </w:pPr>
      <w:rPr/>
    </w:lvl>
    <w:lvl w:ilvl="8">
      <w:start w:val="0"/>
      <w:numFmt w:val="bullet"/>
      <w:lvlText w:val="•"/>
      <w:lvlJc w:val="left"/>
      <w:pPr>
        <w:ind w:left="8191" w:hanging="20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14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5" w:lineRule="auto"/>
      <w:ind w:right="424"/>
      <w:jc w:val="center"/>
    </w:pPr>
    <w:rPr>
      <w:b w:val="1"/>
      <w:sz w:val="41"/>
      <w:szCs w:val="41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14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5" w:lineRule="auto"/>
      <w:ind w:right="424"/>
      <w:jc w:val="center"/>
    </w:pPr>
    <w:rPr>
      <w:b w:val="1"/>
      <w:sz w:val="41"/>
      <w:szCs w:val="41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val="pt-PT"/>
    </w:rPr>
  </w:style>
  <w:style w:type="paragraph" w:styleId="Heading1">
    <w:name w:val="heading 1"/>
    <w:basedOn w:val="Normal"/>
    <w:uiPriority w:val="9"/>
    <w:qFormat w:val="1"/>
    <w:pPr>
      <w:ind w:left="114"/>
      <w:outlineLvl w:val="0"/>
    </w:pPr>
    <w:rPr>
      <w:b w:val="1"/>
      <w:bCs w:val="1"/>
      <w:sz w:val="34"/>
      <w:szCs w:val="3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235"/>
      <w:ind w:right="424"/>
      <w:jc w:val="center"/>
    </w:pPr>
    <w:rPr>
      <w:b w:val="1"/>
      <w:bCs w:val="1"/>
      <w:sz w:val="41"/>
      <w:szCs w:val="41"/>
    </w:rPr>
  </w:style>
  <w:style w:type="paragraph" w:styleId="ListParagraph">
    <w:name w:val="List Paragraph"/>
    <w:basedOn w:val="Normal"/>
    <w:uiPriority w:val="1"/>
    <w:qFormat w:val="1"/>
    <w:pPr>
      <w:spacing w:before="143"/>
      <w:ind w:left="698" w:hanging="200"/>
    </w:pPr>
  </w:style>
  <w:style w:type="paragraph" w:styleId="TableParagraph" w:customStyle="1">
    <w:name w:val="Table Paragraph"/>
    <w:basedOn w:val="Normal"/>
    <w:uiPriority w:val="1"/>
    <w:qFormat w:val="1"/>
    <w:pPr>
      <w:spacing w:line="253" w:lineRule="exact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email@company.co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HYwkgwWz+GcOhHFKN0eK2U1Yfw==">CgMxLjA4AHIhMVFYZFBQUzlMRG12c2RtMldmdjVYMWRjLVN2WTRGN1FI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2025-06-08T22:13:00Z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TeX</vt:lpwstr>
  </property>
  <property fmtid="{D5CDD505-2E9C-101B-9397-08002B2CF9AE}" pid="4" name="LastSaved">
    <vt:filetime>2025-06-08T00:00:00Z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