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2549" w14:textId="7D913F95" w:rsidR="00F271C6" w:rsidRPr="00D83300" w:rsidRDefault="00E93F4D" w:rsidP="000B3FD5">
      <w:pPr>
        <w:widowControl w:val="0"/>
        <w:spacing w:line="240" w:lineRule="auto"/>
        <w:rPr>
          <w:rFonts w:ascii="Times New Roman" w:hAnsi="Times New Roman" w:cs="Times New Roman"/>
          <w:sz w:val="48"/>
          <w:szCs w:val="48"/>
        </w:rPr>
      </w:pPr>
      <w:r w:rsidRPr="00D83300">
        <w:rPr>
          <w:rFonts w:ascii="Times New Roman" w:hAnsi="Times New Roman" w:cs="Times New Roman"/>
          <w:sz w:val="48"/>
          <w:szCs w:val="48"/>
        </w:rPr>
        <w:t>Music Sheets Page Turn with Gaze Detection</w:t>
      </w:r>
    </w:p>
    <w:p w14:paraId="67A83773" w14:textId="18407469" w:rsidR="00C74155" w:rsidRPr="00D83300" w:rsidRDefault="00C74155" w:rsidP="000B3FD5">
      <w:pPr>
        <w:pStyle w:val="IOPAff"/>
        <w:widowControl w:val="0"/>
        <w:spacing w:line="240" w:lineRule="auto"/>
        <w:rPr>
          <w:sz w:val="21"/>
          <w:szCs w:val="21"/>
          <w:lang w:val="en-US"/>
        </w:rPr>
      </w:pPr>
    </w:p>
    <w:p w14:paraId="7BBE9EA2" w14:textId="3CE9DAD7" w:rsidR="003356C5" w:rsidRPr="00D83300" w:rsidRDefault="003356C5" w:rsidP="000B3FD5">
      <w:pPr>
        <w:pStyle w:val="IOPAff"/>
        <w:widowControl w:val="0"/>
        <w:spacing w:line="240" w:lineRule="auto"/>
        <w:rPr>
          <w:b/>
          <w:bCs/>
          <w:sz w:val="21"/>
          <w:szCs w:val="21"/>
          <w:lang w:val="en-US"/>
        </w:rPr>
      </w:pPr>
      <w:r w:rsidRPr="00D83300">
        <w:rPr>
          <w:b/>
          <w:bCs/>
          <w:sz w:val="21"/>
          <w:szCs w:val="21"/>
          <w:lang w:val="en-US"/>
        </w:rPr>
        <w:t>Abstract</w:t>
      </w:r>
    </w:p>
    <w:p w14:paraId="727D399A" w14:textId="77777777" w:rsidR="003F7473" w:rsidRPr="00D83300" w:rsidRDefault="003F7473" w:rsidP="000B3FD5">
      <w:pPr>
        <w:pStyle w:val="IOPAff"/>
        <w:widowControl w:val="0"/>
        <w:spacing w:line="240" w:lineRule="auto"/>
        <w:rPr>
          <w:b/>
          <w:bCs/>
          <w:sz w:val="21"/>
          <w:szCs w:val="21"/>
          <w:lang w:val="en-US"/>
        </w:rPr>
      </w:pPr>
    </w:p>
    <w:p w14:paraId="6E31A59F" w14:textId="729582F4" w:rsidR="003356C5" w:rsidRPr="00D83300" w:rsidRDefault="003356C5" w:rsidP="000B3FD5">
      <w:pPr>
        <w:pStyle w:val="IOPAff"/>
        <w:widowControl w:val="0"/>
        <w:spacing w:line="240" w:lineRule="auto"/>
        <w:ind w:firstLine="720"/>
        <w:rPr>
          <w:sz w:val="20"/>
          <w:szCs w:val="20"/>
          <w:lang w:val="en-US"/>
        </w:rPr>
      </w:pPr>
      <w:r w:rsidRPr="00D83300">
        <w:rPr>
          <w:sz w:val="20"/>
          <w:szCs w:val="20"/>
          <w:lang w:val="en-US"/>
        </w:rPr>
        <w:t>[Replace]</w:t>
      </w:r>
    </w:p>
    <w:p w14:paraId="2DD9BEC1" w14:textId="77777777" w:rsidR="0007137A" w:rsidRPr="00D83300" w:rsidRDefault="0007137A" w:rsidP="000B3FD5">
      <w:pPr>
        <w:pStyle w:val="IOPAff"/>
        <w:widowControl w:val="0"/>
        <w:spacing w:line="240" w:lineRule="auto"/>
        <w:rPr>
          <w:sz w:val="20"/>
          <w:szCs w:val="20"/>
          <w:lang w:val="en-US"/>
        </w:rPr>
        <w:sectPr w:rsidR="0007137A" w:rsidRPr="00D83300" w:rsidSect="009F46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DC110" w14:textId="32E6F01F" w:rsidR="0007137A" w:rsidRPr="00D70E24" w:rsidRDefault="00985455" w:rsidP="000B3FD5">
      <w:pPr>
        <w:pStyle w:val="IOPAff"/>
        <w:widowControl w:val="0"/>
        <w:adjustRightInd w:val="0"/>
        <w:spacing w:line="240" w:lineRule="auto"/>
        <w:rPr>
          <w:b/>
          <w:bCs/>
          <w:sz w:val="22"/>
          <w:szCs w:val="22"/>
          <w:lang w:val="en-US"/>
        </w:rPr>
      </w:pPr>
      <w:r w:rsidRPr="00D70E24">
        <w:rPr>
          <w:b/>
          <w:bCs/>
          <w:sz w:val="22"/>
          <w:szCs w:val="22"/>
          <w:lang w:val="en-US"/>
        </w:rPr>
        <w:lastRenderedPageBreak/>
        <w:t xml:space="preserve">1. </w:t>
      </w:r>
      <w:r w:rsidR="0007137A" w:rsidRPr="00D70E24">
        <w:rPr>
          <w:b/>
          <w:bCs/>
          <w:sz w:val="22"/>
          <w:szCs w:val="22"/>
          <w:lang w:val="en-US"/>
        </w:rPr>
        <w:t>Introduction</w:t>
      </w:r>
    </w:p>
    <w:p w14:paraId="205FCE27" w14:textId="77777777" w:rsidR="00213C6E" w:rsidRPr="00D83300" w:rsidRDefault="00B01833" w:rsidP="000B3FD5">
      <w:pPr>
        <w:pStyle w:val="IOPAff"/>
        <w:widowControl w:val="0"/>
        <w:adjustRightInd w:val="0"/>
        <w:spacing w:line="240" w:lineRule="auto"/>
        <w:ind w:firstLine="720"/>
        <w:rPr>
          <w:sz w:val="20"/>
          <w:szCs w:val="20"/>
          <w:lang w:val="en-US"/>
        </w:rPr>
      </w:pPr>
      <w:r w:rsidRPr="00D83300">
        <w:rPr>
          <w:sz w:val="20"/>
          <w:szCs w:val="20"/>
          <w:lang w:val="en-US"/>
        </w:rPr>
        <w:tab/>
      </w:r>
    </w:p>
    <w:p w14:paraId="39994E47" w14:textId="6015DECE" w:rsidR="00712024" w:rsidRDefault="00280EC9" w:rsidP="000B3FD5">
      <w:pPr>
        <w:pStyle w:val="IOPAff"/>
        <w:widowControl w:val="0"/>
        <w:adjustRightInd w:val="0"/>
        <w:spacing w:line="240" w:lineRule="auto"/>
        <w:ind w:right="4" w:firstLine="720"/>
        <w:rPr>
          <w:sz w:val="20"/>
          <w:szCs w:val="20"/>
          <w:lang w:val="en-US"/>
        </w:rPr>
      </w:pPr>
      <w:r w:rsidRPr="00D83300">
        <w:rPr>
          <w:sz w:val="20"/>
          <w:szCs w:val="20"/>
          <w:lang w:val="en-US"/>
        </w:rPr>
        <w:t>Musical scores are still widely used in this age of internet and electronics.</w:t>
      </w:r>
      <w:r w:rsidR="00F61E41" w:rsidRPr="00D83300">
        <w:rPr>
          <w:sz w:val="20"/>
          <w:szCs w:val="20"/>
          <w:lang w:val="en-US"/>
        </w:rPr>
        <w:t xml:space="preserve"> There are solutions to the two-step process: </w:t>
      </w:r>
      <w:r w:rsidR="00D82456" w:rsidRPr="00D83300">
        <w:rPr>
          <w:sz w:val="20"/>
          <w:szCs w:val="20"/>
          <w:lang w:val="en-US"/>
        </w:rPr>
        <w:t xml:space="preserve">how the performer sends the signal of flipping the page to a device or </w:t>
      </w:r>
      <w:r w:rsidR="003869CC">
        <w:rPr>
          <w:sz w:val="20"/>
          <w:szCs w:val="20"/>
          <w:lang w:val="en-US"/>
        </w:rPr>
        <w:t>page-turner,</w:t>
      </w:r>
      <w:r w:rsidR="003F1463" w:rsidRPr="00D83300">
        <w:rPr>
          <w:sz w:val="20"/>
          <w:szCs w:val="20"/>
          <w:lang w:val="en-US"/>
        </w:rPr>
        <w:t xml:space="preserve"> who then performs the action of flipping the page. </w:t>
      </w:r>
      <w:r w:rsidR="002852FE" w:rsidRPr="00D83300">
        <w:rPr>
          <w:sz w:val="20"/>
          <w:szCs w:val="20"/>
          <w:lang w:val="en-US"/>
        </w:rPr>
        <w:t>For pianist</w:t>
      </w:r>
      <w:r w:rsidR="00711B5F" w:rsidRPr="00D83300">
        <w:rPr>
          <w:sz w:val="20"/>
          <w:szCs w:val="20"/>
          <w:lang w:val="en-US"/>
        </w:rPr>
        <w:t>s</w:t>
      </w:r>
      <w:r w:rsidR="00A57F36">
        <w:rPr>
          <w:sz w:val="20"/>
          <w:szCs w:val="20"/>
          <w:lang w:val="en-US"/>
        </w:rPr>
        <w:t>,</w:t>
      </w:r>
      <w:r w:rsidR="00711B5F" w:rsidRPr="00D83300">
        <w:rPr>
          <w:sz w:val="20"/>
          <w:szCs w:val="20"/>
          <w:lang w:val="en-US"/>
        </w:rPr>
        <w:t xml:space="preserve"> there almost always a page turner by their side to quickly flip pages because of the complexity of piano scores. Violinist</w:t>
      </w:r>
      <w:r w:rsidR="002E20BC">
        <w:rPr>
          <w:sz w:val="20"/>
          <w:szCs w:val="20"/>
          <w:lang w:val="en-US"/>
        </w:rPr>
        <w:t>s</w:t>
      </w:r>
      <w:r w:rsidR="00711B5F" w:rsidRPr="00D83300">
        <w:rPr>
          <w:sz w:val="20"/>
          <w:szCs w:val="20"/>
          <w:lang w:val="en-US"/>
        </w:rPr>
        <w:t xml:space="preserve"> or other soloist</w:t>
      </w:r>
      <w:r w:rsidR="00743A4A" w:rsidRPr="00D83300">
        <w:rPr>
          <w:sz w:val="20"/>
          <w:szCs w:val="20"/>
          <w:lang w:val="en-US"/>
        </w:rPr>
        <w:t>s do</w:t>
      </w:r>
      <w:r w:rsidR="00440D1A">
        <w:rPr>
          <w:sz w:val="20"/>
          <w:szCs w:val="20"/>
          <w:lang w:val="en-US"/>
        </w:rPr>
        <w:t xml:space="preserve"> not</w:t>
      </w:r>
      <w:r w:rsidR="00743A4A" w:rsidRPr="00D83300">
        <w:rPr>
          <w:sz w:val="20"/>
          <w:szCs w:val="20"/>
          <w:lang w:val="en-US"/>
        </w:rPr>
        <w:t xml:space="preserve"> have a page-turner but rather memorizes </w:t>
      </w:r>
      <w:r w:rsidR="009E4B68" w:rsidRPr="00D83300">
        <w:rPr>
          <w:sz w:val="20"/>
          <w:szCs w:val="20"/>
          <w:lang w:val="en-US"/>
        </w:rPr>
        <w:t xml:space="preserve">the score or plan out </w:t>
      </w:r>
      <w:r w:rsidR="001F2639">
        <w:rPr>
          <w:sz w:val="20"/>
          <w:szCs w:val="20"/>
          <w:lang w:val="en-US"/>
        </w:rPr>
        <w:t>the intervals while inside a real performance where h</w:t>
      </w:r>
      <w:r w:rsidR="00C919E5">
        <w:rPr>
          <w:sz w:val="20"/>
          <w:szCs w:val="20"/>
          <w:lang w:val="en-US"/>
        </w:rPr>
        <w:t>e</w:t>
      </w:r>
      <w:r w:rsidR="001F2639">
        <w:rPr>
          <w:sz w:val="20"/>
          <w:szCs w:val="20"/>
          <w:lang w:val="en-US"/>
        </w:rPr>
        <w:t xml:space="preserve"> or she </w:t>
      </w:r>
      <w:r w:rsidR="00C919E5">
        <w:rPr>
          <w:sz w:val="20"/>
          <w:szCs w:val="20"/>
          <w:lang w:val="en-US"/>
        </w:rPr>
        <w:t>has</w:t>
      </w:r>
      <w:r w:rsidR="009E4B68" w:rsidRPr="00D83300">
        <w:rPr>
          <w:sz w:val="20"/>
          <w:szCs w:val="20"/>
          <w:lang w:val="en-US"/>
        </w:rPr>
        <w:t xml:space="preserve"> a chance to flip the page. This can be </w:t>
      </w:r>
      <w:r w:rsidR="009E6819" w:rsidRPr="00D83300">
        <w:rPr>
          <w:sz w:val="20"/>
          <w:szCs w:val="20"/>
          <w:lang w:val="en-US"/>
        </w:rPr>
        <w:t>extremely hard</w:t>
      </w:r>
      <w:r w:rsidR="009E4B68" w:rsidRPr="00D83300">
        <w:rPr>
          <w:sz w:val="20"/>
          <w:szCs w:val="20"/>
          <w:lang w:val="en-US"/>
        </w:rPr>
        <w:t xml:space="preserve"> to achieve </w:t>
      </w:r>
      <w:r w:rsidR="007F483C" w:rsidRPr="00D83300">
        <w:rPr>
          <w:sz w:val="20"/>
          <w:szCs w:val="20"/>
          <w:lang w:val="en-US"/>
        </w:rPr>
        <w:t xml:space="preserve">for artists </w:t>
      </w:r>
      <w:r w:rsidR="00D23A43">
        <w:rPr>
          <w:sz w:val="20"/>
          <w:szCs w:val="20"/>
          <w:lang w:val="en-US"/>
        </w:rPr>
        <w:t>whether</w:t>
      </w:r>
      <w:r w:rsidR="007F483C" w:rsidRPr="00D83300">
        <w:rPr>
          <w:sz w:val="20"/>
          <w:szCs w:val="20"/>
          <w:lang w:val="en-US"/>
        </w:rPr>
        <w:t xml:space="preserve"> he is performing or practicing. </w:t>
      </w:r>
      <w:r w:rsidR="009E6819" w:rsidRPr="00D83300">
        <w:rPr>
          <w:sz w:val="20"/>
          <w:szCs w:val="20"/>
          <w:lang w:val="en-US"/>
        </w:rPr>
        <w:t>Therefore,</w:t>
      </w:r>
      <w:r w:rsidR="00F24AE4" w:rsidRPr="00D83300">
        <w:rPr>
          <w:sz w:val="20"/>
          <w:szCs w:val="20"/>
          <w:lang w:val="en-US"/>
        </w:rPr>
        <w:t xml:space="preserve"> came the need for a substitute</w:t>
      </w:r>
      <w:r w:rsidR="00476397">
        <w:rPr>
          <w:sz w:val="20"/>
          <w:szCs w:val="20"/>
          <w:lang w:val="en-US"/>
        </w:rPr>
        <w:t>. A</w:t>
      </w:r>
      <w:r w:rsidR="00572B42">
        <w:rPr>
          <w:sz w:val="20"/>
          <w:szCs w:val="20"/>
          <w:lang w:val="en-US"/>
        </w:rPr>
        <w:t xml:space="preserve"> more available</w:t>
      </w:r>
      <w:r w:rsidR="00F24AE4" w:rsidRPr="00D83300">
        <w:rPr>
          <w:sz w:val="20"/>
          <w:szCs w:val="20"/>
          <w:lang w:val="en-US"/>
        </w:rPr>
        <w:t xml:space="preserve"> page-turner </w:t>
      </w:r>
      <w:r w:rsidR="00CC2D32">
        <w:rPr>
          <w:sz w:val="20"/>
          <w:szCs w:val="20"/>
          <w:lang w:val="en-US"/>
        </w:rPr>
        <w:t>that can be used at any time.</w:t>
      </w:r>
      <w:r w:rsidR="001012E9" w:rsidRPr="00D83300">
        <w:rPr>
          <w:sz w:val="20"/>
          <w:szCs w:val="20"/>
          <w:lang w:val="en-US"/>
        </w:rPr>
        <w:t xml:space="preserve"> There are </w:t>
      </w:r>
      <w:r w:rsidR="0097325E" w:rsidRPr="00D83300">
        <w:rPr>
          <w:sz w:val="20"/>
          <w:szCs w:val="20"/>
          <w:lang w:val="en-US"/>
        </w:rPr>
        <w:t>several</w:t>
      </w:r>
      <w:r w:rsidR="001012E9" w:rsidRPr="00D83300">
        <w:rPr>
          <w:sz w:val="20"/>
          <w:szCs w:val="20"/>
          <w:lang w:val="en-US"/>
        </w:rPr>
        <w:t xml:space="preserve"> solutions on the market</w:t>
      </w:r>
      <w:r w:rsidR="0097325E" w:rsidRPr="00D83300">
        <w:rPr>
          <w:sz w:val="20"/>
          <w:szCs w:val="20"/>
          <w:lang w:val="en-US"/>
        </w:rPr>
        <w:t xml:space="preserve"> for the process of</w:t>
      </w:r>
      <w:r w:rsidR="00036007" w:rsidRPr="00D83300">
        <w:rPr>
          <w:sz w:val="20"/>
          <w:szCs w:val="20"/>
          <w:lang w:val="en-US"/>
        </w:rPr>
        <w:t xml:space="preserve"> page turning. </w:t>
      </w:r>
    </w:p>
    <w:p w14:paraId="05D72611" w14:textId="4893CE48" w:rsidR="00712024" w:rsidRDefault="00685969" w:rsidP="000B3FD5">
      <w:pPr>
        <w:pStyle w:val="IOPAff"/>
        <w:widowControl w:val="0"/>
        <w:adjustRightInd w:val="0"/>
        <w:spacing w:line="240" w:lineRule="auto"/>
        <w:ind w:right="4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Some pro</w:t>
      </w:r>
      <w:r w:rsidR="00F45C9C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ucts</w:t>
      </w:r>
      <w:r w:rsidR="00501824" w:rsidRPr="00D83300">
        <w:rPr>
          <w:sz w:val="20"/>
          <w:szCs w:val="20"/>
          <w:lang w:val="en-US"/>
        </w:rPr>
        <w:t xml:space="preserve"> adopted a physical page turn </w:t>
      </w:r>
      <w:r w:rsidR="00ED5853">
        <w:rPr>
          <w:sz w:val="20"/>
          <w:szCs w:val="20"/>
          <w:lang w:val="en-US"/>
        </w:rPr>
        <w:t>which</w:t>
      </w:r>
      <w:r w:rsidR="00501824" w:rsidRPr="00D83300">
        <w:rPr>
          <w:sz w:val="20"/>
          <w:szCs w:val="20"/>
          <w:lang w:val="en-US"/>
        </w:rPr>
        <w:t xml:space="preserve"> </w:t>
      </w:r>
      <w:r w:rsidR="00A44262" w:rsidRPr="00D83300">
        <w:rPr>
          <w:sz w:val="20"/>
          <w:szCs w:val="20"/>
          <w:lang w:val="en-US"/>
        </w:rPr>
        <w:t xml:space="preserve">attaches to a proprietary folder that holds up to </w:t>
      </w:r>
      <w:r w:rsidR="00FC3592" w:rsidRPr="00D83300">
        <w:rPr>
          <w:sz w:val="20"/>
          <w:szCs w:val="20"/>
          <w:lang w:val="en-US"/>
        </w:rPr>
        <w:t xml:space="preserve">forty pages with magnets attached to </w:t>
      </w:r>
      <w:r w:rsidR="007934B3" w:rsidRPr="00D83300">
        <w:rPr>
          <w:sz w:val="20"/>
          <w:szCs w:val="20"/>
          <w:lang w:val="en-US"/>
        </w:rPr>
        <w:t>its</w:t>
      </w:r>
      <w:r w:rsidR="00FC3592" w:rsidRPr="00D83300">
        <w:rPr>
          <w:sz w:val="20"/>
          <w:szCs w:val="20"/>
          <w:lang w:val="en-US"/>
        </w:rPr>
        <w:t xml:space="preserve"> </w:t>
      </w:r>
      <w:r w:rsidR="005232E7" w:rsidRPr="00D83300">
        <w:rPr>
          <w:sz w:val="20"/>
          <w:szCs w:val="20"/>
          <w:lang w:val="en-US"/>
        </w:rPr>
        <w:t xml:space="preserve">plastic page holders. </w:t>
      </w:r>
      <w:r w:rsidR="00CB5D1F" w:rsidRPr="00D83300">
        <w:rPr>
          <w:sz w:val="20"/>
          <w:szCs w:val="20"/>
          <w:lang w:val="en-US"/>
        </w:rPr>
        <w:t>A</w:t>
      </w:r>
      <w:r w:rsidR="003751A5" w:rsidRPr="00D83300">
        <w:rPr>
          <w:sz w:val="20"/>
          <w:szCs w:val="20"/>
          <w:lang w:val="en-US"/>
        </w:rPr>
        <w:t xml:space="preserve"> sweeping arm </w:t>
      </w:r>
      <w:r w:rsidR="00716EDA" w:rsidRPr="00D83300">
        <w:rPr>
          <w:sz w:val="20"/>
          <w:szCs w:val="20"/>
          <w:lang w:val="en-US"/>
        </w:rPr>
        <w:t>with magnets attached to the end sweeps from the right to the left</w:t>
      </w:r>
      <w:r w:rsidR="00CB5D1F" w:rsidRPr="00D83300">
        <w:rPr>
          <w:sz w:val="20"/>
          <w:szCs w:val="20"/>
          <w:lang w:val="en-US"/>
        </w:rPr>
        <w:t xml:space="preserve">, flipping the page. </w:t>
      </w:r>
      <w:r w:rsidR="00E06433" w:rsidRPr="00D83300">
        <w:rPr>
          <w:sz w:val="20"/>
          <w:szCs w:val="20"/>
          <w:lang w:val="en-US"/>
        </w:rPr>
        <w:t xml:space="preserve">The center of rotation is intentionally placed so that it is not aligned with the </w:t>
      </w:r>
      <w:r w:rsidR="00D83300" w:rsidRPr="00D83300">
        <w:rPr>
          <w:sz w:val="20"/>
          <w:szCs w:val="20"/>
          <w:lang w:val="en-US"/>
        </w:rPr>
        <w:t>cen</w:t>
      </w:r>
      <w:r w:rsidR="00D83300">
        <w:rPr>
          <w:sz w:val="20"/>
          <w:szCs w:val="20"/>
          <w:lang w:val="en-US"/>
        </w:rPr>
        <w:t>t</w:t>
      </w:r>
      <w:r w:rsidR="00D83300" w:rsidRPr="00D83300">
        <w:rPr>
          <w:sz w:val="20"/>
          <w:szCs w:val="20"/>
          <w:lang w:val="en-US"/>
        </w:rPr>
        <w:t>er of the two pages</w:t>
      </w:r>
      <w:r w:rsidR="008A21AE">
        <w:rPr>
          <w:sz w:val="20"/>
          <w:szCs w:val="20"/>
          <w:lang w:val="en-US"/>
        </w:rPr>
        <w:t xml:space="preserve">, the arm thus automatically detaches from the page leaving it turned. </w:t>
      </w:r>
    </w:p>
    <w:p w14:paraId="48412ABE" w14:textId="4FC97212" w:rsidR="00C74155" w:rsidRDefault="001D76BE" w:rsidP="000B3FD5">
      <w:pPr>
        <w:pStyle w:val="IOPAff"/>
        <w:widowControl w:val="0"/>
        <w:adjustRightInd w:val="0"/>
        <w:spacing w:line="240" w:lineRule="auto"/>
        <w:ind w:right="4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also more restricted solutions of placing a divider</w:t>
      </w:r>
      <w:r w:rsidR="00F14839">
        <w:rPr>
          <w:sz w:val="20"/>
          <w:szCs w:val="20"/>
          <w:lang w:val="en-US"/>
        </w:rPr>
        <w:t xml:space="preserve"> such as one invented by PageTurn Inc.</w:t>
      </w:r>
      <w:r>
        <w:rPr>
          <w:sz w:val="20"/>
          <w:szCs w:val="20"/>
          <w:lang w:val="en-US"/>
        </w:rPr>
        <w:t xml:space="preserve"> between two pages of </w:t>
      </w:r>
      <w:r w:rsidR="006F1EFB">
        <w:rPr>
          <w:sz w:val="20"/>
          <w:szCs w:val="20"/>
          <w:lang w:val="en-US"/>
        </w:rPr>
        <w:t xml:space="preserve">all </w:t>
      </w:r>
      <w:r>
        <w:rPr>
          <w:sz w:val="20"/>
          <w:szCs w:val="20"/>
          <w:lang w:val="en-US"/>
        </w:rPr>
        <w:t>book</w:t>
      </w:r>
      <w:r w:rsidR="006F1EFB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. Th</w:t>
      </w:r>
      <w:r w:rsidR="00D47D84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 xml:space="preserve"> save</w:t>
      </w:r>
      <w:r w:rsidR="00D47D8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the trouble of attaching pages to a proprietary folder but sacrifices flexibility on the number of pages that device can turn.</w:t>
      </w:r>
      <w:r w:rsidR="004826C8">
        <w:rPr>
          <w:sz w:val="20"/>
          <w:szCs w:val="20"/>
          <w:lang w:val="en-US"/>
        </w:rPr>
        <w:t xml:space="preserve"> It simply moves the divider on a slider to turn pages. This also enables it to turn pages both ways compared to a magnetic </w:t>
      </w:r>
      <w:r w:rsidR="008B6246">
        <w:rPr>
          <w:sz w:val="20"/>
          <w:szCs w:val="20"/>
          <w:lang w:val="en-US"/>
        </w:rPr>
        <w:t xml:space="preserve">arm that </w:t>
      </w:r>
      <w:r w:rsidR="00D4456B">
        <w:rPr>
          <w:sz w:val="20"/>
          <w:szCs w:val="20"/>
          <w:lang w:val="en-US"/>
        </w:rPr>
        <w:t xml:space="preserve">only releases pages because of physical distance. </w:t>
      </w:r>
    </w:p>
    <w:p w14:paraId="23A4B2C9" w14:textId="19978040" w:rsidR="004F16B7" w:rsidRDefault="004F16B7" w:rsidP="000B3FD5">
      <w:pPr>
        <w:pStyle w:val="IOPAff"/>
        <w:widowControl w:val="0"/>
        <w:adjustRightInd w:val="0"/>
        <w:spacing w:line="240" w:lineRule="auto"/>
        <w:ind w:right="4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two physical solutions all come at </w:t>
      </w:r>
      <w:r w:rsidR="0050206E">
        <w:rPr>
          <w:sz w:val="20"/>
          <w:szCs w:val="20"/>
          <w:lang w:val="en-US"/>
        </w:rPr>
        <w:t xml:space="preserve">a high cost averaging </w:t>
      </w:r>
      <w:r w:rsidR="006C3660">
        <w:rPr>
          <w:sz w:val="20"/>
          <w:szCs w:val="20"/>
          <w:lang w:val="en-US"/>
        </w:rPr>
        <w:t>more than 100 dollars in price</w:t>
      </w:r>
      <w:r w:rsidR="00FC20AC">
        <w:rPr>
          <w:sz w:val="20"/>
          <w:szCs w:val="20"/>
          <w:lang w:val="en-US"/>
        </w:rPr>
        <w:t xml:space="preserve">. There are also solutions that simply take advantage of large </w:t>
      </w:r>
      <w:r w:rsidR="005B5454">
        <w:rPr>
          <w:sz w:val="20"/>
          <w:szCs w:val="20"/>
          <w:lang w:val="en-US"/>
        </w:rPr>
        <w:t xml:space="preserve">tablets that can provide a smooth process in turning pages. With Bluetooth, turning pages is much easier to </w:t>
      </w:r>
      <w:r w:rsidR="0065099F">
        <w:rPr>
          <w:sz w:val="20"/>
          <w:szCs w:val="20"/>
          <w:lang w:val="en-US"/>
        </w:rPr>
        <w:t xml:space="preserve">achieve. </w:t>
      </w:r>
      <w:r w:rsidR="00E77BAE">
        <w:rPr>
          <w:sz w:val="20"/>
          <w:szCs w:val="20"/>
          <w:lang w:val="en-US"/>
        </w:rPr>
        <w:t>These devices also come at around half the price of physical turners.</w:t>
      </w:r>
    </w:p>
    <w:p w14:paraId="0E5A5B25" w14:textId="71FAC6CC" w:rsidR="000F01F8" w:rsidRDefault="00E77BAE" w:rsidP="00730B38">
      <w:pPr>
        <w:pStyle w:val="IOPAff"/>
        <w:widowControl w:val="0"/>
        <w:adjustRightInd w:val="0"/>
        <w:spacing w:line="240" w:lineRule="auto"/>
        <w:ind w:right="4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terms of </w:t>
      </w:r>
      <w:r w:rsidR="006F7B2E">
        <w:rPr>
          <w:sz w:val="20"/>
          <w:szCs w:val="20"/>
          <w:lang w:val="en-US"/>
        </w:rPr>
        <w:t xml:space="preserve">communication between the page turn device and the performer, almost all took a pedal approach. </w:t>
      </w:r>
      <w:r w:rsidR="00935911">
        <w:rPr>
          <w:sz w:val="20"/>
          <w:szCs w:val="20"/>
          <w:lang w:val="en-US"/>
        </w:rPr>
        <w:t>The t</w:t>
      </w:r>
      <w:r w:rsidR="006F7B2E">
        <w:rPr>
          <w:sz w:val="20"/>
          <w:szCs w:val="20"/>
          <w:lang w:val="en-US"/>
        </w:rPr>
        <w:t xml:space="preserve">wo pedals simply </w:t>
      </w:r>
      <w:r w:rsidR="004D387A">
        <w:rPr>
          <w:sz w:val="20"/>
          <w:szCs w:val="20"/>
          <w:lang w:val="en-US"/>
        </w:rPr>
        <w:t>navigate</w:t>
      </w:r>
      <w:r w:rsidR="006F7B2E">
        <w:rPr>
          <w:sz w:val="20"/>
          <w:szCs w:val="20"/>
          <w:lang w:val="en-US"/>
        </w:rPr>
        <w:t xml:space="preserve"> pages forward or backwards. </w:t>
      </w:r>
    </w:p>
    <w:p w14:paraId="3CA9730D" w14:textId="5DF14AAD" w:rsidR="00730B38" w:rsidRDefault="003F27C2" w:rsidP="00730B38">
      <w:pPr>
        <w:pStyle w:val="IOPAff"/>
        <w:widowControl w:val="0"/>
        <w:adjustRightInd w:val="0"/>
        <w:spacing w:line="240" w:lineRule="auto"/>
        <w:ind w:right="4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Placing a stationary pedal for </w:t>
      </w:r>
      <w:r w:rsidR="003256E4">
        <w:rPr>
          <w:sz w:val="20"/>
          <w:szCs w:val="20"/>
          <w:lang w:val="en-US"/>
        </w:rPr>
        <w:t xml:space="preserve">signaling page turns </w:t>
      </w:r>
      <w:r w:rsidR="000B5E9A">
        <w:rPr>
          <w:sz w:val="20"/>
          <w:szCs w:val="20"/>
          <w:lang w:val="en-US"/>
        </w:rPr>
        <w:t xml:space="preserve">limits the performers </w:t>
      </w:r>
      <w:r w:rsidR="003256E4">
        <w:rPr>
          <w:sz w:val="20"/>
          <w:szCs w:val="20"/>
          <w:lang w:val="en-US"/>
        </w:rPr>
        <w:t xml:space="preserve">freedom of movement. </w:t>
      </w:r>
      <w:r w:rsidR="009117EE">
        <w:rPr>
          <w:sz w:val="20"/>
          <w:szCs w:val="20"/>
          <w:lang w:val="en-US"/>
        </w:rPr>
        <w:t>An</w:t>
      </w:r>
      <w:r w:rsidR="00F44A44">
        <w:rPr>
          <w:sz w:val="20"/>
          <w:szCs w:val="20"/>
          <w:lang w:val="en-US"/>
        </w:rPr>
        <w:t xml:space="preserve"> </w:t>
      </w:r>
      <w:r w:rsidR="007B1865">
        <w:rPr>
          <w:sz w:val="20"/>
          <w:szCs w:val="20"/>
          <w:lang w:val="en-US"/>
        </w:rPr>
        <w:t>artist</w:t>
      </w:r>
      <w:r w:rsidR="00F44A44">
        <w:rPr>
          <w:sz w:val="20"/>
          <w:szCs w:val="20"/>
          <w:lang w:val="en-US"/>
        </w:rPr>
        <w:t>’s hands</w:t>
      </w:r>
      <w:r w:rsidR="007B1865">
        <w:rPr>
          <w:sz w:val="20"/>
          <w:szCs w:val="20"/>
          <w:lang w:val="en-US"/>
        </w:rPr>
        <w:t xml:space="preserve">, even feet sometimes, </w:t>
      </w:r>
      <w:r w:rsidR="00F44A44">
        <w:rPr>
          <w:sz w:val="20"/>
          <w:szCs w:val="20"/>
          <w:lang w:val="en-US"/>
        </w:rPr>
        <w:t>are</w:t>
      </w:r>
      <w:r w:rsidR="007B1865">
        <w:rPr>
          <w:sz w:val="20"/>
          <w:szCs w:val="20"/>
          <w:lang w:val="en-US"/>
        </w:rPr>
        <w:t xml:space="preserve"> occupied during </w:t>
      </w:r>
      <w:r w:rsidR="009117EE">
        <w:rPr>
          <w:sz w:val="20"/>
          <w:szCs w:val="20"/>
          <w:lang w:val="en-US"/>
        </w:rPr>
        <w:t>performance.</w:t>
      </w:r>
      <w:r w:rsidR="00AA62DF">
        <w:rPr>
          <w:sz w:val="20"/>
          <w:szCs w:val="20"/>
          <w:lang w:val="en-US"/>
        </w:rPr>
        <w:t xml:space="preserve"> </w:t>
      </w:r>
      <w:r w:rsidR="00F84A16">
        <w:rPr>
          <w:sz w:val="20"/>
          <w:szCs w:val="20"/>
          <w:lang w:val="en-US"/>
        </w:rPr>
        <w:t>Any head or body movement might affect the performance</w:t>
      </w:r>
      <w:r w:rsidR="001F56C1">
        <w:rPr>
          <w:sz w:val="20"/>
          <w:szCs w:val="20"/>
          <w:lang w:val="en-US"/>
        </w:rPr>
        <w:t xml:space="preserve">. Facial movements could be too </w:t>
      </w:r>
      <w:r w:rsidR="009E302D">
        <w:rPr>
          <w:sz w:val="20"/>
          <w:szCs w:val="20"/>
          <w:lang w:val="en-US"/>
        </w:rPr>
        <w:t>hard to achieve</w:t>
      </w:r>
      <w:r w:rsidR="00581E0C">
        <w:rPr>
          <w:sz w:val="20"/>
          <w:szCs w:val="20"/>
          <w:lang w:val="en-US"/>
        </w:rPr>
        <w:t xml:space="preserve">. Eyes are the only highly controllable </w:t>
      </w:r>
      <w:r w:rsidR="00013726">
        <w:rPr>
          <w:sz w:val="20"/>
          <w:szCs w:val="20"/>
          <w:lang w:val="en-US"/>
        </w:rPr>
        <w:t xml:space="preserve">body part of humans that </w:t>
      </w:r>
      <w:r w:rsidR="00BF3BCB">
        <w:rPr>
          <w:sz w:val="20"/>
          <w:szCs w:val="20"/>
          <w:lang w:val="en-US"/>
        </w:rPr>
        <w:t xml:space="preserve">is not so involved in performance. </w:t>
      </w:r>
      <w:r w:rsidR="00F279C1">
        <w:rPr>
          <w:sz w:val="20"/>
          <w:szCs w:val="20"/>
          <w:lang w:val="en-US"/>
        </w:rPr>
        <w:t>Thus,</w:t>
      </w:r>
      <w:r w:rsidR="00BF3BCB">
        <w:rPr>
          <w:sz w:val="20"/>
          <w:szCs w:val="20"/>
          <w:lang w:val="en-US"/>
        </w:rPr>
        <w:t xml:space="preserve"> comes the need for a </w:t>
      </w:r>
      <w:r w:rsidR="00BF3BCB">
        <w:rPr>
          <w:sz w:val="20"/>
          <w:szCs w:val="20"/>
          <w:lang w:val="en-US"/>
        </w:rPr>
        <w:t>reliable</w:t>
      </w:r>
      <w:r w:rsidR="00160EF5">
        <w:rPr>
          <w:sz w:val="20"/>
          <w:szCs w:val="20"/>
          <w:lang w:val="en-US"/>
        </w:rPr>
        <w:t xml:space="preserve"> method for</w:t>
      </w:r>
      <w:r w:rsidR="00BF3BCB">
        <w:rPr>
          <w:sz w:val="20"/>
          <w:szCs w:val="20"/>
          <w:lang w:val="en-US"/>
        </w:rPr>
        <w:t xml:space="preserve"> </w:t>
      </w:r>
      <w:r w:rsidR="00160EF5">
        <w:rPr>
          <w:sz w:val="20"/>
          <w:szCs w:val="20"/>
          <w:lang w:val="en-US"/>
        </w:rPr>
        <w:t>gaze or eye movement detection.</w:t>
      </w:r>
    </w:p>
    <w:p w14:paraId="30EE9498" w14:textId="42700A4E" w:rsidR="0061118A" w:rsidRDefault="00496F08" w:rsidP="000B3FD5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9302CA">
        <w:rPr>
          <w:sz w:val="20"/>
          <w:szCs w:val="20"/>
          <w:lang w:val="en-US"/>
        </w:rPr>
        <w:t xml:space="preserve">There are </w:t>
      </w:r>
      <w:r w:rsidR="00B64CC8">
        <w:rPr>
          <w:sz w:val="20"/>
          <w:szCs w:val="20"/>
          <w:lang w:val="en-US"/>
        </w:rPr>
        <w:t xml:space="preserve">many gaze or eye detection techniques. </w:t>
      </w:r>
      <w:r w:rsidR="00116D68" w:rsidRPr="00116D68">
        <w:rPr>
          <w:sz w:val="20"/>
          <w:szCs w:val="20"/>
          <w:lang w:val="en-US"/>
        </w:rPr>
        <w:t>Yoav Freund</w:t>
      </w:r>
      <w:r w:rsidR="00116D68">
        <w:rPr>
          <w:sz w:val="20"/>
          <w:szCs w:val="20"/>
          <w:lang w:val="en-US"/>
        </w:rPr>
        <w:t xml:space="preserve"> and </w:t>
      </w:r>
      <w:r w:rsidR="00116D68" w:rsidRPr="00116D68">
        <w:rPr>
          <w:sz w:val="20"/>
          <w:szCs w:val="20"/>
          <w:lang w:val="en-US"/>
        </w:rPr>
        <w:t>Robert E. Schapire</w:t>
      </w:r>
      <w:r w:rsidR="00116D68">
        <w:rPr>
          <w:sz w:val="20"/>
          <w:szCs w:val="20"/>
          <w:lang w:val="en-US"/>
        </w:rPr>
        <w:t xml:space="preserve"> </w:t>
      </w:r>
      <w:r w:rsidR="00C22179">
        <w:rPr>
          <w:sz w:val="20"/>
          <w:szCs w:val="20"/>
          <w:lang w:val="en-US"/>
        </w:rPr>
        <w:t>suggested the Ad</w:t>
      </w:r>
      <w:r w:rsidR="004958B3">
        <w:rPr>
          <w:sz w:val="20"/>
          <w:szCs w:val="20"/>
          <w:lang w:val="en-US"/>
        </w:rPr>
        <w:t xml:space="preserve">aptive Boost[1] method of training a </w:t>
      </w:r>
      <w:r w:rsidR="00833D5A">
        <w:rPr>
          <w:sz w:val="20"/>
          <w:szCs w:val="20"/>
          <w:lang w:val="en-US"/>
        </w:rPr>
        <w:t xml:space="preserve">boosted classifier. </w:t>
      </w:r>
      <w:r w:rsidR="006739A1">
        <w:rPr>
          <w:sz w:val="20"/>
          <w:szCs w:val="20"/>
          <w:lang w:val="en-US"/>
        </w:rPr>
        <w:t xml:space="preserve">It </w:t>
      </w:r>
      <w:r w:rsidR="00480700">
        <w:rPr>
          <w:sz w:val="20"/>
          <w:szCs w:val="20"/>
          <w:lang w:val="en-US"/>
        </w:rPr>
        <w:t xml:space="preserve">carries the characteristic of </w:t>
      </w:r>
      <w:r w:rsidR="003B2C27">
        <w:rPr>
          <w:sz w:val="20"/>
          <w:szCs w:val="20"/>
          <w:lang w:val="en-US"/>
        </w:rPr>
        <w:t xml:space="preserve">possible higher efficiency and lower error rate </w:t>
      </w:r>
      <w:r w:rsidR="00EF6D4D">
        <w:rPr>
          <w:sz w:val="20"/>
          <w:szCs w:val="20"/>
          <w:lang w:val="en-US"/>
        </w:rPr>
        <w:t xml:space="preserve">obtained from </w:t>
      </w:r>
      <w:r w:rsidR="00B22974">
        <w:rPr>
          <w:sz w:val="20"/>
          <w:szCs w:val="20"/>
          <w:lang w:val="en-US"/>
        </w:rPr>
        <w:t xml:space="preserve">the boosted concept of weak </w:t>
      </w:r>
      <w:r w:rsidR="00812AD5">
        <w:rPr>
          <w:sz w:val="20"/>
          <w:szCs w:val="20"/>
          <w:lang w:val="en-US"/>
        </w:rPr>
        <w:t>learners for</w:t>
      </w:r>
      <w:r w:rsidR="00B22974">
        <w:rPr>
          <w:sz w:val="20"/>
          <w:szCs w:val="20"/>
          <w:lang w:val="en-US"/>
        </w:rPr>
        <w:t xml:space="preserve">ming a strong </w:t>
      </w:r>
      <w:r w:rsidR="00EE7330">
        <w:rPr>
          <w:sz w:val="20"/>
          <w:szCs w:val="20"/>
          <w:lang w:val="en-US"/>
        </w:rPr>
        <w:t xml:space="preserve">learner </w:t>
      </w:r>
      <w:r w:rsidR="00CF3FB0">
        <w:rPr>
          <w:sz w:val="20"/>
          <w:szCs w:val="20"/>
          <w:lang w:val="en-US"/>
        </w:rPr>
        <w:t>by</w:t>
      </w:r>
      <w:r w:rsidR="00EE7330">
        <w:rPr>
          <w:sz w:val="20"/>
          <w:szCs w:val="20"/>
          <w:lang w:val="en-US"/>
        </w:rPr>
        <w:t xml:space="preserve"> </w:t>
      </w:r>
      <w:r w:rsidR="00CF3FB0">
        <w:rPr>
          <w:sz w:val="20"/>
          <w:szCs w:val="20"/>
          <w:lang w:val="en-US"/>
        </w:rPr>
        <w:t xml:space="preserve">selecting features that tend to </w:t>
      </w:r>
      <w:r w:rsidR="00BE3B74">
        <w:rPr>
          <w:sz w:val="20"/>
          <w:szCs w:val="20"/>
          <w:lang w:val="en-US"/>
        </w:rPr>
        <w:t xml:space="preserve">improve the predictive power and harden the </w:t>
      </w:r>
      <w:r w:rsidR="009F02A0">
        <w:rPr>
          <w:sz w:val="20"/>
          <w:szCs w:val="20"/>
          <w:lang w:val="en-US"/>
        </w:rPr>
        <w:t>algorithm.</w:t>
      </w:r>
      <w:r w:rsidR="00856DCB">
        <w:rPr>
          <w:sz w:val="20"/>
          <w:szCs w:val="20"/>
          <w:lang w:val="en-US"/>
        </w:rPr>
        <w:t xml:space="preserve"> It is used by future studies of </w:t>
      </w:r>
      <w:r w:rsidR="00CA533E">
        <w:rPr>
          <w:sz w:val="20"/>
          <w:szCs w:val="20"/>
          <w:lang w:val="en-US"/>
        </w:rPr>
        <w:t>feature recognition.</w:t>
      </w:r>
    </w:p>
    <w:p w14:paraId="45DF69DD" w14:textId="3676C560" w:rsidR="00496F08" w:rsidRDefault="004774A8" w:rsidP="000B3FD5">
      <w:pPr>
        <w:pStyle w:val="IOPAff"/>
        <w:widowControl w:val="0"/>
        <w:adjustRightInd w:val="0"/>
        <w:spacing w:line="240" w:lineRule="auto"/>
        <w:ind w:right="4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One of those studies </w:t>
      </w:r>
      <w:r w:rsidR="003D3C9D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</w:t>
      </w:r>
      <w:r w:rsidR="003D3C9D">
        <w:rPr>
          <w:sz w:val="20"/>
          <w:szCs w:val="20"/>
          <w:lang w:val="en-US"/>
        </w:rPr>
        <w:t xml:space="preserve">the cascade classifier for object detection with Haar classifiers[1] proposed by </w:t>
      </w:r>
      <w:r w:rsidR="00AF758C">
        <w:rPr>
          <w:sz w:val="20"/>
          <w:szCs w:val="20"/>
          <w:lang w:val="en-US"/>
        </w:rPr>
        <w:t xml:space="preserve">Paul Viola and </w:t>
      </w:r>
      <w:r w:rsidR="00AF758C" w:rsidRPr="00164C27">
        <w:rPr>
          <w:sz w:val="20"/>
          <w:szCs w:val="20"/>
          <w:lang w:val="en-US"/>
        </w:rPr>
        <w:t>Michael J. Jones</w:t>
      </w:r>
      <w:r w:rsidR="00AF758C">
        <w:rPr>
          <w:sz w:val="20"/>
          <w:szCs w:val="20"/>
          <w:lang w:val="en-US"/>
        </w:rPr>
        <w:t xml:space="preserve"> </w:t>
      </w:r>
      <w:r w:rsidR="0061118A">
        <w:rPr>
          <w:sz w:val="20"/>
          <w:szCs w:val="20"/>
          <w:lang w:val="en-US"/>
        </w:rPr>
        <w:t>in 2001</w:t>
      </w:r>
      <w:r w:rsidR="00D8688E">
        <w:rPr>
          <w:sz w:val="20"/>
          <w:szCs w:val="20"/>
          <w:lang w:val="en-US"/>
        </w:rPr>
        <w:t>.</w:t>
      </w:r>
      <w:r w:rsidR="00062527">
        <w:rPr>
          <w:sz w:val="20"/>
          <w:szCs w:val="20"/>
          <w:lang w:val="en-US"/>
        </w:rPr>
        <w:t xml:space="preserve"> </w:t>
      </w:r>
      <w:r w:rsidR="00467869">
        <w:rPr>
          <w:sz w:val="20"/>
          <w:szCs w:val="20"/>
          <w:lang w:val="en-US"/>
        </w:rPr>
        <w:t xml:space="preserve">Different pre-trained Haar classifiers </w:t>
      </w:r>
      <w:r w:rsidR="00094929">
        <w:rPr>
          <w:sz w:val="20"/>
          <w:szCs w:val="20"/>
          <w:lang w:val="en-US"/>
        </w:rPr>
        <w:t xml:space="preserve">can be used to categorize different objects within the image. Categorizing </w:t>
      </w:r>
      <w:r w:rsidR="00CB2E48">
        <w:rPr>
          <w:sz w:val="20"/>
          <w:szCs w:val="20"/>
          <w:lang w:val="en-US"/>
        </w:rPr>
        <w:t>by ignoring the background and focusing on the important targets improves recognition.</w:t>
      </w:r>
      <w:r w:rsidR="002F1817">
        <w:rPr>
          <w:sz w:val="20"/>
          <w:szCs w:val="20"/>
          <w:lang w:val="en-US"/>
        </w:rPr>
        <w:t xml:space="preserve"> However, they have a high </w:t>
      </w:r>
      <w:r w:rsidR="00180E82">
        <w:rPr>
          <w:sz w:val="20"/>
          <w:szCs w:val="20"/>
          <w:lang w:val="en-US"/>
        </w:rPr>
        <w:t>error rate</w:t>
      </w:r>
      <w:r w:rsidR="0012127E">
        <w:rPr>
          <w:sz w:val="20"/>
          <w:szCs w:val="20"/>
          <w:lang w:val="en-US"/>
        </w:rPr>
        <w:t xml:space="preserve">, especially when the lighting is different or objects like </w:t>
      </w:r>
      <w:r w:rsidR="0012127E" w:rsidRPr="007673B3">
        <w:rPr>
          <w:sz w:val="20"/>
          <w:szCs w:val="20"/>
          <w:lang w:val="en-US"/>
        </w:rPr>
        <w:t>nostrils</w:t>
      </w:r>
      <w:r w:rsidR="0012127E">
        <w:rPr>
          <w:sz w:val="20"/>
          <w:szCs w:val="20"/>
          <w:lang w:val="en-US"/>
        </w:rPr>
        <w:t xml:space="preserve"> stick out inside the image. This makes it </w:t>
      </w:r>
      <w:r w:rsidR="00FC589A">
        <w:rPr>
          <w:sz w:val="20"/>
          <w:szCs w:val="20"/>
          <w:lang w:val="en-US"/>
        </w:rPr>
        <w:t>extremely easy</w:t>
      </w:r>
      <w:r w:rsidR="0012127E">
        <w:rPr>
          <w:sz w:val="20"/>
          <w:szCs w:val="20"/>
          <w:lang w:val="en-US"/>
        </w:rPr>
        <w:t xml:space="preserve"> to be identified.</w:t>
      </w:r>
      <w:r w:rsidR="00957DF3">
        <w:rPr>
          <w:sz w:val="20"/>
          <w:szCs w:val="20"/>
          <w:lang w:val="en-US"/>
        </w:rPr>
        <w:t xml:space="preserve"> </w:t>
      </w:r>
      <w:r w:rsidR="009E7B48">
        <w:rPr>
          <w:sz w:val="20"/>
          <w:szCs w:val="20"/>
          <w:lang w:val="en-US"/>
        </w:rPr>
        <w:t>Similarly, a classifier made for irises would likely be eas</w:t>
      </w:r>
      <w:r w:rsidR="00851EFB">
        <w:rPr>
          <w:sz w:val="20"/>
          <w:szCs w:val="20"/>
          <w:lang w:val="en-US"/>
        </w:rPr>
        <w:t xml:space="preserve">y to make mistakes </w:t>
      </w:r>
      <w:r w:rsidR="00A962C3">
        <w:rPr>
          <w:sz w:val="20"/>
          <w:szCs w:val="20"/>
          <w:lang w:val="en-US"/>
        </w:rPr>
        <w:t xml:space="preserve">incorporating a big frame that includes numerous </w:t>
      </w:r>
      <w:r w:rsidR="00ED728D">
        <w:rPr>
          <w:sz w:val="20"/>
          <w:szCs w:val="20"/>
          <w:lang w:val="en-US"/>
        </w:rPr>
        <w:t>pixel</w:t>
      </w:r>
      <w:r w:rsidR="0042278A">
        <w:rPr>
          <w:sz w:val="20"/>
          <w:szCs w:val="20"/>
          <w:lang w:val="en-US"/>
        </w:rPr>
        <w:t xml:space="preserve"> clusters</w:t>
      </w:r>
      <w:r w:rsidR="00ED728D">
        <w:rPr>
          <w:sz w:val="20"/>
          <w:szCs w:val="20"/>
          <w:lang w:val="en-US"/>
        </w:rPr>
        <w:t xml:space="preserve"> that resembles </w:t>
      </w:r>
      <w:r w:rsidR="002F24AD">
        <w:rPr>
          <w:sz w:val="20"/>
          <w:szCs w:val="20"/>
          <w:lang w:val="en-US"/>
        </w:rPr>
        <w:t>the desired feature.</w:t>
      </w:r>
    </w:p>
    <w:p w14:paraId="7C4B6A2A" w14:textId="77777777" w:rsidR="00E32F77" w:rsidRDefault="006C22F5" w:rsidP="00E32F77">
      <w:pPr>
        <w:pStyle w:val="IOPAff"/>
        <w:widowControl w:val="0"/>
        <w:adjustRightInd w:val="0"/>
        <w:spacing w:line="240" w:lineRule="auto"/>
        <w:ind w:right="4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Many recent</w:t>
      </w:r>
      <w:r w:rsidR="00CB06D0">
        <w:rPr>
          <w:sz w:val="20"/>
          <w:szCs w:val="20"/>
          <w:lang w:val="en-US"/>
        </w:rPr>
        <w:t xml:space="preserve"> methods use deep learning and neural networks to train more accurate model. </w:t>
      </w:r>
      <w:r w:rsidR="006A72D8">
        <w:rPr>
          <w:sz w:val="20"/>
          <w:szCs w:val="20"/>
          <w:lang w:val="en-US"/>
        </w:rPr>
        <w:t xml:space="preserve">The most recent </w:t>
      </w:r>
      <w:r w:rsidR="008B11F3">
        <w:rPr>
          <w:sz w:val="20"/>
          <w:szCs w:val="20"/>
          <w:lang w:val="en-US"/>
        </w:rPr>
        <w:t xml:space="preserve">model, </w:t>
      </w:r>
      <w:r w:rsidR="00CB06D0">
        <w:rPr>
          <w:sz w:val="20"/>
          <w:szCs w:val="20"/>
          <w:lang w:val="en-US"/>
        </w:rPr>
        <w:t>YOLOv4</w:t>
      </w:r>
      <w:r w:rsidR="008B11F3">
        <w:rPr>
          <w:sz w:val="20"/>
          <w:szCs w:val="20"/>
          <w:lang w:val="en-US"/>
        </w:rPr>
        <w:t xml:space="preserve">, </w:t>
      </w:r>
      <w:r w:rsidR="00616609">
        <w:rPr>
          <w:sz w:val="20"/>
          <w:szCs w:val="20"/>
          <w:lang w:val="en-US"/>
        </w:rPr>
        <w:t>stands out from all others in terms of accuracy and speed</w:t>
      </w:r>
      <w:r w:rsidR="00F62BE0">
        <w:rPr>
          <w:sz w:val="20"/>
          <w:szCs w:val="20"/>
          <w:lang w:val="en-US"/>
        </w:rPr>
        <w:t xml:space="preserve">, however it does require an enormous </w:t>
      </w:r>
      <w:r w:rsidR="00443F76">
        <w:rPr>
          <w:sz w:val="20"/>
          <w:szCs w:val="20"/>
          <w:lang w:val="en-US"/>
        </w:rPr>
        <w:t>amount of calculative power.</w:t>
      </w:r>
    </w:p>
    <w:p w14:paraId="3AF6D1C6" w14:textId="752D76BC" w:rsidR="002F24AD" w:rsidRDefault="00E401B1" w:rsidP="000B3FD5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4847BC">
        <w:rPr>
          <w:sz w:val="20"/>
          <w:szCs w:val="20"/>
          <w:lang w:val="en-US"/>
        </w:rPr>
        <w:t>Thus</w:t>
      </w:r>
      <w:r w:rsidR="00A6121F">
        <w:rPr>
          <w:sz w:val="20"/>
          <w:szCs w:val="20"/>
          <w:lang w:val="en-US"/>
        </w:rPr>
        <w:t>,</w:t>
      </w:r>
      <w:r w:rsidR="004847BC">
        <w:rPr>
          <w:sz w:val="20"/>
          <w:szCs w:val="20"/>
          <w:lang w:val="en-US"/>
        </w:rPr>
        <w:t xml:space="preserve"> </w:t>
      </w:r>
      <w:r w:rsidR="00A6121F">
        <w:rPr>
          <w:sz w:val="20"/>
          <w:szCs w:val="20"/>
          <w:lang w:val="en-US"/>
        </w:rPr>
        <w:t xml:space="preserve">this paper focuses on </w:t>
      </w:r>
      <w:r w:rsidR="00BD0762">
        <w:rPr>
          <w:sz w:val="20"/>
          <w:szCs w:val="20"/>
          <w:lang w:val="en-US"/>
        </w:rPr>
        <w:t xml:space="preserve">the process of designing a more balanced page turning solution </w:t>
      </w:r>
      <w:r w:rsidR="00E726BC">
        <w:rPr>
          <w:sz w:val="20"/>
          <w:szCs w:val="20"/>
          <w:lang w:val="en-US"/>
        </w:rPr>
        <w:t xml:space="preserve">combined with a cascade classifier-based algorithm. The page turn </w:t>
      </w:r>
      <w:r w:rsidR="00615EAD">
        <w:rPr>
          <w:sz w:val="20"/>
          <w:szCs w:val="20"/>
          <w:lang w:val="en-US"/>
        </w:rPr>
        <w:t xml:space="preserve">overcomes the </w:t>
      </w:r>
      <w:r w:rsidR="00265214">
        <w:rPr>
          <w:sz w:val="20"/>
          <w:szCs w:val="20"/>
          <w:lang w:val="en-US"/>
        </w:rPr>
        <w:t xml:space="preserve">limitation </w:t>
      </w:r>
      <w:r w:rsidR="00615EAD">
        <w:rPr>
          <w:sz w:val="20"/>
          <w:szCs w:val="20"/>
          <w:lang w:val="en-US"/>
        </w:rPr>
        <w:t xml:space="preserve">of proprietary folders or </w:t>
      </w:r>
      <w:r w:rsidR="00265214">
        <w:rPr>
          <w:sz w:val="20"/>
          <w:szCs w:val="20"/>
          <w:lang w:val="en-US"/>
        </w:rPr>
        <w:t xml:space="preserve">sacrifice of page range while still being able to turn pages effectively. The </w:t>
      </w:r>
      <w:r w:rsidR="00277526">
        <w:rPr>
          <w:sz w:val="20"/>
          <w:szCs w:val="20"/>
          <w:lang w:val="en-US"/>
        </w:rPr>
        <w:t xml:space="preserve">queuing process </w:t>
      </w:r>
      <w:r w:rsidR="00763930">
        <w:rPr>
          <w:sz w:val="20"/>
          <w:szCs w:val="20"/>
          <w:lang w:val="en-US"/>
        </w:rPr>
        <w:t xml:space="preserve">is replaced with an eye recognition algorithm that </w:t>
      </w:r>
      <w:r w:rsidR="00CD0F74">
        <w:rPr>
          <w:sz w:val="20"/>
          <w:szCs w:val="20"/>
          <w:lang w:val="en-US"/>
        </w:rPr>
        <w:t>is more accurate than cascade classifiers but requires less power than YOLO.</w:t>
      </w:r>
    </w:p>
    <w:p w14:paraId="2B67CCC0" w14:textId="135FD4C6" w:rsidR="008307FC" w:rsidRDefault="008307FC" w:rsidP="000B3FD5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</w:p>
    <w:p w14:paraId="5E7271A4" w14:textId="77777777" w:rsidR="00871133" w:rsidRDefault="00871133" w:rsidP="000B3FD5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</w:p>
    <w:p w14:paraId="0EC3FAE1" w14:textId="709C6DD9" w:rsidR="008307FC" w:rsidRPr="00D70E24" w:rsidRDefault="008307FC" w:rsidP="000B3FD5">
      <w:pPr>
        <w:pStyle w:val="IOPAff"/>
        <w:widowControl w:val="0"/>
        <w:adjustRightInd w:val="0"/>
        <w:spacing w:line="240" w:lineRule="auto"/>
        <w:ind w:right="4"/>
        <w:rPr>
          <w:b/>
          <w:bCs/>
          <w:sz w:val="22"/>
          <w:szCs w:val="22"/>
          <w:lang w:val="en-US"/>
        </w:rPr>
      </w:pPr>
      <w:r w:rsidRPr="00D70E24">
        <w:rPr>
          <w:b/>
          <w:bCs/>
          <w:sz w:val="22"/>
          <w:szCs w:val="22"/>
          <w:lang w:val="en-US"/>
        </w:rPr>
        <w:t>2. Met</w:t>
      </w:r>
      <w:r w:rsidR="006C2A8C" w:rsidRPr="00D70E24">
        <w:rPr>
          <w:b/>
          <w:bCs/>
          <w:sz w:val="22"/>
          <w:szCs w:val="22"/>
          <w:lang w:val="en-US"/>
        </w:rPr>
        <w:t>hods</w:t>
      </w:r>
    </w:p>
    <w:p w14:paraId="3C8F2834" w14:textId="5B061739" w:rsidR="008307FC" w:rsidRDefault="008307FC" w:rsidP="000B3FD5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</w:p>
    <w:p w14:paraId="56C7B2A0" w14:textId="49F0FE1E" w:rsidR="00A0440D" w:rsidRDefault="008307FC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610488">
        <w:rPr>
          <w:sz w:val="20"/>
          <w:szCs w:val="20"/>
          <w:lang w:val="en-US"/>
        </w:rPr>
        <w:t>The solution introduced in this paper use</w:t>
      </w:r>
      <w:r w:rsidR="003D6F2D">
        <w:rPr>
          <w:sz w:val="20"/>
          <w:szCs w:val="20"/>
          <w:lang w:val="en-US"/>
        </w:rPr>
        <w:t>s</w:t>
      </w:r>
      <w:r w:rsidR="00610488">
        <w:rPr>
          <w:sz w:val="20"/>
          <w:szCs w:val="20"/>
          <w:lang w:val="en-US"/>
        </w:rPr>
        <w:t xml:space="preserve"> </w:t>
      </w:r>
      <w:r w:rsidR="00B44FA1">
        <w:rPr>
          <w:sz w:val="20"/>
          <w:szCs w:val="20"/>
          <w:lang w:val="en-US"/>
        </w:rPr>
        <w:t xml:space="preserve">a suction mechanism </w:t>
      </w:r>
      <w:r w:rsidR="00EC7A6F">
        <w:rPr>
          <w:sz w:val="20"/>
          <w:szCs w:val="20"/>
          <w:lang w:val="en-US"/>
        </w:rPr>
        <w:t>powered by</w:t>
      </w:r>
      <w:r w:rsidR="00B44FA1">
        <w:rPr>
          <w:sz w:val="20"/>
          <w:szCs w:val="20"/>
          <w:lang w:val="en-US"/>
        </w:rPr>
        <w:t xml:space="preserve"> a </w:t>
      </w:r>
      <w:r w:rsidR="00F06D41">
        <w:rPr>
          <w:sz w:val="20"/>
          <w:szCs w:val="20"/>
          <w:lang w:val="en-US"/>
        </w:rPr>
        <w:t xml:space="preserve">pump </w:t>
      </w:r>
      <w:r w:rsidR="00EC7A6F">
        <w:rPr>
          <w:sz w:val="20"/>
          <w:szCs w:val="20"/>
          <w:lang w:val="en-US"/>
        </w:rPr>
        <w:t xml:space="preserve">and </w:t>
      </w:r>
      <w:r w:rsidR="003D6F2D">
        <w:rPr>
          <w:sz w:val="20"/>
          <w:szCs w:val="20"/>
          <w:lang w:val="en-US"/>
        </w:rPr>
        <w:t xml:space="preserve">a servo to </w:t>
      </w:r>
      <w:r w:rsidR="00B327B9">
        <w:rPr>
          <w:sz w:val="20"/>
          <w:szCs w:val="20"/>
          <w:lang w:val="en-US"/>
        </w:rPr>
        <w:t xml:space="preserve">turn pages. </w:t>
      </w:r>
      <w:r w:rsidR="00A0440D">
        <w:rPr>
          <w:sz w:val="20"/>
          <w:szCs w:val="20"/>
          <w:lang w:val="en-US"/>
        </w:rPr>
        <w:t xml:space="preserve">The mechanism consists of </w:t>
      </w:r>
      <w:r w:rsidR="00CF7FBA">
        <w:rPr>
          <w:sz w:val="20"/>
          <w:szCs w:val="20"/>
          <w:lang w:val="en-US"/>
        </w:rPr>
        <w:t xml:space="preserve">three </w:t>
      </w:r>
      <w:r w:rsidR="00C51161">
        <w:rPr>
          <w:sz w:val="20"/>
          <w:szCs w:val="20"/>
          <w:lang w:val="en-US"/>
        </w:rPr>
        <w:t xml:space="preserve">parts: a level arm that </w:t>
      </w:r>
      <w:r w:rsidR="00F97F65">
        <w:rPr>
          <w:sz w:val="20"/>
          <w:szCs w:val="20"/>
          <w:lang w:val="en-US"/>
        </w:rPr>
        <w:t xml:space="preserve">turns </w:t>
      </w:r>
      <w:r w:rsidR="00684914">
        <w:rPr>
          <w:sz w:val="20"/>
          <w:szCs w:val="20"/>
          <w:lang w:val="en-US"/>
        </w:rPr>
        <w:t>similar</w:t>
      </w:r>
      <w:r w:rsidR="008B0ABA">
        <w:rPr>
          <w:sz w:val="20"/>
          <w:szCs w:val="20"/>
          <w:lang w:val="en-US"/>
        </w:rPr>
        <w:t>ly</w:t>
      </w:r>
      <w:r w:rsidR="00684914">
        <w:rPr>
          <w:sz w:val="20"/>
          <w:szCs w:val="20"/>
          <w:lang w:val="en-US"/>
        </w:rPr>
        <w:t xml:space="preserve"> to the magnetic arm solution mentioned above, </w:t>
      </w:r>
      <w:r w:rsidR="00B23C8E">
        <w:rPr>
          <w:sz w:val="20"/>
          <w:szCs w:val="20"/>
          <w:lang w:val="en-US"/>
        </w:rPr>
        <w:t xml:space="preserve">a </w:t>
      </w:r>
      <w:r w:rsidR="00DA0715">
        <w:rPr>
          <w:sz w:val="20"/>
          <w:szCs w:val="20"/>
          <w:lang w:val="en-US"/>
        </w:rPr>
        <w:t>suction cup</w:t>
      </w:r>
      <w:r w:rsidR="00B23C8E">
        <w:rPr>
          <w:sz w:val="20"/>
          <w:szCs w:val="20"/>
          <w:lang w:val="en-US"/>
        </w:rPr>
        <w:t xml:space="preserve">, and </w:t>
      </w:r>
      <w:r w:rsidR="00E36F9C">
        <w:rPr>
          <w:sz w:val="20"/>
          <w:szCs w:val="20"/>
          <w:lang w:val="en-US"/>
        </w:rPr>
        <w:t xml:space="preserve">a </w:t>
      </w:r>
      <w:r w:rsidR="00E105ED">
        <w:rPr>
          <w:sz w:val="20"/>
          <w:szCs w:val="20"/>
          <w:lang w:val="en-US"/>
        </w:rPr>
        <w:t>servo.</w:t>
      </w:r>
    </w:p>
    <w:p w14:paraId="6419EA73" w14:textId="145EF811" w:rsidR="00E105ED" w:rsidRDefault="00E105ED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C57239">
        <w:rPr>
          <w:sz w:val="20"/>
          <w:szCs w:val="20"/>
          <w:lang w:val="en-US"/>
        </w:rPr>
        <w:t xml:space="preserve">The </w:t>
      </w:r>
      <w:r w:rsidR="00BC216A">
        <w:rPr>
          <w:sz w:val="20"/>
          <w:szCs w:val="20"/>
          <w:lang w:val="en-US"/>
        </w:rPr>
        <w:t>suction cup</w:t>
      </w:r>
      <w:r w:rsidR="000D3553">
        <w:rPr>
          <w:sz w:val="20"/>
          <w:szCs w:val="20"/>
          <w:lang w:val="en-US"/>
        </w:rPr>
        <w:t xml:space="preserve"> can be used </w:t>
      </w:r>
      <w:r w:rsidR="00C57239">
        <w:rPr>
          <w:sz w:val="20"/>
          <w:szCs w:val="20"/>
          <w:lang w:val="en-US"/>
        </w:rPr>
        <w:t>to temporarily anchor on to all</w:t>
      </w:r>
      <w:r w:rsidR="000D3553">
        <w:rPr>
          <w:sz w:val="20"/>
          <w:szCs w:val="20"/>
          <w:lang w:val="en-US"/>
        </w:rPr>
        <w:t xml:space="preserve"> kinds of pages </w:t>
      </w:r>
      <w:r w:rsidR="00D85AB5">
        <w:rPr>
          <w:sz w:val="20"/>
          <w:szCs w:val="20"/>
          <w:lang w:val="en-US"/>
        </w:rPr>
        <w:t xml:space="preserve">when used with a </w:t>
      </w:r>
      <w:r w:rsidR="00BE7611">
        <w:rPr>
          <w:sz w:val="20"/>
          <w:szCs w:val="20"/>
          <w:lang w:val="en-US"/>
        </w:rPr>
        <w:t>two-way</w:t>
      </w:r>
      <w:r w:rsidR="00D85AB5">
        <w:rPr>
          <w:sz w:val="20"/>
          <w:szCs w:val="20"/>
          <w:lang w:val="en-US"/>
        </w:rPr>
        <w:t xml:space="preserve"> pump.</w:t>
      </w:r>
      <w:r w:rsidR="00BE7611">
        <w:rPr>
          <w:sz w:val="20"/>
          <w:szCs w:val="20"/>
          <w:lang w:val="en-US"/>
        </w:rPr>
        <w:t xml:space="preserve"> This is unlike the magnetic </w:t>
      </w:r>
      <w:r w:rsidR="00B6308A">
        <w:rPr>
          <w:sz w:val="20"/>
          <w:szCs w:val="20"/>
          <w:lang w:val="en-US"/>
        </w:rPr>
        <w:t xml:space="preserve">folder solution since it requires </w:t>
      </w:r>
      <w:r w:rsidR="00A4511C">
        <w:rPr>
          <w:sz w:val="20"/>
          <w:szCs w:val="20"/>
          <w:lang w:val="en-US"/>
        </w:rPr>
        <w:t>means of attraction from both the page and the page turn mechanism</w:t>
      </w:r>
      <w:r w:rsidR="00870C8E">
        <w:rPr>
          <w:sz w:val="20"/>
          <w:szCs w:val="20"/>
          <w:lang w:val="en-US"/>
        </w:rPr>
        <w:t>: either a metal</w:t>
      </w:r>
      <w:r w:rsidR="009011D3">
        <w:rPr>
          <w:sz w:val="20"/>
          <w:szCs w:val="20"/>
          <w:lang w:val="en-US"/>
        </w:rPr>
        <w:t>-</w:t>
      </w:r>
      <w:r w:rsidR="00870C8E">
        <w:rPr>
          <w:sz w:val="20"/>
          <w:szCs w:val="20"/>
          <w:lang w:val="en-US"/>
        </w:rPr>
        <w:t xml:space="preserve">magnet pairing or </w:t>
      </w:r>
      <w:r w:rsidR="009011D3">
        <w:rPr>
          <w:sz w:val="20"/>
          <w:szCs w:val="20"/>
          <w:lang w:val="en-US"/>
        </w:rPr>
        <w:t>two</w:t>
      </w:r>
      <w:r w:rsidR="00870C8E">
        <w:rPr>
          <w:sz w:val="20"/>
          <w:szCs w:val="20"/>
          <w:lang w:val="en-US"/>
        </w:rPr>
        <w:t xml:space="preserve"> magnets.</w:t>
      </w:r>
      <w:r w:rsidR="00E448A8">
        <w:rPr>
          <w:sz w:val="20"/>
          <w:szCs w:val="20"/>
          <w:lang w:val="en-US"/>
        </w:rPr>
        <w:t xml:space="preserve"> </w:t>
      </w:r>
      <w:r w:rsidR="00920E89">
        <w:rPr>
          <w:sz w:val="20"/>
          <w:szCs w:val="20"/>
          <w:lang w:val="en-US"/>
        </w:rPr>
        <w:t xml:space="preserve">It would also not require a proprietary folder thus </w:t>
      </w:r>
      <w:r w:rsidR="00901A3F">
        <w:rPr>
          <w:sz w:val="20"/>
          <w:szCs w:val="20"/>
          <w:lang w:val="en-US"/>
        </w:rPr>
        <w:t xml:space="preserve">preventing any </w:t>
      </w:r>
      <w:r w:rsidR="00901A3F">
        <w:rPr>
          <w:sz w:val="20"/>
          <w:szCs w:val="20"/>
          <w:lang w:val="en-US"/>
        </w:rPr>
        <w:lastRenderedPageBreak/>
        <w:t>inconvenience</w:t>
      </w:r>
      <w:r w:rsidR="00DB443A">
        <w:rPr>
          <w:sz w:val="20"/>
          <w:szCs w:val="20"/>
          <w:lang w:val="en-US"/>
        </w:rPr>
        <w:t xml:space="preserve"> without the folder </w:t>
      </w:r>
      <w:r w:rsidR="00722952">
        <w:rPr>
          <w:sz w:val="20"/>
          <w:szCs w:val="20"/>
          <w:lang w:val="en-US"/>
        </w:rPr>
        <w:t xml:space="preserve">and lessening the requirements </w:t>
      </w:r>
      <w:r w:rsidR="00CC6118">
        <w:rPr>
          <w:sz w:val="20"/>
          <w:szCs w:val="20"/>
          <w:lang w:val="en-US"/>
        </w:rPr>
        <w:t>of use.</w:t>
      </w:r>
      <w:r w:rsidR="005C3608">
        <w:rPr>
          <w:sz w:val="20"/>
          <w:szCs w:val="20"/>
          <w:lang w:val="en-US"/>
        </w:rPr>
        <w:t xml:space="preserve"> </w:t>
      </w:r>
      <w:r w:rsidR="006932BE">
        <w:rPr>
          <w:sz w:val="20"/>
          <w:szCs w:val="20"/>
          <w:lang w:val="en-US"/>
        </w:rPr>
        <w:t>Paper is not one-hundre</w:t>
      </w:r>
      <w:r w:rsidR="00F67B08">
        <w:rPr>
          <w:sz w:val="20"/>
          <w:szCs w:val="20"/>
          <w:lang w:val="en-US"/>
        </w:rPr>
        <w:t>d percent air separating.</w:t>
      </w:r>
      <w:r w:rsidR="005C3608">
        <w:rPr>
          <w:sz w:val="20"/>
          <w:szCs w:val="20"/>
          <w:lang w:val="en-US"/>
        </w:rPr>
        <w:t xml:space="preserve"> </w:t>
      </w:r>
      <w:r w:rsidR="00F67B08">
        <w:rPr>
          <w:sz w:val="20"/>
          <w:szCs w:val="20"/>
          <w:lang w:val="en-US"/>
        </w:rPr>
        <w:t>A</w:t>
      </w:r>
      <w:r w:rsidR="005C3608">
        <w:rPr>
          <w:sz w:val="20"/>
          <w:szCs w:val="20"/>
          <w:lang w:val="en-US"/>
        </w:rPr>
        <w:t xml:space="preserve"> suction cup might need to be </w:t>
      </w:r>
      <w:r w:rsidR="00E9107B">
        <w:rPr>
          <w:sz w:val="20"/>
          <w:szCs w:val="20"/>
          <w:lang w:val="en-US"/>
        </w:rPr>
        <w:t>slightly</w:t>
      </w:r>
      <w:r w:rsidR="005C3608">
        <w:rPr>
          <w:sz w:val="20"/>
          <w:szCs w:val="20"/>
          <w:lang w:val="en-US"/>
        </w:rPr>
        <w:t xml:space="preserve"> calibrated so that </w:t>
      </w:r>
      <w:r w:rsidR="00F551D0">
        <w:rPr>
          <w:sz w:val="20"/>
          <w:szCs w:val="20"/>
          <w:lang w:val="en-US"/>
        </w:rPr>
        <w:t xml:space="preserve">multiple pieces of paper </w:t>
      </w:r>
      <w:r w:rsidR="006932BE">
        <w:rPr>
          <w:sz w:val="20"/>
          <w:szCs w:val="20"/>
          <w:lang w:val="en-US"/>
        </w:rPr>
        <w:t>do not</w:t>
      </w:r>
      <w:r w:rsidR="00F551D0">
        <w:rPr>
          <w:sz w:val="20"/>
          <w:szCs w:val="20"/>
          <w:lang w:val="en-US"/>
        </w:rPr>
        <w:t xml:space="preserve"> get picked up.</w:t>
      </w:r>
      <w:r w:rsidR="007149C8">
        <w:rPr>
          <w:sz w:val="20"/>
          <w:szCs w:val="20"/>
          <w:lang w:val="en-US"/>
        </w:rPr>
        <w:t xml:space="preserve"> </w:t>
      </w:r>
    </w:p>
    <w:p w14:paraId="4DFE0231" w14:textId="4C97FA7D" w:rsidR="00117DA2" w:rsidRDefault="004D77AD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7C2E32">
        <w:rPr>
          <w:sz w:val="20"/>
          <w:szCs w:val="20"/>
          <w:lang w:val="en-US"/>
        </w:rPr>
        <w:t xml:space="preserve">The arm is a key component of this </w:t>
      </w:r>
      <w:r w:rsidR="005A32EB">
        <w:rPr>
          <w:sz w:val="20"/>
          <w:szCs w:val="20"/>
          <w:lang w:val="en-US"/>
        </w:rPr>
        <w:t xml:space="preserve">mechanism. </w:t>
      </w:r>
      <w:r w:rsidR="004B7CE0">
        <w:rPr>
          <w:sz w:val="20"/>
          <w:szCs w:val="20"/>
          <w:lang w:val="en-US"/>
        </w:rPr>
        <w:t xml:space="preserve">An arm with a centered point of rotation to the score will result in </w:t>
      </w:r>
      <w:r w:rsidR="006C4227">
        <w:rPr>
          <w:sz w:val="20"/>
          <w:szCs w:val="20"/>
          <w:lang w:val="en-US"/>
        </w:rPr>
        <w:t>it not able to turn a second page. The suction mechanism would</w:t>
      </w:r>
      <w:r w:rsidR="009255B8">
        <w:rPr>
          <w:sz w:val="20"/>
          <w:szCs w:val="20"/>
          <w:lang w:val="en-US"/>
        </w:rPr>
        <w:t xml:space="preserve"> </w:t>
      </w:r>
      <w:r w:rsidR="001C325E">
        <w:rPr>
          <w:sz w:val="20"/>
          <w:szCs w:val="20"/>
          <w:lang w:val="en-US"/>
        </w:rPr>
        <w:t>attach to the paper and</w:t>
      </w:r>
      <w:r w:rsidR="006C4227">
        <w:rPr>
          <w:sz w:val="20"/>
          <w:szCs w:val="20"/>
          <w:lang w:val="en-US"/>
        </w:rPr>
        <w:t xml:space="preserve"> turn </w:t>
      </w:r>
      <w:r w:rsidR="009255B8">
        <w:rPr>
          <w:sz w:val="20"/>
          <w:szCs w:val="20"/>
          <w:lang w:val="en-US"/>
        </w:rPr>
        <w:t xml:space="preserve">but </w:t>
      </w:r>
      <w:r w:rsidR="001C325E">
        <w:rPr>
          <w:sz w:val="20"/>
          <w:szCs w:val="20"/>
          <w:lang w:val="en-US"/>
        </w:rPr>
        <w:t xml:space="preserve">it would also stay on the other side of the </w:t>
      </w:r>
      <w:r w:rsidR="00A21BE8">
        <w:rPr>
          <w:sz w:val="20"/>
          <w:szCs w:val="20"/>
          <w:lang w:val="en-US"/>
        </w:rPr>
        <w:t xml:space="preserve">piece of paper, making changes to the flipped page inevitable. </w:t>
      </w:r>
      <w:r w:rsidR="00887605">
        <w:rPr>
          <w:sz w:val="20"/>
          <w:szCs w:val="20"/>
          <w:lang w:val="en-US"/>
        </w:rPr>
        <w:t xml:space="preserve">The method of solving this issue is by placing the arm </w:t>
      </w:r>
      <w:r w:rsidR="00E6123F">
        <w:rPr>
          <w:sz w:val="20"/>
          <w:szCs w:val="20"/>
          <w:lang w:val="en-US"/>
        </w:rPr>
        <w:t>slanted to the left of the center of the opened score</w:t>
      </w:r>
      <w:r w:rsidR="0068032D">
        <w:rPr>
          <w:sz w:val="20"/>
          <w:szCs w:val="20"/>
          <w:lang w:val="en-US"/>
        </w:rPr>
        <w:t xml:space="preserve">. </w:t>
      </w:r>
      <w:r w:rsidR="00372CD0">
        <w:rPr>
          <w:sz w:val="20"/>
          <w:szCs w:val="20"/>
          <w:lang w:val="en-US"/>
        </w:rPr>
        <w:t xml:space="preserve">The page to be flipped would still get attached to the arm. However, after the </w:t>
      </w:r>
      <w:r w:rsidR="002B37C2">
        <w:rPr>
          <w:sz w:val="20"/>
          <w:szCs w:val="20"/>
          <w:lang w:val="en-US"/>
        </w:rPr>
        <w:t>arm almost reached the end of its path it’s position would deviate outside of the score because of the asymmetrical positioning.</w:t>
      </w:r>
      <w:r w:rsidR="00D24D32">
        <w:rPr>
          <w:sz w:val="20"/>
          <w:szCs w:val="20"/>
          <w:lang w:val="en-US"/>
        </w:rPr>
        <w:t xml:space="preserve"> Thus, after flipping, there will be a clear path for the arm to return to its original position.</w:t>
      </w:r>
    </w:p>
    <w:p w14:paraId="7D717110" w14:textId="4E9B021D" w:rsidR="00455436" w:rsidRDefault="00455436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/>
        </w:rPr>
        <w:tab/>
      </w:r>
      <w:r w:rsidR="00FE2738">
        <w:rPr>
          <w:sz w:val="20"/>
          <w:szCs w:val="20"/>
          <w:lang w:val="en-US"/>
        </w:rPr>
        <w:t xml:space="preserve">A servo </w:t>
      </w:r>
      <w:r w:rsidR="005B1183">
        <w:rPr>
          <w:sz w:val="20"/>
          <w:szCs w:val="20"/>
          <w:lang w:val="en-US"/>
        </w:rPr>
        <w:t>provides</w:t>
      </w:r>
      <w:r w:rsidR="00FE2738">
        <w:rPr>
          <w:sz w:val="20"/>
          <w:szCs w:val="20"/>
          <w:lang w:val="en-US"/>
        </w:rPr>
        <w:t xml:space="preserve"> an accurate method of positioning the arm within a range of 180</w:t>
      </w:r>
      <w:r w:rsidR="00A725B5">
        <w:rPr>
          <w:sz w:val="20"/>
          <w:szCs w:val="20"/>
          <w:lang w:val="en-US"/>
        </w:rPr>
        <w:t xml:space="preserve"> degrees</w:t>
      </w:r>
      <w:r w:rsidR="001E0226">
        <w:rPr>
          <w:sz w:val="20"/>
          <w:szCs w:val="20"/>
          <w:lang w:val="en-US"/>
        </w:rPr>
        <w:t xml:space="preserve">. This </w:t>
      </w:r>
      <w:r w:rsidR="00804F1A">
        <w:rPr>
          <w:sz w:val="20"/>
          <w:szCs w:val="20"/>
          <w:lang w:val="en-US"/>
        </w:rPr>
        <w:t xml:space="preserve">suffices range </w:t>
      </w:r>
      <w:r w:rsidR="00496C43">
        <w:rPr>
          <w:sz w:val="20"/>
          <w:szCs w:val="20"/>
          <w:lang w:val="en-US"/>
        </w:rPr>
        <w:t>requirement of</w:t>
      </w:r>
      <w:r w:rsidR="00FE2738">
        <w:rPr>
          <w:sz w:val="20"/>
          <w:szCs w:val="20"/>
          <w:lang w:val="en-US"/>
        </w:rPr>
        <w:t xml:space="preserve"> </w:t>
      </w:r>
      <w:r w:rsidR="001E12D6">
        <w:rPr>
          <w:sz w:val="20"/>
          <w:szCs w:val="20"/>
          <w:lang w:val="en-US"/>
        </w:rPr>
        <w:t xml:space="preserve">exactly one side of </w:t>
      </w:r>
      <w:r w:rsidR="001E0226">
        <w:rPr>
          <w:sz w:val="20"/>
          <w:szCs w:val="20"/>
          <w:lang w:val="en-US"/>
        </w:rPr>
        <w:t>a</w:t>
      </w:r>
      <w:r w:rsidR="001E12D6">
        <w:rPr>
          <w:sz w:val="20"/>
          <w:szCs w:val="20"/>
          <w:lang w:val="en-US"/>
        </w:rPr>
        <w:t xml:space="preserve"> music stand.</w:t>
      </w:r>
      <w:r w:rsidR="002F4AAB">
        <w:rPr>
          <w:sz w:val="20"/>
          <w:szCs w:val="20"/>
          <w:lang w:val="en-US"/>
        </w:rPr>
        <w:t xml:space="preserve"> </w:t>
      </w:r>
      <w:r w:rsidR="005641AF">
        <w:rPr>
          <w:sz w:val="20"/>
          <w:szCs w:val="20"/>
          <w:lang w:val="en-US"/>
        </w:rPr>
        <w:t>It also saves the trouble of adding an encode</w:t>
      </w:r>
      <w:r w:rsidR="00711D06">
        <w:rPr>
          <w:sz w:val="20"/>
          <w:szCs w:val="20"/>
          <w:lang w:val="en-US"/>
        </w:rPr>
        <w:t xml:space="preserve">r in using a DC motor instead. </w:t>
      </w:r>
      <w:r w:rsidR="003724DD">
        <w:rPr>
          <w:sz w:val="20"/>
          <w:szCs w:val="20"/>
          <w:lang w:val="en-US"/>
        </w:rPr>
        <w:t>Servos’ d</w:t>
      </w:r>
      <w:r w:rsidR="00E62E0F">
        <w:rPr>
          <w:sz w:val="20"/>
          <w:szCs w:val="20"/>
          <w:lang w:val="en-US"/>
        </w:rPr>
        <w:t>isability to be strengthened is a downside of using it to power an arm. The arm that we are planning to use however is not</w:t>
      </w:r>
      <w:r w:rsidR="00085F62">
        <w:rPr>
          <w:sz w:val="20"/>
          <w:szCs w:val="20"/>
          <w:lang w:val="en-US"/>
        </w:rPr>
        <w:t xml:space="preserve"> too heavy for the servo to bear. The main frame is designed to be constructed out</w:t>
      </w:r>
      <w:r w:rsidR="00C37782">
        <w:rPr>
          <w:sz w:val="20"/>
          <w:szCs w:val="20"/>
          <w:lang w:val="en-US"/>
        </w:rPr>
        <w:t xml:space="preserve"> of</w:t>
      </w:r>
      <w:r w:rsidR="00085F62">
        <w:rPr>
          <w:sz w:val="20"/>
          <w:szCs w:val="20"/>
          <w:lang w:val="en-US"/>
        </w:rPr>
        <w:t xml:space="preserve"> </w:t>
      </w:r>
      <w:r w:rsidR="00C8003D">
        <w:rPr>
          <w:sz w:val="20"/>
          <w:szCs w:val="20"/>
          <w:lang w:val="en-US"/>
        </w:rPr>
        <w:t>balsa wood with a</w:t>
      </w:r>
      <w:r w:rsidR="0056120D">
        <w:rPr>
          <w:sz w:val="20"/>
          <w:szCs w:val="20"/>
          <w:lang w:val="en-US"/>
        </w:rPr>
        <w:t xml:space="preserve"> </w:t>
      </w:r>
      <w:r w:rsidR="00E20EE4">
        <w:rPr>
          <w:sz w:val="20"/>
          <w:szCs w:val="20"/>
          <w:lang w:val="en-US"/>
        </w:rPr>
        <w:t>metal horn attached to the end</w:t>
      </w:r>
      <w:r w:rsidR="00F710AE">
        <w:rPr>
          <w:sz w:val="20"/>
          <w:szCs w:val="20"/>
          <w:lang w:val="en-US" w:eastAsia="zh-CN"/>
        </w:rPr>
        <w:t xml:space="preserve">. The overall weight of the arm </w:t>
      </w:r>
      <w:r w:rsidR="001F3221">
        <w:rPr>
          <w:sz w:val="20"/>
          <w:szCs w:val="20"/>
          <w:lang w:val="en-US" w:eastAsia="zh-CN"/>
        </w:rPr>
        <w:t xml:space="preserve">is </w:t>
      </w:r>
      <w:r w:rsidR="00095FA0">
        <w:rPr>
          <w:sz w:val="20"/>
          <w:szCs w:val="20"/>
          <w:lang w:val="en-US" w:eastAsia="zh-CN"/>
        </w:rPr>
        <w:t xml:space="preserve">not </w:t>
      </w:r>
      <w:r w:rsidR="00D85E34">
        <w:rPr>
          <w:sz w:val="20"/>
          <w:szCs w:val="20"/>
          <w:lang w:val="en-US" w:eastAsia="zh-CN"/>
        </w:rPr>
        <w:t>significant enough to be a concern for the servo.</w:t>
      </w:r>
    </w:p>
    <w:p w14:paraId="2BACE868" w14:textId="359F8691" w:rsidR="00567193" w:rsidRDefault="00567193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ab/>
      </w:r>
      <w:r w:rsidR="004E7315">
        <w:rPr>
          <w:sz w:val="20"/>
          <w:szCs w:val="20"/>
          <w:lang w:val="en-US" w:eastAsia="zh-CN"/>
        </w:rPr>
        <w:t xml:space="preserve">The control of a servo arm is determined with the </w:t>
      </w:r>
    </w:p>
    <w:p w14:paraId="4ADD82CC" w14:textId="29A2998D" w:rsidR="00AF0765" w:rsidRDefault="00AF0765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</w:p>
    <w:p w14:paraId="7CCAE66E" w14:textId="41E04DD4" w:rsidR="00AF0765" w:rsidRDefault="00DC27DB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0C3971B" wp14:editId="7BCE8C6F">
            <wp:simplePos x="0" y="0"/>
            <wp:positionH relativeFrom="column">
              <wp:posOffset>22860</wp:posOffset>
            </wp:positionH>
            <wp:positionV relativeFrom="paragraph">
              <wp:posOffset>589399</wp:posOffset>
            </wp:positionV>
            <wp:extent cx="2660015" cy="1998345"/>
            <wp:effectExtent l="0" t="0" r="698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0765">
        <w:rPr>
          <w:sz w:val="20"/>
          <w:szCs w:val="20"/>
          <w:lang w:val="en-US"/>
        </w:rPr>
        <w:tab/>
      </w:r>
      <w:r w:rsidR="00BF7A05">
        <w:rPr>
          <w:sz w:val="20"/>
          <w:szCs w:val="20"/>
          <w:lang w:val="en-US"/>
        </w:rPr>
        <w:t xml:space="preserve">The Open Computer Vision Library(OpenCV) provides </w:t>
      </w:r>
      <w:r w:rsidR="000E7581">
        <w:rPr>
          <w:sz w:val="20"/>
          <w:szCs w:val="20"/>
          <w:lang w:val="en-US"/>
        </w:rPr>
        <w:t>many solutions to computer imag</w:t>
      </w:r>
      <w:r w:rsidR="007B38CF">
        <w:rPr>
          <w:sz w:val="20"/>
          <w:szCs w:val="20"/>
          <w:lang w:val="en-US"/>
        </w:rPr>
        <w:t>e recognition.</w:t>
      </w:r>
      <w:r w:rsidR="00F2735B">
        <w:rPr>
          <w:sz w:val="20"/>
          <w:szCs w:val="20"/>
          <w:lang w:val="en-US"/>
        </w:rPr>
        <w:t xml:space="preserve"> The Cascade Classifiers provides a mean</w:t>
      </w:r>
      <w:r w:rsidR="00AD3794">
        <w:rPr>
          <w:sz w:val="20"/>
          <w:szCs w:val="20"/>
          <w:lang w:val="en-US"/>
        </w:rPr>
        <w:t>…</w:t>
      </w:r>
    </w:p>
    <w:p w14:paraId="4F8B934B" w14:textId="4F6CD73E" w:rsidR="00AD3794" w:rsidRDefault="00AD3794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Open</w:t>
      </w:r>
      <w:r w:rsidR="00FF419E">
        <w:rPr>
          <w:sz w:val="20"/>
          <w:szCs w:val="20"/>
          <w:lang w:val="en-US"/>
        </w:rPr>
        <w:t>ing and closing are two</w:t>
      </w:r>
      <w:r w:rsidR="00B07FAB">
        <w:rPr>
          <w:sz w:val="20"/>
          <w:szCs w:val="20"/>
          <w:lang w:val="en-US"/>
        </w:rPr>
        <w:t xml:space="preserve"> mathematical methods of image processing. Closing </w:t>
      </w:r>
    </w:p>
    <w:p w14:paraId="04B6CC60" w14:textId="77777777" w:rsidR="003D6F2D" w:rsidRDefault="003D6F2D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</w:p>
    <w:p w14:paraId="4A497BAC" w14:textId="77777777" w:rsidR="00806903" w:rsidRPr="00806903" w:rsidRDefault="00160592" w:rsidP="00D70E24">
      <w:pPr>
        <w:pStyle w:val="IOPAff"/>
        <w:widowControl w:val="0"/>
        <w:adjustRightInd w:val="0"/>
        <w:spacing w:line="240" w:lineRule="auto"/>
        <w:ind w:right="4"/>
        <w:rPr>
          <w:b/>
          <w:bCs/>
          <w:sz w:val="22"/>
          <w:szCs w:val="22"/>
          <w:lang w:val="en-US"/>
        </w:rPr>
      </w:pPr>
      <w:r w:rsidRPr="00806903">
        <w:rPr>
          <w:b/>
          <w:bCs/>
          <w:sz w:val="22"/>
          <w:szCs w:val="22"/>
          <w:lang w:val="en-US"/>
        </w:rPr>
        <w:t>3. Experimentation</w:t>
      </w:r>
    </w:p>
    <w:p w14:paraId="0A9049C7" w14:textId="77777777" w:rsidR="00806903" w:rsidRDefault="00806903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</w:p>
    <w:p w14:paraId="26CF4425" w14:textId="7E31298F" w:rsidR="0061118A" w:rsidRPr="00D70E24" w:rsidRDefault="00806903" w:rsidP="00D70E24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[R]</w:t>
      </w:r>
      <w:r w:rsidR="0061118A">
        <w:rPr>
          <w:color w:val="FF0000"/>
          <w:sz w:val="20"/>
          <w:szCs w:val="20"/>
          <w:lang w:val="en-US"/>
        </w:rPr>
        <w:br w:type="page"/>
      </w:r>
    </w:p>
    <w:p w14:paraId="63D9FFD2" w14:textId="44AE651C" w:rsidR="008307FC" w:rsidRDefault="0061118A" w:rsidP="000B3FD5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[1] </w:t>
      </w:r>
      <w:hyperlink r:id="rId8" w:history="1">
        <w:r w:rsidR="004F3483" w:rsidRPr="004411B7">
          <w:rPr>
            <w:rStyle w:val="Hyperlink"/>
            <w:sz w:val="20"/>
            <w:szCs w:val="20"/>
            <w:lang w:val="en-US"/>
          </w:rPr>
          <w:t>http://www.yorku.ca/gisweb/eats4400/boost.pdf</w:t>
        </w:r>
      </w:hyperlink>
    </w:p>
    <w:p w14:paraId="52997130" w14:textId="43A0E8CC" w:rsidR="004F3483" w:rsidRDefault="00101727" w:rsidP="000B3FD5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[2] </w:t>
      </w:r>
      <w:hyperlink r:id="rId9" w:history="1">
        <w:r w:rsidR="004F3483" w:rsidRPr="004411B7">
          <w:rPr>
            <w:rStyle w:val="Hyperlink"/>
            <w:sz w:val="20"/>
            <w:szCs w:val="20"/>
            <w:lang w:val="en-US"/>
          </w:rPr>
          <w:t>https://www.hpl.hp.com/techreports/Compaq-DEC/CRL-2001-1.pdf</w:t>
        </w:r>
      </w:hyperlink>
    </w:p>
    <w:p w14:paraId="6DA101B1" w14:textId="0A697E88" w:rsidR="004F3483" w:rsidRDefault="004F3483" w:rsidP="000B3FD5">
      <w:pPr>
        <w:pStyle w:val="IOPAff"/>
        <w:widowControl w:val="0"/>
        <w:adjustRightInd w:val="0"/>
        <w:spacing w:line="240" w:lineRule="auto"/>
        <w:ind w:right="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[3]</w:t>
      </w:r>
    </w:p>
    <w:p w14:paraId="1CD368FC" w14:textId="77777777" w:rsidR="00FE2DEA" w:rsidRPr="00D83300" w:rsidRDefault="00F271C6" w:rsidP="000B3FD5">
      <w:pPr>
        <w:widowControl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300">
        <w:rPr>
          <w:rFonts w:ascii="Times New Roman" w:hAnsi="Times New Roman" w:cs="Times New Roman"/>
          <w:sz w:val="48"/>
          <w:szCs w:val="48"/>
        </w:rPr>
        <w:br w:type="column"/>
      </w:r>
    </w:p>
    <w:sectPr w:rsidR="00FE2DEA" w:rsidRPr="00D83300" w:rsidSect="007934B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0675" w14:textId="77777777" w:rsidR="00117557" w:rsidRDefault="00117557" w:rsidP="00FF5B96">
      <w:pPr>
        <w:spacing w:after="0" w:line="240" w:lineRule="auto"/>
      </w:pPr>
      <w:r>
        <w:separator/>
      </w:r>
    </w:p>
  </w:endnote>
  <w:endnote w:type="continuationSeparator" w:id="0">
    <w:p w14:paraId="6E09CC01" w14:textId="77777777" w:rsidR="00117557" w:rsidRDefault="00117557" w:rsidP="00FF5B96">
      <w:pPr>
        <w:spacing w:after="0" w:line="240" w:lineRule="auto"/>
      </w:pPr>
      <w:r>
        <w:continuationSeparator/>
      </w:r>
    </w:p>
  </w:endnote>
  <w:endnote w:type="continuationNotice" w:id="1">
    <w:p w14:paraId="364DD845" w14:textId="77777777" w:rsidR="00117557" w:rsidRDefault="001175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D2B3E" w14:textId="77777777" w:rsidR="00117557" w:rsidRDefault="00117557" w:rsidP="00FF5B96">
      <w:pPr>
        <w:spacing w:after="0" w:line="240" w:lineRule="auto"/>
      </w:pPr>
      <w:r>
        <w:separator/>
      </w:r>
    </w:p>
  </w:footnote>
  <w:footnote w:type="continuationSeparator" w:id="0">
    <w:p w14:paraId="216682BC" w14:textId="77777777" w:rsidR="00117557" w:rsidRDefault="00117557" w:rsidP="00FF5B96">
      <w:pPr>
        <w:spacing w:after="0" w:line="240" w:lineRule="auto"/>
      </w:pPr>
      <w:r>
        <w:continuationSeparator/>
      </w:r>
    </w:p>
  </w:footnote>
  <w:footnote w:type="continuationNotice" w:id="1">
    <w:p w14:paraId="6F3D567B" w14:textId="77777777" w:rsidR="00117557" w:rsidRDefault="001175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A4"/>
    <w:rsid w:val="00013726"/>
    <w:rsid w:val="00036007"/>
    <w:rsid w:val="00062527"/>
    <w:rsid w:val="0007137A"/>
    <w:rsid w:val="0008483E"/>
    <w:rsid w:val="00085F62"/>
    <w:rsid w:val="00094929"/>
    <w:rsid w:val="00095FA0"/>
    <w:rsid w:val="000B1F70"/>
    <w:rsid w:val="000B3FD5"/>
    <w:rsid w:val="000B5A7A"/>
    <w:rsid w:val="000B5E9A"/>
    <w:rsid w:val="000D3553"/>
    <w:rsid w:val="000E1D75"/>
    <w:rsid w:val="000E5011"/>
    <w:rsid w:val="000E7581"/>
    <w:rsid w:val="000F01F8"/>
    <w:rsid w:val="001012E9"/>
    <w:rsid w:val="00101727"/>
    <w:rsid w:val="00112195"/>
    <w:rsid w:val="00116D68"/>
    <w:rsid w:val="00117557"/>
    <w:rsid w:val="00117DA2"/>
    <w:rsid w:val="0012127E"/>
    <w:rsid w:val="00145994"/>
    <w:rsid w:val="00160592"/>
    <w:rsid w:val="00160EF5"/>
    <w:rsid w:val="0016112C"/>
    <w:rsid w:val="00164C27"/>
    <w:rsid w:val="001707F3"/>
    <w:rsid w:val="00180E82"/>
    <w:rsid w:val="00186FB5"/>
    <w:rsid w:val="001C325E"/>
    <w:rsid w:val="001D5E61"/>
    <w:rsid w:val="001D6258"/>
    <w:rsid w:val="001D76BE"/>
    <w:rsid w:val="001E0226"/>
    <w:rsid w:val="001E12D6"/>
    <w:rsid w:val="001F210B"/>
    <w:rsid w:val="001F2639"/>
    <w:rsid w:val="001F3221"/>
    <w:rsid w:val="001F47CD"/>
    <w:rsid w:val="001F55AE"/>
    <w:rsid w:val="001F56C1"/>
    <w:rsid w:val="002117EB"/>
    <w:rsid w:val="00213C6E"/>
    <w:rsid w:val="00226E9B"/>
    <w:rsid w:val="0023799A"/>
    <w:rsid w:val="0025582E"/>
    <w:rsid w:val="00264F2D"/>
    <w:rsid w:val="00265214"/>
    <w:rsid w:val="002661A4"/>
    <w:rsid w:val="00277526"/>
    <w:rsid w:val="00280EC9"/>
    <w:rsid w:val="002852FE"/>
    <w:rsid w:val="00291F6F"/>
    <w:rsid w:val="0029506C"/>
    <w:rsid w:val="002B37C2"/>
    <w:rsid w:val="002C186C"/>
    <w:rsid w:val="002D3E04"/>
    <w:rsid w:val="002D52FF"/>
    <w:rsid w:val="002E20BC"/>
    <w:rsid w:val="002F1817"/>
    <w:rsid w:val="002F24AD"/>
    <w:rsid w:val="002F4AAB"/>
    <w:rsid w:val="00313E7D"/>
    <w:rsid w:val="00316647"/>
    <w:rsid w:val="003256E4"/>
    <w:rsid w:val="003356C5"/>
    <w:rsid w:val="003724DD"/>
    <w:rsid w:val="00372CD0"/>
    <w:rsid w:val="003751A5"/>
    <w:rsid w:val="003869CC"/>
    <w:rsid w:val="003957DF"/>
    <w:rsid w:val="003A5EFB"/>
    <w:rsid w:val="003B2C27"/>
    <w:rsid w:val="003B7DB1"/>
    <w:rsid w:val="003D3C9D"/>
    <w:rsid w:val="003D5636"/>
    <w:rsid w:val="003D6F2D"/>
    <w:rsid w:val="003F1463"/>
    <w:rsid w:val="003F1FA5"/>
    <w:rsid w:val="003F27C2"/>
    <w:rsid w:val="003F3FEE"/>
    <w:rsid w:val="003F7473"/>
    <w:rsid w:val="0042278A"/>
    <w:rsid w:val="004248E9"/>
    <w:rsid w:val="00432AD9"/>
    <w:rsid w:val="00440D1A"/>
    <w:rsid w:val="00441C5B"/>
    <w:rsid w:val="00443F76"/>
    <w:rsid w:val="00455436"/>
    <w:rsid w:val="00467869"/>
    <w:rsid w:val="00476397"/>
    <w:rsid w:val="00476FE7"/>
    <w:rsid w:val="004774A8"/>
    <w:rsid w:val="00477F03"/>
    <w:rsid w:val="00480700"/>
    <w:rsid w:val="004826C8"/>
    <w:rsid w:val="004847BC"/>
    <w:rsid w:val="004958B3"/>
    <w:rsid w:val="00496C43"/>
    <w:rsid w:val="00496F08"/>
    <w:rsid w:val="00497794"/>
    <w:rsid w:val="004A1C1D"/>
    <w:rsid w:val="004A230D"/>
    <w:rsid w:val="004B7CE0"/>
    <w:rsid w:val="004C673B"/>
    <w:rsid w:val="004D387A"/>
    <w:rsid w:val="004D77AD"/>
    <w:rsid w:val="004D7FAC"/>
    <w:rsid w:val="004E561C"/>
    <w:rsid w:val="004E7315"/>
    <w:rsid w:val="004F1249"/>
    <w:rsid w:val="004F16B7"/>
    <w:rsid w:val="004F3483"/>
    <w:rsid w:val="00501824"/>
    <w:rsid w:val="0050206E"/>
    <w:rsid w:val="0050725C"/>
    <w:rsid w:val="005232E7"/>
    <w:rsid w:val="00523F29"/>
    <w:rsid w:val="00524AA1"/>
    <w:rsid w:val="0056120D"/>
    <w:rsid w:val="005641AF"/>
    <w:rsid w:val="00567193"/>
    <w:rsid w:val="00572B42"/>
    <w:rsid w:val="00577762"/>
    <w:rsid w:val="00581E0C"/>
    <w:rsid w:val="005A32EB"/>
    <w:rsid w:val="005B1183"/>
    <w:rsid w:val="005B5454"/>
    <w:rsid w:val="005C3608"/>
    <w:rsid w:val="005C61D1"/>
    <w:rsid w:val="005F656D"/>
    <w:rsid w:val="00610488"/>
    <w:rsid w:val="0061118A"/>
    <w:rsid w:val="00615EAD"/>
    <w:rsid w:val="00616609"/>
    <w:rsid w:val="006206DB"/>
    <w:rsid w:val="0065099F"/>
    <w:rsid w:val="00656113"/>
    <w:rsid w:val="0065634F"/>
    <w:rsid w:val="0066214F"/>
    <w:rsid w:val="00663432"/>
    <w:rsid w:val="006636F9"/>
    <w:rsid w:val="00667DCD"/>
    <w:rsid w:val="006739A1"/>
    <w:rsid w:val="0068032D"/>
    <w:rsid w:val="00684914"/>
    <w:rsid w:val="00685969"/>
    <w:rsid w:val="006932BE"/>
    <w:rsid w:val="006A72D8"/>
    <w:rsid w:val="006C22F5"/>
    <w:rsid w:val="006C2A8C"/>
    <w:rsid w:val="006C3660"/>
    <w:rsid w:val="006C4227"/>
    <w:rsid w:val="006E54D7"/>
    <w:rsid w:val="006E78BC"/>
    <w:rsid w:val="006F1EFB"/>
    <w:rsid w:val="006F7B2E"/>
    <w:rsid w:val="00711B5F"/>
    <w:rsid w:val="00711D06"/>
    <w:rsid w:val="00712024"/>
    <w:rsid w:val="007149C8"/>
    <w:rsid w:val="00716EDA"/>
    <w:rsid w:val="00722952"/>
    <w:rsid w:val="00730B38"/>
    <w:rsid w:val="00733FB5"/>
    <w:rsid w:val="007433DC"/>
    <w:rsid w:val="00743A4A"/>
    <w:rsid w:val="00763930"/>
    <w:rsid w:val="007673B3"/>
    <w:rsid w:val="0078382E"/>
    <w:rsid w:val="00792F65"/>
    <w:rsid w:val="007934B3"/>
    <w:rsid w:val="007A78AB"/>
    <w:rsid w:val="007B1865"/>
    <w:rsid w:val="007B37D1"/>
    <w:rsid w:val="007B38CF"/>
    <w:rsid w:val="007C2E32"/>
    <w:rsid w:val="007D36C0"/>
    <w:rsid w:val="007F483C"/>
    <w:rsid w:val="00803DFD"/>
    <w:rsid w:val="00804735"/>
    <w:rsid w:val="00804F1A"/>
    <w:rsid w:val="00806903"/>
    <w:rsid w:val="00812AD5"/>
    <w:rsid w:val="008131FE"/>
    <w:rsid w:val="0081720F"/>
    <w:rsid w:val="008305E7"/>
    <w:rsid w:val="008307FC"/>
    <w:rsid w:val="00831879"/>
    <w:rsid w:val="00833D5A"/>
    <w:rsid w:val="00834B83"/>
    <w:rsid w:val="00851EFB"/>
    <w:rsid w:val="00856DCB"/>
    <w:rsid w:val="008572DC"/>
    <w:rsid w:val="00861E5E"/>
    <w:rsid w:val="00870C8E"/>
    <w:rsid w:val="00871133"/>
    <w:rsid w:val="00887605"/>
    <w:rsid w:val="008A21AE"/>
    <w:rsid w:val="008A66F2"/>
    <w:rsid w:val="008B0ABA"/>
    <w:rsid w:val="008B11F3"/>
    <w:rsid w:val="008B6246"/>
    <w:rsid w:val="008C0825"/>
    <w:rsid w:val="008E416D"/>
    <w:rsid w:val="008F02B9"/>
    <w:rsid w:val="00900F2A"/>
    <w:rsid w:val="009011D3"/>
    <w:rsid w:val="00901A3F"/>
    <w:rsid w:val="009117EE"/>
    <w:rsid w:val="00920E89"/>
    <w:rsid w:val="009255B8"/>
    <w:rsid w:val="009261FC"/>
    <w:rsid w:val="009302CA"/>
    <w:rsid w:val="00930BE3"/>
    <w:rsid w:val="00935911"/>
    <w:rsid w:val="00957DF3"/>
    <w:rsid w:val="0097325E"/>
    <w:rsid w:val="00985455"/>
    <w:rsid w:val="009A2254"/>
    <w:rsid w:val="009B3E37"/>
    <w:rsid w:val="009E302D"/>
    <w:rsid w:val="009E4B68"/>
    <w:rsid w:val="009E6819"/>
    <w:rsid w:val="009E7B48"/>
    <w:rsid w:val="009F02A0"/>
    <w:rsid w:val="009F46DC"/>
    <w:rsid w:val="00A0440D"/>
    <w:rsid w:val="00A21BE8"/>
    <w:rsid w:val="00A44262"/>
    <w:rsid w:val="00A4511C"/>
    <w:rsid w:val="00A50987"/>
    <w:rsid w:val="00A52EC2"/>
    <w:rsid w:val="00A57F36"/>
    <w:rsid w:val="00A6121F"/>
    <w:rsid w:val="00A725B5"/>
    <w:rsid w:val="00A801B3"/>
    <w:rsid w:val="00A9365F"/>
    <w:rsid w:val="00A962C3"/>
    <w:rsid w:val="00AA604A"/>
    <w:rsid w:val="00AA62DF"/>
    <w:rsid w:val="00AD3794"/>
    <w:rsid w:val="00AD3E89"/>
    <w:rsid w:val="00AD46A2"/>
    <w:rsid w:val="00AF0765"/>
    <w:rsid w:val="00AF758C"/>
    <w:rsid w:val="00B01833"/>
    <w:rsid w:val="00B07FAB"/>
    <w:rsid w:val="00B22974"/>
    <w:rsid w:val="00B23C8E"/>
    <w:rsid w:val="00B327B9"/>
    <w:rsid w:val="00B3511C"/>
    <w:rsid w:val="00B44FA1"/>
    <w:rsid w:val="00B472EB"/>
    <w:rsid w:val="00B51500"/>
    <w:rsid w:val="00B6308A"/>
    <w:rsid w:val="00B63D83"/>
    <w:rsid w:val="00B64CC8"/>
    <w:rsid w:val="00B7032F"/>
    <w:rsid w:val="00B750D7"/>
    <w:rsid w:val="00B77531"/>
    <w:rsid w:val="00B97146"/>
    <w:rsid w:val="00BA473E"/>
    <w:rsid w:val="00BC216A"/>
    <w:rsid w:val="00BD0762"/>
    <w:rsid w:val="00BD4DBF"/>
    <w:rsid w:val="00BD6975"/>
    <w:rsid w:val="00BE3A90"/>
    <w:rsid w:val="00BE3B74"/>
    <w:rsid w:val="00BE7611"/>
    <w:rsid w:val="00BE7966"/>
    <w:rsid w:val="00BF3BCB"/>
    <w:rsid w:val="00BF7A05"/>
    <w:rsid w:val="00C0140D"/>
    <w:rsid w:val="00C11887"/>
    <w:rsid w:val="00C22179"/>
    <w:rsid w:val="00C37782"/>
    <w:rsid w:val="00C46002"/>
    <w:rsid w:val="00C51161"/>
    <w:rsid w:val="00C57239"/>
    <w:rsid w:val="00C74155"/>
    <w:rsid w:val="00C8003D"/>
    <w:rsid w:val="00C82B26"/>
    <w:rsid w:val="00C919E5"/>
    <w:rsid w:val="00C95835"/>
    <w:rsid w:val="00CA3944"/>
    <w:rsid w:val="00CA518E"/>
    <w:rsid w:val="00CA533E"/>
    <w:rsid w:val="00CB06D0"/>
    <w:rsid w:val="00CB2E48"/>
    <w:rsid w:val="00CB5D1F"/>
    <w:rsid w:val="00CC2D32"/>
    <w:rsid w:val="00CC3C1D"/>
    <w:rsid w:val="00CC6118"/>
    <w:rsid w:val="00CC66E6"/>
    <w:rsid w:val="00CD0F74"/>
    <w:rsid w:val="00CE35DB"/>
    <w:rsid w:val="00CF3FB0"/>
    <w:rsid w:val="00CF7FBA"/>
    <w:rsid w:val="00D23A43"/>
    <w:rsid w:val="00D24D32"/>
    <w:rsid w:val="00D262B5"/>
    <w:rsid w:val="00D4456B"/>
    <w:rsid w:val="00D47D84"/>
    <w:rsid w:val="00D70E24"/>
    <w:rsid w:val="00D81A63"/>
    <w:rsid w:val="00D82456"/>
    <w:rsid w:val="00D83300"/>
    <w:rsid w:val="00D85AB5"/>
    <w:rsid w:val="00D85E34"/>
    <w:rsid w:val="00D8688E"/>
    <w:rsid w:val="00DA0638"/>
    <w:rsid w:val="00DA0715"/>
    <w:rsid w:val="00DA0A4D"/>
    <w:rsid w:val="00DB443A"/>
    <w:rsid w:val="00DC27DB"/>
    <w:rsid w:val="00DD7768"/>
    <w:rsid w:val="00DE0E20"/>
    <w:rsid w:val="00E06433"/>
    <w:rsid w:val="00E0771E"/>
    <w:rsid w:val="00E105ED"/>
    <w:rsid w:val="00E20EE4"/>
    <w:rsid w:val="00E224D7"/>
    <w:rsid w:val="00E32F77"/>
    <w:rsid w:val="00E36F9C"/>
    <w:rsid w:val="00E401B1"/>
    <w:rsid w:val="00E448A8"/>
    <w:rsid w:val="00E6123F"/>
    <w:rsid w:val="00E62E0F"/>
    <w:rsid w:val="00E71687"/>
    <w:rsid w:val="00E726BC"/>
    <w:rsid w:val="00E7337C"/>
    <w:rsid w:val="00E770D0"/>
    <w:rsid w:val="00E77BAE"/>
    <w:rsid w:val="00E9107B"/>
    <w:rsid w:val="00E93F4D"/>
    <w:rsid w:val="00EA08FD"/>
    <w:rsid w:val="00EA1A84"/>
    <w:rsid w:val="00EA6FE4"/>
    <w:rsid w:val="00EB2123"/>
    <w:rsid w:val="00EC7A6F"/>
    <w:rsid w:val="00ED5853"/>
    <w:rsid w:val="00ED728D"/>
    <w:rsid w:val="00EE32FB"/>
    <w:rsid w:val="00EE7330"/>
    <w:rsid w:val="00EF6D4D"/>
    <w:rsid w:val="00F06866"/>
    <w:rsid w:val="00F06D41"/>
    <w:rsid w:val="00F14839"/>
    <w:rsid w:val="00F24AE4"/>
    <w:rsid w:val="00F271C6"/>
    <w:rsid w:val="00F2735B"/>
    <w:rsid w:val="00F279C1"/>
    <w:rsid w:val="00F44A44"/>
    <w:rsid w:val="00F45C9C"/>
    <w:rsid w:val="00F551D0"/>
    <w:rsid w:val="00F61E41"/>
    <w:rsid w:val="00F62BE0"/>
    <w:rsid w:val="00F67B08"/>
    <w:rsid w:val="00F710AE"/>
    <w:rsid w:val="00F71EC6"/>
    <w:rsid w:val="00F84A16"/>
    <w:rsid w:val="00F93331"/>
    <w:rsid w:val="00F95765"/>
    <w:rsid w:val="00F97F65"/>
    <w:rsid w:val="00FA54B2"/>
    <w:rsid w:val="00FA59A2"/>
    <w:rsid w:val="00FC20AC"/>
    <w:rsid w:val="00FC3592"/>
    <w:rsid w:val="00FC589A"/>
    <w:rsid w:val="00FD34E9"/>
    <w:rsid w:val="00FE2738"/>
    <w:rsid w:val="00FF419E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6865C"/>
  <w15:chartTrackingRefBased/>
  <w15:docId w15:val="{2954FABA-4D1B-4A6F-8AC1-7B7DDE1B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Aff">
    <w:name w:val="IOPAff"/>
    <w:basedOn w:val="Normal"/>
    <w:link w:val="IOPAffChar"/>
    <w:qFormat/>
    <w:rsid w:val="00C74155"/>
    <w:pPr>
      <w:spacing w:after="0"/>
      <w:ind w:right="2552"/>
    </w:pPr>
    <w:rPr>
      <w:rFonts w:ascii="Times New Roman" w:hAnsi="Times New Roman" w:cs="Times New Roman"/>
      <w:sz w:val="18"/>
      <w:szCs w:val="18"/>
      <w:lang w:val="en-GB" w:eastAsia="en-US"/>
    </w:rPr>
  </w:style>
  <w:style w:type="character" w:customStyle="1" w:styleId="IOPAffChar">
    <w:name w:val="IOPAff Char"/>
    <w:basedOn w:val="DefaultParagraphFont"/>
    <w:link w:val="IOPAff"/>
    <w:rsid w:val="00C74155"/>
    <w:rPr>
      <w:rFonts w:ascii="Times New Roman" w:hAnsi="Times New Roman" w:cs="Times New Roman"/>
      <w:sz w:val="18"/>
      <w:szCs w:val="1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6D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96"/>
  </w:style>
  <w:style w:type="paragraph" w:styleId="Footer">
    <w:name w:val="footer"/>
    <w:basedOn w:val="Normal"/>
    <w:link w:val="FooterChar"/>
    <w:uiPriority w:val="99"/>
    <w:unhideWhenUsed/>
    <w:rsid w:val="00FF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96"/>
  </w:style>
  <w:style w:type="paragraph" w:styleId="FootnoteText">
    <w:name w:val="footnote text"/>
    <w:basedOn w:val="Normal"/>
    <w:link w:val="FootnoteTextChar"/>
    <w:uiPriority w:val="99"/>
    <w:semiHidden/>
    <w:unhideWhenUsed/>
    <w:rsid w:val="00FF5B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5B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5B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5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1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C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0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4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4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4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4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rku.ca/gisweb/eats4400/boos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pl.hp.com/techreports/Compaq-DEC/CRL-2001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Martin</dc:creator>
  <cp:keywords/>
  <dc:description/>
  <cp:lastModifiedBy>Gong Martin</cp:lastModifiedBy>
  <cp:revision>371</cp:revision>
  <dcterms:created xsi:type="dcterms:W3CDTF">2020-06-19T02:23:00Z</dcterms:created>
  <dcterms:modified xsi:type="dcterms:W3CDTF">2020-06-21T03:17:00Z</dcterms:modified>
</cp:coreProperties>
</file>