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40EB" w14:textId="77777777" w:rsidR="00BB6B73" w:rsidRPr="00C244B9" w:rsidRDefault="00BB6B73" w:rsidP="00BB6B73">
      <w:pPr>
        <w:spacing w:line="360" w:lineRule="auto"/>
        <w:rPr>
          <w:rFonts w:ascii="Arial" w:hAnsi="Arial" w:cs="Arial"/>
          <w:sz w:val="22"/>
          <w:szCs w:val="22"/>
        </w:rPr>
      </w:pPr>
    </w:p>
    <w:p w14:paraId="38BC3891" w14:textId="3FDEC2B9" w:rsidR="00BB6B73" w:rsidRDefault="00BB6B73" w:rsidP="00BB6B73">
      <w:pPr>
        <w:spacing w:line="360" w:lineRule="auto"/>
        <w:rPr>
          <w:rFonts w:ascii="Arial" w:hAnsi="Arial" w:cs="Arial"/>
          <w:sz w:val="22"/>
          <w:szCs w:val="22"/>
        </w:rPr>
      </w:pPr>
    </w:p>
    <w:tbl>
      <w:tblPr>
        <w:tblW w:w="9582" w:type="dxa"/>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746902" w14:paraId="3394FA09" w14:textId="77777777" w:rsidTr="008A7AD8">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595C4468" w14:textId="77777777" w:rsidR="00746902" w:rsidRPr="00C244B9" w:rsidRDefault="00746902" w:rsidP="008A7AD8">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43B9378D" w14:textId="2AEDCD93" w:rsidR="00746902" w:rsidRPr="00C244B9" w:rsidRDefault="00746902" w:rsidP="008A7AD8">
            <w:pPr>
              <w:spacing w:line="360" w:lineRule="auto"/>
              <w:rPr>
                <w:rFonts w:ascii="Arial" w:hAnsi="Arial" w:cs="Arial"/>
                <w:sz w:val="22"/>
                <w:szCs w:val="22"/>
              </w:rPr>
            </w:pPr>
            <w:r>
              <w:rPr>
                <w:rFonts w:ascii="Arial" w:hAnsi="Arial" w:cs="Arial"/>
                <w:sz w:val="22"/>
                <w:szCs w:val="22"/>
              </w:rPr>
              <w:t xml:space="preserve"> </w:t>
            </w:r>
            <w:r w:rsidR="0065305C">
              <w:rPr>
                <w:rFonts w:ascii="Arial" w:hAnsi="Arial" w:cs="Arial"/>
                <w:sz w:val="22"/>
                <w:szCs w:val="22"/>
              </w:rPr>
              <w:t>Diseño</w:t>
            </w:r>
          </w:p>
        </w:tc>
      </w:tr>
      <w:tr w:rsidR="00746902" w14:paraId="2B902FCB" w14:textId="77777777" w:rsidTr="008A7AD8">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548EEA1" w14:textId="77777777" w:rsidR="00746902" w:rsidRPr="00C244B9" w:rsidRDefault="00746902" w:rsidP="008A7AD8">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09F77BA5" w14:textId="77777777" w:rsidR="00746902" w:rsidRPr="00C244B9" w:rsidRDefault="00746902" w:rsidP="008A7AD8">
            <w:pPr>
              <w:spacing w:line="360" w:lineRule="auto"/>
              <w:ind w:left="12" w:right="112"/>
              <w:rPr>
                <w:rFonts w:ascii="Arial" w:hAnsi="Arial" w:cs="Arial"/>
                <w:sz w:val="22"/>
                <w:szCs w:val="22"/>
              </w:rPr>
            </w:pPr>
            <w:r>
              <w:rPr>
                <w:rFonts w:ascii="Arial" w:hAnsi="Arial" w:cs="Arial"/>
                <w:sz w:val="22"/>
                <w:szCs w:val="22"/>
              </w:rPr>
              <w:t>Software</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64F24CE" w14:textId="77777777" w:rsidR="00746902" w:rsidRPr="00C244B9" w:rsidRDefault="00746902" w:rsidP="008A7AD8">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5543F80F" w14:textId="77777777" w:rsidR="00746902" w:rsidRPr="00C244B9" w:rsidRDefault="00746902" w:rsidP="008A7AD8">
            <w:pPr>
              <w:spacing w:line="360" w:lineRule="auto"/>
              <w:rPr>
                <w:rFonts w:ascii="Arial" w:hAnsi="Arial" w:cs="Arial"/>
                <w:sz w:val="22"/>
                <w:szCs w:val="22"/>
              </w:rPr>
            </w:pPr>
            <w:r>
              <w:rPr>
                <w:rFonts w:ascii="Arial" w:hAnsi="Arial" w:cs="Arial"/>
                <w:sz w:val="22"/>
                <w:szCs w:val="22"/>
              </w:rPr>
              <w:t xml:space="preserve"> Semestral</w:t>
            </w:r>
          </w:p>
        </w:tc>
      </w:tr>
    </w:tbl>
    <w:p w14:paraId="5FE117D6" w14:textId="77777777" w:rsidR="00746902" w:rsidRDefault="00746902" w:rsidP="00BB6B73">
      <w:pPr>
        <w:spacing w:line="360" w:lineRule="auto"/>
        <w:rPr>
          <w:rFonts w:ascii="Arial" w:hAnsi="Arial" w:cs="Arial"/>
          <w:sz w:val="22"/>
          <w:szCs w:val="22"/>
        </w:rPr>
      </w:pPr>
    </w:p>
    <w:p w14:paraId="6D07F5D5"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0C449971" w14:textId="77777777" w:rsidR="00704D7D" w:rsidRPr="00704D7D" w:rsidRDefault="00704D7D" w:rsidP="00704D7D">
      <w:pPr>
        <w:spacing w:line="360" w:lineRule="auto"/>
        <w:rPr>
          <w:rFonts w:ascii="Arial" w:hAnsi="Arial" w:cs="Arial"/>
          <w:b/>
          <w:bCs/>
          <w:sz w:val="32"/>
          <w:szCs w:val="32"/>
          <w:lang w:val="es-AR"/>
        </w:rPr>
      </w:pPr>
      <w:hyperlink r:id="rId8" w:history="1">
        <w:proofErr w:type="spellStart"/>
        <w:r w:rsidRPr="00704D7D">
          <w:rPr>
            <w:rStyle w:val="Hyperlink"/>
            <w:rFonts w:ascii="Arial" w:hAnsi="Arial" w:cs="Arial"/>
            <w:b/>
            <w:bCs/>
            <w:color w:val="auto"/>
            <w:sz w:val="32"/>
            <w:szCs w:val="32"/>
            <w:u w:val="none"/>
            <w:lang w:val="es-AR"/>
          </w:rPr>
          <w:t>Facade</w:t>
        </w:r>
        <w:proofErr w:type="spellEnd"/>
      </w:hyperlink>
    </w:p>
    <w:p w14:paraId="3EBF3CB2" w14:textId="6F890099" w:rsidR="00704D7D" w:rsidRPr="00704D7D" w:rsidRDefault="00704D7D" w:rsidP="00704D7D">
      <w:pPr>
        <w:spacing w:line="360" w:lineRule="auto"/>
        <w:jc w:val="left"/>
        <w:rPr>
          <w:rFonts w:ascii="Arial" w:hAnsi="Arial" w:cs="Arial"/>
          <w:bCs/>
          <w:sz w:val="22"/>
          <w:szCs w:val="22"/>
          <w:lang w:val="en-US"/>
        </w:rPr>
      </w:pPr>
      <w:r w:rsidRPr="00704D7D">
        <w:rPr>
          <w:rFonts w:ascii="Arial" w:hAnsi="Arial" w:cs="Arial"/>
          <w:bCs/>
          <w:sz w:val="22"/>
          <w:szCs w:val="22"/>
          <w:lang w:val="es-AR"/>
        </w:rPr>
        <w:t>Busca simplificar el sistema, desde el punto de vista del cliente, proporcionando una interfaz unificada para un conjunto de subsistemas, definiendo una interfaz de nivel más alto. Esto hace que el sistema sea más fácil de usar.</w:t>
      </w:r>
      <w:r w:rsidRPr="00704D7D">
        <w:rPr>
          <w:rFonts w:ascii="Arial" w:hAnsi="Arial" w:cs="Arial"/>
          <w:bCs/>
          <w:sz w:val="22"/>
          <w:szCs w:val="22"/>
          <w:lang w:val="es-AR"/>
        </w:rPr>
        <w:br/>
        <w:t xml:space="preserve">Este patrón busca reducir al mínimo la comunicación y dependencias entre subsistemas. Para ello, utilizaremos una fachada, simplificando la complejidad al cliente. El cliente debería acceder a un subsistema a través del </w:t>
      </w:r>
      <w:proofErr w:type="spellStart"/>
      <w:r w:rsidRPr="00704D7D">
        <w:rPr>
          <w:rFonts w:ascii="Arial" w:hAnsi="Arial" w:cs="Arial"/>
          <w:bCs/>
          <w:sz w:val="22"/>
          <w:szCs w:val="22"/>
          <w:lang w:val="es-AR"/>
        </w:rPr>
        <w:t>Facade</w:t>
      </w:r>
      <w:proofErr w:type="spellEnd"/>
      <w:r w:rsidRPr="00704D7D">
        <w:rPr>
          <w:rFonts w:ascii="Arial" w:hAnsi="Arial" w:cs="Arial"/>
          <w:bCs/>
          <w:sz w:val="22"/>
          <w:szCs w:val="22"/>
          <w:lang w:val="es-AR"/>
        </w:rPr>
        <w:t>. De esta manera, se estructura un entorno de programación más sencillo, al menos desde el punto de vista del cliente (por ello se llama "fachada").</w:t>
      </w:r>
      <w:r w:rsidRPr="00704D7D">
        <w:rPr>
          <w:rFonts w:ascii="Arial" w:hAnsi="Arial" w:cs="Arial"/>
          <w:bCs/>
          <w:sz w:val="22"/>
          <w:szCs w:val="22"/>
          <w:lang w:val="es-AR"/>
        </w:rPr>
        <w:br/>
      </w:r>
      <w:r w:rsidRPr="00704D7D">
        <w:rPr>
          <w:rFonts w:ascii="Arial" w:hAnsi="Arial" w:cs="Arial"/>
          <w:bCs/>
          <w:sz w:val="22"/>
          <w:szCs w:val="22"/>
          <w:lang w:val="en-US"/>
        </w:rPr>
        <w:t xml:space="preserve">Se </w:t>
      </w:r>
      <w:proofErr w:type="spellStart"/>
      <w:r w:rsidRPr="00704D7D">
        <w:rPr>
          <w:rFonts w:ascii="Arial" w:hAnsi="Arial" w:cs="Arial"/>
          <w:bCs/>
          <w:sz w:val="22"/>
          <w:szCs w:val="22"/>
          <w:lang w:val="en-US"/>
        </w:rPr>
        <w:t>debe</w:t>
      </w:r>
      <w:proofErr w:type="spellEnd"/>
      <w:r w:rsidRPr="00704D7D">
        <w:rPr>
          <w:rFonts w:ascii="Arial" w:hAnsi="Arial" w:cs="Arial"/>
          <w:bCs/>
          <w:sz w:val="22"/>
          <w:szCs w:val="22"/>
          <w:lang w:val="en-US"/>
        </w:rPr>
        <w:t xml:space="preserve"> </w:t>
      </w:r>
      <w:proofErr w:type="spellStart"/>
      <w:r w:rsidRPr="00704D7D">
        <w:rPr>
          <w:rFonts w:ascii="Arial" w:hAnsi="Arial" w:cs="Arial"/>
          <w:bCs/>
          <w:sz w:val="22"/>
          <w:szCs w:val="22"/>
          <w:lang w:val="en-US"/>
        </w:rPr>
        <w:t>utilizar</w:t>
      </w:r>
      <w:proofErr w:type="spellEnd"/>
      <w:r w:rsidRPr="00704D7D">
        <w:rPr>
          <w:rFonts w:ascii="Arial" w:hAnsi="Arial" w:cs="Arial"/>
          <w:bCs/>
          <w:sz w:val="22"/>
          <w:szCs w:val="22"/>
          <w:lang w:val="en-US"/>
        </w:rPr>
        <w:t xml:space="preserve"> </w:t>
      </w:r>
      <w:proofErr w:type="spellStart"/>
      <w:r w:rsidRPr="00704D7D">
        <w:rPr>
          <w:rFonts w:ascii="Arial" w:hAnsi="Arial" w:cs="Arial"/>
          <w:bCs/>
          <w:sz w:val="22"/>
          <w:szCs w:val="22"/>
          <w:lang w:val="en-US"/>
        </w:rPr>
        <w:t>cuando</w:t>
      </w:r>
      <w:proofErr w:type="spellEnd"/>
      <w:r w:rsidRPr="00704D7D">
        <w:rPr>
          <w:rFonts w:ascii="Arial" w:hAnsi="Arial" w:cs="Arial"/>
          <w:bCs/>
          <w:sz w:val="22"/>
          <w:szCs w:val="22"/>
          <w:lang w:val="en-US"/>
        </w:rPr>
        <w:t>:</w:t>
      </w:r>
    </w:p>
    <w:p w14:paraId="49885ECB" w14:textId="77777777" w:rsidR="00704D7D" w:rsidRPr="00704D7D" w:rsidRDefault="00704D7D" w:rsidP="00704D7D">
      <w:pPr>
        <w:numPr>
          <w:ilvl w:val="0"/>
          <w:numId w:val="16"/>
        </w:numPr>
        <w:spacing w:line="360" w:lineRule="auto"/>
        <w:jc w:val="left"/>
        <w:rPr>
          <w:rFonts w:ascii="Arial" w:hAnsi="Arial" w:cs="Arial"/>
          <w:bCs/>
          <w:sz w:val="22"/>
          <w:szCs w:val="22"/>
          <w:lang w:val="es-AR"/>
        </w:rPr>
      </w:pPr>
      <w:r w:rsidRPr="00704D7D">
        <w:rPr>
          <w:rFonts w:ascii="Arial" w:hAnsi="Arial" w:cs="Arial"/>
          <w:bCs/>
          <w:sz w:val="22"/>
          <w:szCs w:val="22"/>
          <w:lang w:val="es-AR"/>
        </w:rPr>
        <w:t>Se quiera proporcionar una interfaz sencilla para un subsistema complejo.</w:t>
      </w:r>
    </w:p>
    <w:p w14:paraId="0FA95B54" w14:textId="77777777" w:rsidR="00704D7D" w:rsidRPr="00704D7D" w:rsidRDefault="00704D7D" w:rsidP="00704D7D">
      <w:pPr>
        <w:numPr>
          <w:ilvl w:val="0"/>
          <w:numId w:val="16"/>
        </w:numPr>
        <w:spacing w:line="360" w:lineRule="auto"/>
        <w:jc w:val="left"/>
        <w:rPr>
          <w:rFonts w:ascii="Arial" w:hAnsi="Arial" w:cs="Arial"/>
          <w:bCs/>
          <w:sz w:val="22"/>
          <w:szCs w:val="22"/>
          <w:lang w:val="es-AR"/>
        </w:rPr>
      </w:pPr>
      <w:r w:rsidRPr="00704D7D">
        <w:rPr>
          <w:rFonts w:ascii="Arial" w:hAnsi="Arial" w:cs="Arial"/>
          <w:bCs/>
          <w:sz w:val="22"/>
          <w:szCs w:val="22"/>
          <w:lang w:val="es-AR"/>
        </w:rPr>
        <w:t>Se quiera desacoplar un subsistema de sus clientes y de otros subsistemas, haciéndolo más independiente y portable.</w:t>
      </w:r>
    </w:p>
    <w:p w14:paraId="4776C81C" w14:textId="058E980B" w:rsidR="00704D7D" w:rsidRDefault="00704D7D" w:rsidP="00C743D9">
      <w:pPr>
        <w:numPr>
          <w:ilvl w:val="0"/>
          <w:numId w:val="16"/>
        </w:numPr>
        <w:spacing w:line="360" w:lineRule="auto"/>
        <w:jc w:val="left"/>
        <w:rPr>
          <w:rFonts w:ascii="Arial" w:hAnsi="Arial" w:cs="Arial"/>
          <w:bCs/>
          <w:sz w:val="22"/>
          <w:szCs w:val="22"/>
          <w:lang w:val="en-US"/>
        </w:rPr>
      </w:pPr>
      <w:r w:rsidRPr="00704D7D">
        <w:rPr>
          <w:rFonts w:ascii="Arial" w:hAnsi="Arial" w:cs="Arial"/>
          <w:bCs/>
          <w:sz w:val="22"/>
          <w:szCs w:val="22"/>
          <w:lang w:val="es-AR"/>
        </w:rPr>
        <w:t xml:space="preserve">Se quiera dividir los sistemas en niveles: las fachadas serían el punto de entrada a cada nivel. </w:t>
      </w:r>
      <w:r w:rsidRPr="00704D7D">
        <w:rPr>
          <w:rFonts w:ascii="Arial" w:hAnsi="Arial" w:cs="Arial"/>
          <w:bCs/>
          <w:sz w:val="22"/>
          <w:szCs w:val="22"/>
          <w:lang w:val="en-US"/>
        </w:rPr>
        <w:t xml:space="preserve">Facade </w:t>
      </w:r>
      <w:proofErr w:type="spellStart"/>
      <w:r w:rsidRPr="00704D7D">
        <w:rPr>
          <w:rFonts w:ascii="Arial" w:hAnsi="Arial" w:cs="Arial"/>
          <w:bCs/>
          <w:sz w:val="22"/>
          <w:szCs w:val="22"/>
          <w:lang w:val="en-US"/>
        </w:rPr>
        <w:t>puede</w:t>
      </w:r>
      <w:proofErr w:type="spellEnd"/>
      <w:r w:rsidRPr="00704D7D">
        <w:rPr>
          <w:rFonts w:ascii="Arial" w:hAnsi="Arial" w:cs="Arial"/>
          <w:bCs/>
          <w:sz w:val="22"/>
          <w:szCs w:val="22"/>
          <w:lang w:val="en-US"/>
        </w:rPr>
        <w:t xml:space="preserve"> ser </w:t>
      </w:r>
      <w:proofErr w:type="spellStart"/>
      <w:r w:rsidRPr="00704D7D">
        <w:rPr>
          <w:rFonts w:ascii="Arial" w:hAnsi="Arial" w:cs="Arial"/>
          <w:bCs/>
          <w:sz w:val="22"/>
          <w:szCs w:val="22"/>
          <w:lang w:val="en-US"/>
        </w:rPr>
        <w:t>utilizado</w:t>
      </w:r>
      <w:proofErr w:type="spellEnd"/>
      <w:r w:rsidRPr="00704D7D">
        <w:rPr>
          <w:rFonts w:ascii="Arial" w:hAnsi="Arial" w:cs="Arial"/>
          <w:bCs/>
          <w:sz w:val="22"/>
          <w:szCs w:val="22"/>
          <w:lang w:val="en-US"/>
        </w:rPr>
        <w:t xml:space="preserve"> a </w:t>
      </w:r>
      <w:proofErr w:type="spellStart"/>
      <w:r w:rsidRPr="00704D7D">
        <w:rPr>
          <w:rFonts w:ascii="Arial" w:hAnsi="Arial" w:cs="Arial"/>
          <w:bCs/>
          <w:sz w:val="22"/>
          <w:szCs w:val="22"/>
          <w:lang w:val="en-US"/>
        </w:rPr>
        <w:t>nivel</w:t>
      </w:r>
      <w:proofErr w:type="spellEnd"/>
      <w:r w:rsidRPr="00704D7D">
        <w:rPr>
          <w:rFonts w:ascii="Arial" w:hAnsi="Arial" w:cs="Arial"/>
          <w:bCs/>
          <w:sz w:val="22"/>
          <w:szCs w:val="22"/>
          <w:lang w:val="en-US"/>
        </w:rPr>
        <w:t xml:space="preserve"> </w:t>
      </w:r>
      <w:proofErr w:type="spellStart"/>
      <w:r w:rsidRPr="00704D7D">
        <w:rPr>
          <w:rFonts w:ascii="Arial" w:hAnsi="Arial" w:cs="Arial"/>
          <w:bCs/>
          <w:sz w:val="22"/>
          <w:szCs w:val="22"/>
          <w:lang w:val="en-US"/>
        </w:rPr>
        <w:t>aplicación</w:t>
      </w:r>
      <w:proofErr w:type="spellEnd"/>
      <w:r w:rsidRPr="00704D7D">
        <w:rPr>
          <w:rFonts w:ascii="Arial" w:hAnsi="Arial" w:cs="Arial"/>
          <w:bCs/>
          <w:sz w:val="22"/>
          <w:szCs w:val="22"/>
          <w:lang w:val="en-US"/>
        </w:rPr>
        <w:t>.</w:t>
      </w:r>
    </w:p>
    <w:p w14:paraId="6F82015F" w14:textId="3566E548" w:rsidR="00704D7D" w:rsidRPr="00704D7D" w:rsidRDefault="00704D7D" w:rsidP="0065557C">
      <w:pPr>
        <w:spacing w:line="360" w:lineRule="auto"/>
        <w:jc w:val="center"/>
        <w:rPr>
          <w:rFonts w:ascii="Arial" w:hAnsi="Arial" w:cs="Arial"/>
          <w:b/>
          <w:sz w:val="22"/>
          <w:szCs w:val="22"/>
          <w:lang w:val="en-US"/>
        </w:rPr>
      </w:pPr>
      <w:proofErr w:type="spellStart"/>
      <w:r w:rsidRPr="00704D7D">
        <w:rPr>
          <w:rFonts w:ascii="Arial" w:hAnsi="Arial" w:cs="Arial"/>
          <w:b/>
          <w:sz w:val="22"/>
          <w:szCs w:val="22"/>
          <w:lang w:val="en-US"/>
        </w:rPr>
        <w:t>Diagrama</w:t>
      </w:r>
      <w:proofErr w:type="spellEnd"/>
      <w:r w:rsidRPr="00704D7D">
        <w:rPr>
          <w:rFonts w:ascii="Arial" w:hAnsi="Arial" w:cs="Arial"/>
          <w:b/>
          <w:sz w:val="22"/>
          <w:szCs w:val="22"/>
          <w:lang w:val="en-US"/>
        </w:rPr>
        <w:t xml:space="preserve"> UML</w:t>
      </w:r>
    </w:p>
    <w:p w14:paraId="23D077CE" w14:textId="2BC53299" w:rsidR="00704D7D" w:rsidRDefault="0065557C" w:rsidP="00704D7D">
      <w:pPr>
        <w:spacing w:line="360" w:lineRule="auto"/>
        <w:jc w:val="left"/>
        <w:rPr>
          <w:rFonts w:ascii="Arial" w:hAnsi="Arial" w:cs="Arial"/>
          <w:bCs/>
          <w:sz w:val="22"/>
          <w:szCs w:val="22"/>
        </w:rPr>
      </w:pPr>
      <w:r>
        <w:rPr>
          <w:noProof/>
        </w:rPr>
        <w:drawing>
          <wp:inline distT="0" distB="0" distL="0" distR="0" wp14:anchorId="41619FB4" wp14:editId="4732E522">
            <wp:extent cx="4845050" cy="2336800"/>
            <wp:effectExtent l="0" t="0" r="0" b="0"/>
            <wp:docPr id="1608698516"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98516" name="Picture 9"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2336800"/>
                    </a:xfrm>
                    <a:prstGeom prst="rect">
                      <a:avLst/>
                    </a:prstGeom>
                    <a:noFill/>
                    <a:ln>
                      <a:noFill/>
                    </a:ln>
                  </pic:spPr>
                </pic:pic>
              </a:graphicData>
            </a:graphic>
          </wp:inline>
        </w:drawing>
      </w:r>
    </w:p>
    <w:p w14:paraId="06634D2E" w14:textId="59AD3312" w:rsidR="0065557C" w:rsidRDefault="0065557C" w:rsidP="00704D7D">
      <w:pPr>
        <w:spacing w:line="360" w:lineRule="auto"/>
        <w:jc w:val="left"/>
        <w:rPr>
          <w:rFonts w:ascii="Arial" w:hAnsi="Arial" w:cs="Arial"/>
          <w:bCs/>
          <w:sz w:val="22"/>
          <w:szCs w:val="22"/>
        </w:rPr>
      </w:pPr>
      <w:proofErr w:type="spellStart"/>
      <w:r w:rsidRPr="0065557C">
        <w:rPr>
          <w:rFonts w:ascii="Arial" w:hAnsi="Arial" w:cs="Arial"/>
          <w:bCs/>
          <w:sz w:val="22"/>
          <w:szCs w:val="22"/>
          <w:u w:val="single"/>
        </w:rPr>
        <w:lastRenderedPageBreak/>
        <w:t>Facade</w:t>
      </w:r>
      <w:proofErr w:type="spellEnd"/>
      <w:r w:rsidRPr="0065557C">
        <w:rPr>
          <w:rFonts w:ascii="Arial" w:hAnsi="Arial" w:cs="Arial"/>
          <w:bCs/>
          <w:sz w:val="22"/>
          <w:szCs w:val="22"/>
        </w:rPr>
        <w:t>:  conoce cuales clases del subsistema son responsables de una petición.</w:t>
      </w:r>
      <w:r w:rsidRPr="0065557C">
        <w:rPr>
          <w:rFonts w:ascii="Arial" w:hAnsi="Arial" w:cs="Arial"/>
          <w:bCs/>
          <w:sz w:val="22"/>
          <w:szCs w:val="22"/>
        </w:rPr>
        <w:br/>
        <w:t>Delega las peticiones de los clientes en los objetos del subsistema.</w:t>
      </w:r>
      <w:r w:rsidRPr="0065557C">
        <w:rPr>
          <w:rFonts w:ascii="Arial" w:hAnsi="Arial" w:cs="Arial"/>
          <w:bCs/>
          <w:sz w:val="22"/>
          <w:szCs w:val="22"/>
        </w:rPr>
        <w:br/>
      </w:r>
      <w:r w:rsidRPr="0065557C">
        <w:rPr>
          <w:rFonts w:ascii="Arial" w:hAnsi="Arial" w:cs="Arial"/>
          <w:bCs/>
          <w:sz w:val="22"/>
          <w:szCs w:val="22"/>
          <w:u w:val="single"/>
        </w:rPr>
        <w:t>Subsistema</w:t>
      </w:r>
      <w:r w:rsidRPr="0065557C">
        <w:rPr>
          <w:rFonts w:ascii="Arial" w:hAnsi="Arial" w:cs="Arial"/>
          <w:bCs/>
          <w:sz w:val="22"/>
          <w:szCs w:val="22"/>
        </w:rPr>
        <w:t xml:space="preserve">: manejar el trabajo asignado por el objeto </w:t>
      </w:r>
      <w:proofErr w:type="spellStart"/>
      <w:r w:rsidRPr="0065557C">
        <w:rPr>
          <w:rFonts w:ascii="Arial" w:hAnsi="Arial" w:cs="Arial"/>
          <w:bCs/>
          <w:sz w:val="22"/>
          <w:szCs w:val="22"/>
        </w:rPr>
        <w:t>Facade</w:t>
      </w:r>
      <w:proofErr w:type="spellEnd"/>
      <w:r w:rsidRPr="0065557C">
        <w:rPr>
          <w:rFonts w:ascii="Arial" w:hAnsi="Arial" w:cs="Arial"/>
          <w:bCs/>
          <w:sz w:val="22"/>
          <w:szCs w:val="22"/>
        </w:rPr>
        <w:t xml:space="preserve">. No tienen ningún conocimiento del </w:t>
      </w:r>
      <w:proofErr w:type="spellStart"/>
      <w:r w:rsidRPr="0065557C">
        <w:rPr>
          <w:rFonts w:ascii="Arial" w:hAnsi="Arial" w:cs="Arial"/>
          <w:bCs/>
          <w:sz w:val="22"/>
          <w:szCs w:val="22"/>
        </w:rPr>
        <w:t>Facade</w:t>
      </w:r>
      <w:proofErr w:type="spellEnd"/>
      <w:r w:rsidRPr="0065557C">
        <w:rPr>
          <w:rFonts w:ascii="Arial" w:hAnsi="Arial" w:cs="Arial"/>
          <w:bCs/>
          <w:sz w:val="22"/>
          <w:szCs w:val="22"/>
        </w:rPr>
        <w:t xml:space="preserve"> (no guardan referencia de éste).</w:t>
      </w:r>
      <w:r w:rsidRPr="0065557C">
        <w:rPr>
          <w:rFonts w:ascii="Arial" w:hAnsi="Arial" w:cs="Arial"/>
          <w:bCs/>
          <w:sz w:val="22"/>
          <w:szCs w:val="22"/>
        </w:rPr>
        <w:br/>
        <w:t xml:space="preserve">Los clientes se comunican con el subsistema a través de la </w:t>
      </w:r>
      <w:proofErr w:type="spellStart"/>
      <w:r w:rsidRPr="0065557C">
        <w:rPr>
          <w:rFonts w:ascii="Arial" w:hAnsi="Arial" w:cs="Arial"/>
          <w:bCs/>
          <w:sz w:val="22"/>
          <w:szCs w:val="22"/>
        </w:rPr>
        <w:t>facade</w:t>
      </w:r>
      <w:proofErr w:type="spellEnd"/>
      <w:r w:rsidRPr="0065557C">
        <w:rPr>
          <w:rFonts w:ascii="Arial" w:hAnsi="Arial" w:cs="Arial"/>
          <w:bCs/>
          <w:sz w:val="22"/>
          <w:szCs w:val="22"/>
        </w:rPr>
        <w:t xml:space="preserve">, que reenvía las peticiones a los objetos del subsistema apropiados y puede realizar también algún trabajo de traducción. Los clientes que usan la </w:t>
      </w:r>
      <w:proofErr w:type="spellStart"/>
      <w:r w:rsidRPr="0065557C">
        <w:rPr>
          <w:rFonts w:ascii="Arial" w:hAnsi="Arial" w:cs="Arial"/>
          <w:bCs/>
          <w:sz w:val="22"/>
          <w:szCs w:val="22"/>
        </w:rPr>
        <w:t>facade</w:t>
      </w:r>
      <w:proofErr w:type="spellEnd"/>
      <w:r w:rsidRPr="0065557C">
        <w:rPr>
          <w:rFonts w:ascii="Arial" w:hAnsi="Arial" w:cs="Arial"/>
          <w:bCs/>
          <w:sz w:val="22"/>
          <w:szCs w:val="22"/>
        </w:rPr>
        <w:t xml:space="preserve"> no necesitan acceder directamente a los objetos del sistema.</w:t>
      </w:r>
      <w:r w:rsidRPr="0065557C">
        <w:rPr>
          <w:rFonts w:ascii="Arial" w:hAnsi="Arial" w:cs="Arial"/>
          <w:bCs/>
          <w:sz w:val="22"/>
          <w:szCs w:val="22"/>
        </w:rPr>
        <w:br/>
      </w:r>
      <w:r w:rsidRPr="0065557C">
        <w:rPr>
          <w:rFonts w:ascii="Arial" w:hAnsi="Arial" w:cs="Arial"/>
          <w:b/>
          <w:sz w:val="22"/>
          <w:szCs w:val="22"/>
        </w:rPr>
        <w:t>Ejemplo</w:t>
      </w:r>
      <w:r w:rsidRPr="0065557C">
        <w:rPr>
          <w:rFonts w:ascii="Arial" w:hAnsi="Arial" w:cs="Arial"/>
          <w:bCs/>
          <w:sz w:val="22"/>
          <w:szCs w:val="22"/>
        </w:rPr>
        <w:br/>
        <w:t>Imaginemos que estamos, con un equipo de desarrollo, realizando el software para una inmobiliaria. Obviamente una inmobiliaria realiza muchos trabajos diferentes, como el cobro de alquiler, muestra de inmuebles, administración de consorcios, contratos de ventas, contratos de alquiler, etc.</w:t>
      </w:r>
      <w:r w:rsidRPr="0065557C">
        <w:rPr>
          <w:rFonts w:ascii="Arial" w:hAnsi="Arial" w:cs="Arial"/>
          <w:bCs/>
          <w:sz w:val="22"/>
          <w:szCs w:val="22"/>
        </w:rPr>
        <w:br/>
        <w:t>Por una cuestión de seguir el paradigma de programación orientada a objetos, es probable que no se realice todo a una misma clase, sino que se dividen las responsabilidades en diferentes clases.</w:t>
      </w:r>
      <w:r w:rsidRPr="0065557C">
        <w:rPr>
          <w:rFonts w:ascii="Arial" w:hAnsi="Arial" w:cs="Arial"/>
          <w:bCs/>
          <w:sz w:val="22"/>
          <w:szCs w:val="22"/>
        </w:rPr>
        <w:br/>
        <w:t xml:space="preserve">Imaginemos que en el </w:t>
      </w:r>
      <w:proofErr w:type="spellStart"/>
      <w:r w:rsidRPr="0065557C">
        <w:rPr>
          <w:rFonts w:ascii="Arial" w:hAnsi="Arial" w:cs="Arial"/>
          <w:bCs/>
          <w:sz w:val="22"/>
          <w:szCs w:val="22"/>
        </w:rPr>
        <w:t>soft</w:t>
      </w:r>
      <w:proofErr w:type="spellEnd"/>
      <w:r w:rsidRPr="0065557C">
        <w:rPr>
          <w:rFonts w:ascii="Arial" w:hAnsi="Arial" w:cs="Arial"/>
          <w:bCs/>
          <w:sz w:val="22"/>
          <w:szCs w:val="22"/>
        </w:rPr>
        <w:t xml:space="preserve"> de la inmobiliaria tenemos diversos tipos de Personas, todas con sus atributos y métodos correspondientes. </w:t>
      </w:r>
      <w:proofErr w:type="spellStart"/>
      <w:r w:rsidRPr="0065557C">
        <w:rPr>
          <w:rFonts w:ascii="Arial" w:hAnsi="Arial" w:cs="Arial"/>
          <w:bCs/>
          <w:sz w:val="22"/>
          <w:szCs w:val="22"/>
        </w:rPr>
        <w:t>Aca</w:t>
      </w:r>
      <w:proofErr w:type="spellEnd"/>
      <w:r w:rsidRPr="0065557C">
        <w:rPr>
          <w:rFonts w:ascii="Arial" w:hAnsi="Arial" w:cs="Arial"/>
          <w:bCs/>
          <w:sz w:val="22"/>
          <w:szCs w:val="22"/>
        </w:rPr>
        <w:t xml:space="preserve"> pondré sólo un resumen de ellas, ya que no tiene sentido ahondar en demasiados detalles de </w:t>
      </w:r>
      <w:proofErr w:type="spellStart"/>
      <w:r w:rsidRPr="0065557C">
        <w:rPr>
          <w:rFonts w:ascii="Arial" w:hAnsi="Arial" w:cs="Arial"/>
          <w:bCs/>
          <w:sz w:val="22"/>
          <w:szCs w:val="22"/>
        </w:rPr>
        <w:t>implemetación</w:t>
      </w:r>
      <w:proofErr w:type="spellEnd"/>
      <w:r w:rsidRPr="0065557C">
        <w:rPr>
          <w:rFonts w:ascii="Arial" w:hAnsi="Arial" w:cs="Arial"/>
          <w:bCs/>
          <w:sz w:val="22"/>
          <w:szCs w:val="22"/>
        </w:rPr>
        <w:t>.</w:t>
      </w:r>
    </w:p>
    <w:p w14:paraId="5BC32EF2" w14:textId="7C8E68C3" w:rsidR="0065557C" w:rsidRDefault="0065557C" w:rsidP="00704D7D">
      <w:pPr>
        <w:spacing w:line="360" w:lineRule="auto"/>
        <w:jc w:val="left"/>
        <w:rPr>
          <w:rFonts w:ascii="Arial" w:hAnsi="Arial" w:cs="Arial"/>
          <w:bCs/>
          <w:sz w:val="22"/>
          <w:szCs w:val="22"/>
        </w:rPr>
      </w:pPr>
      <w:r>
        <w:rPr>
          <w:noProof/>
        </w:rPr>
        <w:drawing>
          <wp:inline distT="0" distB="0" distL="0" distR="0" wp14:anchorId="1185A4AD" wp14:editId="7E560456">
            <wp:extent cx="3448050" cy="704850"/>
            <wp:effectExtent l="0" t="0" r="0" b="0"/>
            <wp:docPr id="541847874" name="Picture 10"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47874" name="Picture 10" descr="A close-up of word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04850"/>
                    </a:xfrm>
                    <a:prstGeom prst="rect">
                      <a:avLst/>
                    </a:prstGeom>
                    <a:noFill/>
                    <a:ln>
                      <a:noFill/>
                    </a:ln>
                  </pic:spPr>
                </pic:pic>
              </a:graphicData>
            </a:graphic>
          </wp:inline>
        </w:drawing>
      </w:r>
    </w:p>
    <w:p w14:paraId="61F3B345" w14:textId="12E81A7A" w:rsidR="0065557C" w:rsidRDefault="0065557C" w:rsidP="00704D7D">
      <w:pPr>
        <w:spacing w:line="360" w:lineRule="auto"/>
        <w:jc w:val="left"/>
        <w:rPr>
          <w:rFonts w:ascii="Arial" w:hAnsi="Arial" w:cs="Arial"/>
          <w:bCs/>
          <w:sz w:val="22"/>
          <w:szCs w:val="22"/>
        </w:rPr>
      </w:pPr>
      <w:r w:rsidRPr="0065557C">
        <w:rPr>
          <w:rFonts w:ascii="Arial" w:hAnsi="Arial" w:cs="Arial"/>
          <w:bCs/>
          <w:sz w:val="22"/>
          <w:szCs w:val="22"/>
        </w:rPr>
        <w:t>Lo mismo con los métodos principales de las diversas clases que tiene el sistema:</w:t>
      </w:r>
      <w:r>
        <w:rPr>
          <w:noProof/>
        </w:rPr>
        <w:drawing>
          <wp:inline distT="0" distB="0" distL="0" distR="0" wp14:anchorId="7937FD01" wp14:editId="2FC945FC">
            <wp:extent cx="4356100" cy="2432050"/>
            <wp:effectExtent l="0" t="0" r="0" b="0"/>
            <wp:docPr id="744017336"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7336" name="Picture 11"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2432050"/>
                    </a:xfrm>
                    <a:prstGeom prst="rect">
                      <a:avLst/>
                    </a:prstGeom>
                    <a:noFill/>
                    <a:ln>
                      <a:noFill/>
                    </a:ln>
                  </pic:spPr>
                </pic:pic>
              </a:graphicData>
            </a:graphic>
          </wp:inline>
        </w:drawing>
      </w:r>
    </w:p>
    <w:p w14:paraId="35F8EA0B" w14:textId="650D8A07" w:rsidR="0065557C" w:rsidRDefault="0065557C" w:rsidP="00704D7D">
      <w:pPr>
        <w:spacing w:line="360" w:lineRule="auto"/>
        <w:jc w:val="left"/>
        <w:rPr>
          <w:rFonts w:ascii="Arial" w:hAnsi="Arial" w:cs="Arial"/>
          <w:bCs/>
          <w:sz w:val="22"/>
          <w:szCs w:val="22"/>
        </w:rPr>
      </w:pPr>
      <w:r w:rsidRPr="0065557C">
        <w:rPr>
          <w:rFonts w:ascii="Arial" w:hAnsi="Arial" w:cs="Arial"/>
          <w:bCs/>
          <w:sz w:val="22"/>
          <w:szCs w:val="22"/>
        </w:rPr>
        <w:lastRenderedPageBreak/>
        <w:t xml:space="preserve">Ahora haremos una clase llamada Inmobiliaria que será nuestro </w:t>
      </w:r>
      <w:proofErr w:type="spellStart"/>
      <w:r w:rsidRPr="0065557C">
        <w:rPr>
          <w:rFonts w:ascii="Arial" w:hAnsi="Arial" w:cs="Arial"/>
          <w:bCs/>
          <w:sz w:val="22"/>
          <w:szCs w:val="22"/>
        </w:rPr>
        <w:t>Facade</w:t>
      </w:r>
      <w:proofErr w:type="spellEnd"/>
      <w:r w:rsidRPr="0065557C">
        <w:rPr>
          <w:rFonts w:ascii="Arial" w:hAnsi="Arial" w:cs="Arial"/>
          <w:bCs/>
          <w:sz w:val="22"/>
          <w:szCs w:val="22"/>
        </w:rPr>
        <w:t>:</w:t>
      </w:r>
      <w:r>
        <w:rPr>
          <w:noProof/>
        </w:rPr>
        <w:drawing>
          <wp:inline distT="0" distB="0" distL="0" distR="0" wp14:anchorId="4376A544" wp14:editId="02E22498">
            <wp:extent cx="5543550" cy="4292600"/>
            <wp:effectExtent l="0" t="0" r="0" b="0"/>
            <wp:docPr id="1945752583"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2583" name="Picture 1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292600"/>
                    </a:xfrm>
                    <a:prstGeom prst="rect">
                      <a:avLst/>
                    </a:prstGeom>
                    <a:noFill/>
                    <a:ln>
                      <a:noFill/>
                    </a:ln>
                  </pic:spPr>
                </pic:pic>
              </a:graphicData>
            </a:graphic>
          </wp:inline>
        </w:drawing>
      </w:r>
    </w:p>
    <w:p w14:paraId="58F64467" w14:textId="77777777" w:rsidR="0065557C" w:rsidRDefault="0065557C" w:rsidP="00704D7D">
      <w:pPr>
        <w:spacing w:line="360" w:lineRule="auto"/>
        <w:jc w:val="left"/>
        <w:rPr>
          <w:rFonts w:ascii="Arial" w:hAnsi="Arial" w:cs="Arial"/>
          <w:bCs/>
          <w:sz w:val="22"/>
          <w:szCs w:val="22"/>
        </w:rPr>
      </w:pPr>
    </w:p>
    <w:p w14:paraId="1096D28D" w14:textId="25E84F1B" w:rsidR="0065557C" w:rsidRDefault="0065557C" w:rsidP="00704D7D">
      <w:pPr>
        <w:spacing w:line="360" w:lineRule="auto"/>
        <w:jc w:val="left"/>
        <w:rPr>
          <w:rFonts w:ascii="Arial" w:hAnsi="Arial" w:cs="Arial"/>
          <w:bCs/>
          <w:sz w:val="22"/>
          <w:szCs w:val="22"/>
        </w:rPr>
      </w:pPr>
      <w:r w:rsidRPr="0065557C">
        <w:rPr>
          <w:rFonts w:ascii="Arial" w:hAnsi="Arial" w:cs="Arial"/>
          <w:bCs/>
          <w:sz w:val="22"/>
          <w:szCs w:val="22"/>
        </w:rPr>
        <w:t xml:space="preserve">Bien, veamos ahora 2 tipos de clientes. El primero no llamará al </w:t>
      </w:r>
      <w:proofErr w:type="spellStart"/>
      <w:r w:rsidRPr="0065557C">
        <w:rPr>
          <w:rFonts w:ascii="Arial" w:hAnsi="Arial" w:cs="Arial"/>
          <w:bCs/>
          <w:sz w:val="22"/>
          <w:szCs w:val="22"/>
        </w:rPr>
        <w:t>Facade</w:t>
      </w:r>
      <w:proofErr w:type="spellEnd"/>
      <w:r w:rsidRPr="0065557C">
        <w:rPr>
          <w:rFonts w:ascii="Arial" w:hAnsi="Arial" w:cs="Arial"/>
          <w:bCs/>
          <w:sz w:val="22"/>
          <w:szCs w:val="22"/>
        </w:rPr>
        <w:t xml:space="preserve"> y el segundo si lo utilizará. Veremos como el primero </w:t>
      </w:r>
      <w:proofErr w:type="spellStart"/>
      <w:r w:rsidRPr="0065557C">
        <w:rPr>
          <w:rFonts w:ascii="Arial" w:hAnsi="Arial" w:cs="Arial"/>
          <w:bCs/>
          <w:sz w:val="22"/>
          <w:szCs w:val="22"/>
        </w:rPr>
        <w:t>esta</w:t>
      </w:r>
      <w:proofErr w:type="spellEnd"/>
      <w:r w:rsidRPr="0065557C">
        <w:rPr>
          <w:rFonts w:ascii="Arial" w:hAnsi="Arial" w:cs="Arial"/>
          <w:bCs/>
          <w:sz w:val="22"/>
          <w:szCs w:val="22"/>
        </w:rPr>
        <w:t xml:space="preserve"> obligado a conocer muchos detalles de los subsistemas y el segundo no.</w:t>
      </w:r>
    </w:p>
    <w:p w14:paraId="7DFE977D" w14:textId="207A2634" w:rsidR="0065557C" w:rsidRDefault="0065557C" w:rsidP="00704D7D">
      <w:pPr>
        <w:spacing w:line="360" w:lineRule="auto"/>
        <w:jc w:val="left"/>
        <w:rPr>
          <w:rFonts w:ascii="Arial" w:hAnsi="Arial" w:cs="Arial"/>
          <w:bCs/>
          <w:sz w:val="22"/>
          <w:szCs w:val="22"/>
        </w:rPr>
      </w:pPr>
      <w:r>
        <w:rPr>
          <w:noProof/>
        </w:rPr>
        <w:lastRenderedPageBreak/>
        <w:drawing>
          <wp:inline distT="0" distB="0" distL="0" distR="0" wp14:anchorId="17258A3E" wp14:editId="09185284">
            <wp:extent cx="5168900" cy="4400550"/>
            <wp:effectExtent l="0" t="0" r="0" b="0"/>
            <wp:docPr id="20303770" name="Picture 1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70" name="Picture 13" descr="A computer screen shot of a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4400550"/>
                    </a:xfrm>
                    <a:prstGeom prst="rect">
                      <a:avLst/>
                    </a:prstGeom>
                    <a:noFill/>
                    <a:ln>
                      <a:noFill/>
                    </a:ln>
                  </pic:spPr>
                </pic:pic>
              </a:graphicData>
            </a:graphic>
          </wp:inline>
        </w:drawing>
      </w:r>
    </w:p>
    <w:p w14:paraId="27800BEE" w14:textId="6CCCCB75" w:rsidR="0065557C" w:rsidRPr="0065557C" w:rsidRDefault="0065557C" w:rsidP="0065557C">
      <w:pPr>
        <w:spacing w:line="360" w:lineRule="auto"/>
        <w:jc w:val="left"/>
        <w:rPr>
          <w:rFonts w:ascii="Arial" w:hAnsi="Arial" w:cs="Arial"/>
          <w:b/>
          <w:sz w:val="22"/>
          <w:szCs w:val="22"/>
          <w:lang w:val="en-US"/>
        </w:rPr>
      </w:pPr>
      <w:r w:rsidRPr="0065557C">
        <w:rPr>
          <w:rFonts w:ascii="Arial" w:hAnsi="Arial" w:cs="Arial"/>
          <w:b/>
          <w:sz w:val="22"/>
          <w:szCs w:val="22"/>
          <w:lang w:val="en-US"/>
        </w:rPr>
        <w:t>Consecuencias</w:t>
      </w:r>
      <w:r w:rsidRPr="0065557C">
        <w:rPr>
          <w:rFonts w:ascii="Arial" w:hAnsi="Arial" w:cs="Arial"/>
          <w:b/>
          <w:sz w:val="22"/>
          <w:szCs w:val="22"/>
          <w:lang w:val="en-US"/>
        </w:rPr>
        <w:br/>
      </w:r>
    </w:p>
    <w:p w14:paraId="7656682C" w14:textId="77777777" w:rsidR="0065557C" w:rsidRPr="0065557C" w:rsidRDefault="0065557C" w:rsidP="0065557C">
      <w:pPr>
        <w:numPr>
          <w:ilvl w:val="0"/>
          <w:numId w:val="17"/>
        </w:numPr>
        <w:spacing w:line="360" w:lineRule="auto"/>
        <w:jc w:val="left"/>
        <w:rPr>
          <w:rFonts w:ascii="Arial" w:hAnsi="Arial" w:cs="Arial"/>
          <w:bCs/>
          <w:sz w:val="22"/>
          <w:szCs w:val="22"/>
          <w:lang w:val="es-AR"/>
        </w:rPr>
      </w:pPr>
      <w:r w:rsidRPr="0065557C">
        <w:rPr>
          <w:rFonts w:ascii="Arial" w:hAnsi="Arial" w:cs="Arial"/>
          <w:bCs/>
          <w:sz w:val="22"/>
          <w:szCs w:val="22"/>
          <w:lang w:val="es-AR"/>
        </w:rPr>
        <w:t>Oculta a los clientes de la complejidad del subsistema y lo hace fácil de usar.</w:t>
      </w:r>
    </w:p>
    <w:p w14:paraId="6BE76175" w14:textId="77777777" w:rsidR="0065557C" w:rsidRPr="0065557C" w:rsidRDefault="0065557C" w:rsidP="0065557C">
      <w:pPr>
        <w:numPr>
          <w:ilvl w:val="0"/>
          <w:numId w:val="17"/>
        </w:numPr>
        <w:spacing w:line="360" w:lineRule="auto"/>
        <w:jc w:val="left"/>
        <w:rPr>
          <w:rFonts w:ascii="Arial" w:hAnsi="Arial" w:cs="Arial"/>
          <w:bCs/>
          <w:sz w:val="22"/>
          <w:szCs w:val="22"/>
          <w:lang w:val="es-AR"/>
        </w:rPr>
      </w:pPr>
      <w:r w:rsidRPr="0065557C">
        <w:rPr>
          <w:rFonts w:ascii="Arial" w:hAnsi="Arial" w:cs="Arial"/>
          <w:bCs/>
          <w:sz w:val="22"/>
          <w:szCs w:val="22"/>
          <w:lang w:val="es-AR"/>
        </w:rPr>
        <w:t>Favorece un acoplamiento débil entre el subsistema y sus clientes, consiguiendo que los cambios de las clases del sistema sean transparentes a los clientes.</w:t>
      </w:r>
    </w:p>
    <w:p w14:paraId="2692C0EA" w14:textId="77777777" w:rsidR="0065557C" w:rsidRPr="0065557C" w:rsidRDefault="0065557C" w:rsidP="0065557C">
      <w:pPr>
        <w:numPr>
          <w:ilvl w:val="0"/>
          <w:numId w:val="17"/>
        </w:numPr>
        <w:spacing w:line="360" w:lineRule="auto"/>
        <w:jc w:val="left"/>
        <w:rPr>
          <w:rFonts w:ascii="Arial" w:hAnsi="Arial" w:cs="Arial"/>
          <w:bCs/>
          <w:sz w:val="22"/>
          <w:szCs w:val="22"/>
          <w:lang w:val="es-AR"/>
        </w:rPr>
      </w:pPr>
      <w:r w:rsidRPr="0065557C">
        <w:rPr>
          <w:rFonts w:ascii="Arial" w:hAnsi="Arial" w:cs="Arial"/>
          <w:bCs/>
          <w:sz w:val="22"/>
          <w:szCs w:val="22"/>
          <w:lang w:val="es-AR"/>
        </w:rPr>
        <w:t>Facilita la división en capas y reduce dependencias de compilación.</w:t>
      </w:r>
    </w:p>
    <w:p w14:paraId="66FF8AC7" w14:textId="77777777" w:rsidR="0065557C" w:rsidRPr="0065557C" w:rsidRDefault="0065557C" w:rsidP="0065557C">
      <w:pPr>
        <w:numPr>
          <w:ilvl w:val="0"/>
          <w:numId w:val="17"/>
        </w:numPr>
        <w:spacing w:line="360" w:lineRule="auto"/>
        <w:jc w:val="left"/>
        <w:rPr>
          <w:rFonts w:ascii="Arial" w:hAnsi="Arial" w:cs="Arial"/>
          <w:bCs/>
          <w:sz w:val="22"/>
          <w:szCs w:val="22"/>
          <w:lang w:val="es-AR"/>
        </w:rPr>
      </w:pPr>
      <w:r w:rsidRPr="0065557C">
        <w:rPr>
          <w:rFonts w:ascii="Arial" w:hAnsi="Arial" w:cs="Arial"/>
          <w:bCs/>
          <w:sz w:val="22"/>
          <w:szCs w:val="22"/>
          <w:lang w:val="es-AR"/>
        </w:rPr>
        <w:t>No se impide el acceso a las clases del sistema.</w:t>
      </w:r>
    </w:p>
    <w:p w14:paraId="4E96DC5B" w14:textId="747BCFDA" w:rsidR="0065557C" w:rsidRPr="0065557C" w:rsidRDefault="0065557C" w:rsidP="0065557C">
      <w:pPr>
        <w:spacing w:line="360" w:lineRule="auto"/>
        <w:jc w:val="left"/>
        <w:rPr>
          <w:rFonts w:ascii="Arial" w:hAnsi="Arial" w:cs="Arial"/>
          <w:bCs/>
          <w:sz w:val="22"/>
          <w:szCs w:val="22"/>
          <w:lang w:val="es-AR"/>
        </w:rPr>
      </w:pPr>
      <w:r w:rsidRPr="0065557C">
        <w:rPr>
          <w:rFonts w:ascii="Arial" w:hAnsi="Arial" w:cs="Arial"/>
          <w:bCs/>
          <w:sz w:val="22"/>
          <w:szCs w:val="22"/>
          <w:lang w:val="es-AR"/>
        </w:rPr>
        <w:br/>
        <w:t xml:space="preserve">Temas </w:t>
      </w:r>
      <w:proofErr w:type="gramStart"/>
      <w:r w:rsidRPr="0065557C">
        <w:rPr>
          <w:rFonts w:ascii="Arial" w:hAnsi="Arial" w:cs="Arial"/>
          <w:bCs/>
          <w:sz w:val="22"/>
          <w:szCs w:val="22"/>
          <w:lang w:val="es-AR"/>
        </w:rPr>
        <w:t>a</w:t>
      </w:r>
      <w:proofErr w:type="gramEnd"/>
      <w:r w:rsidRPr="0065557C">
        <w:rPr>
          <w:rFonts w:ascii="Arial" w:hAnsi="Arial" w:cs="Arial"/>
          <w:bCs/>
          <w:sz w:val="22"/>
          <w:szCs w:val="22"/>
          <w:lang w:val="es-AR"/>
        </w:rPr>
        <w:t xml:space="preserve"> tener en cuenta.</w:t>
      </w:r>
      <w:r w:rsidRPr="0065557C">
        <w:rPr>
          <w:rFonts w:ascii="Arial" w:hAnsi="Arial" w:cs="Arial"/>
          <w:bCs/>
          <w:sz w:val="22"/>
          <w:szCs w:val="22"/>
          <w:lang w:val="es-AR"/>
        </w:rPr>
        <w:br/>
        <w:t>Lo más importante de todo es que este patrón se debe aplicar en las clases más representativas y no en las específicas. De no ser así, posiblemente no se tenga el nivel alto deseado.</w:t>
      </w:r>
      <w:r w:rsidRPr="0065557C">
        <w:rPr>
          <w:rFonts w:ascii="Arial" w:hAnsi="Arial" w:cs="Arial"/>
          <w:bCs/>
          <w:sz w:val="22"/>
          <w:szCs w:val="22"/>
          <w:lang w:val="es-AR"/>
        </w:rPr>
        <w:br/>
        <w:t xml:space="preserve">Por aplicación, es ideal construir no demasiados objetos </w:t>
      </w:r>
      <w:proofErr w:type="spellStart"/>
      <w:r w:rsidRPr="0065557C">
        <w:rPr>
          <w:rFonts w:ascii="Arial" w:hAnsi="Arial" w:cs="Arial"/>
          <w:bCs/>
          <w:sz w:val="22"/>
          <w:szCs w:val="22"/>
          <w:lang w:val="es-AR"/>
        </w:rPr>
        <w:t>Facade</w:t>
      </w:r>
      <w:proofErr w:type="spellEnd"/>
      <w:r w:rsidRPr="0065557C">
        <w:rPr>
          <w:rFonts w:ascii="Arial" w:hAnsi="Arial" w:cs="Arial"/>
          <w:bCs/>
          <w:sz w:val="22"/>
          <w:szCs w:val="22"/>
          <w:lang w:val="es-AR"/>
        </w:rPr>
        <w:t>. Sólo algunos representativos que contengan la mayoría de las operaciones básicas de un sistema.</w:t>
      </w:r>
    </w:p>
    <w:sectPr w:rsidR="0065557C" w:rsidRPr="0065557C" w:rsidSect="00415A6F">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507DE" w14:textId="77777777" w:rsidR="003271CF" w:rsidRDefault="003271CF" w:rsidP="00E623D3">
      <w:r>
        <w:separator/>
      </w:r>
    </w:p>
  </w:endnote>
  <w:endnote w:type="continuationSeparator" w:id="0">
    <w:p w14:paraId="1A974A41" w14:textId="77777777" w:rsidR="003271CF" w:rsidRDefault="003271CF"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3BA97" w14:textId="77777777" w:rsidR="003271CF" w:rsidRDefault="003271CF" w:rsidP="00E623D3">
      <w:r>
        <w:separator/>
      </w:r>
    </w:p>
  </w:footnote>
  <w:footnote w:type="continuationSeparator" w:id="0">
    <w:p w14:paraId="1F0E07F9" w14:textId="77777777" w:rsidR="003271CF" w:rsidRDefault="003271CF"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EFF8" w14:textId="2405741C" w:rsidR="00BB6B73" w:rsidRDefault="00AE637C" w:rsidP="00BB6B73">
    <w:pPr>
      <w:pStyle w:val="Header"/>
      <w:tabs>
        <w:tab w:val="clear" w:pos="4252"/>
        <w:tab w:val="clear" w:pos="8504"/>
        <w:tab w:val="center" w:pos="4419"/>
      </w:tabs>
    </w:pPr>
    <w:r w:rsidRPr="00AE637C">
      <w:rPr>
        <w:rFonts w:ascii="Arial" w:hAnsi="Arial" w:cs="Arial"/>
        <w:i/>
        <w:sz w:val="22"/>
        <w:szCs w:val="22"/>
      </w:rPr>
      <w:t xml:space="preserve"> </w:t>
    </w:r>
    <w:r>
      <w:rPr>
        <w:rFonts w:ascii="Arial" w:hAnsi="Arial" w:cs="Arial"/>
        <w:i/>
        <w:sz w:val="22"/>
        <w:szCs w:val="22"/>
      </w:rPr>
      <w:t xml:space="preserve">    </w:t>
    </w:r>
  </w:p>
  <w:p w14:paraId="5D43C672" w14:textId="77777777" w:rsidR="00BB6B73" w:rsidRDefault="00BB6B73" w:rsidP="00BB6B73">
    <w:pPr>
      <w:pStyle w:val="Header"/>
      <w:tabs>
        <w:tab w:val="clear" w:pos="4252"/>
        <w:tab w:val="clear" w:pos="8504"/>
        <w:tab w:val="center" w:pos="4419"/>
      </w:tabs>
      <w:jc w:val="right"/>
    </w:pPr>
  </w:p>
  <w:p w14:paraId="2DD339A9" w14:textId="65B46AF1" w:rsidR="00E623D3" w:rsidRDefault="00BB6B73" w:rsidP="00E623D3">
    <w:pPr>
      <w:pStyle w:val="Header"/>
      <w:tabs>
        <w:tab w:val="clear" w:pos="4252"/>
        <w:tab w:val="clear" w:pos="8504"/>
        <w:tab w:val="center" w:pos="4419"/>
      </w:tabs>
    </w:pPr>
    <w:r>
      <w:rPr>
        <w:noProof/>
      </w:rPr>
      <w:t xml:space="preserve">     </w:t>
    </w:r>
    <w:r>
      <w:rPr>
        <w:noProof/>
      </w:rPr>
      <w:tab/>
    </w:r>
  </w:p>
  <w:p w14:paraId="1B57DBA4" w14:textId="77777777" w:rsidR="00E623D3" w:rsidRDefault="00E623D3" w:rsidP="00E623D3">
    <w:pPr>
      <w:pStyle w:val="Header"/>
      <w:tabs>
        <w:tab w:val="clear" w:pos="4252"/>
        <w:tab w:val="clear" w:pos="8504"/>
        <w:tab w:val="center" w:pos="44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B88"/>
    <w:multiLevelType w:val="hybridMultilevel"/>
    <w:tmpl w:val="2142352E"/>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34EF0"/>
    <w:multiLevelType w:val="multilevel"/>
    <w:tmpl w:val="259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9472D"/>
    <w:multiLevelType w:val="multilevel"/>
    <w:tmpl w:val="BB0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3E16A3"/>
    <w:multiLevelType w:val="multilevel"/>
    <w:tmpl w:val="20E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C97969"/>
    <w:multiLevelType w:val="hybridMultilevel"/>
    <w:tmpl w:val="0610EA94"/>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87289"/>
    <w:multiLevelType w:val="hybridMultilevel"/>
    <w:tmpl w:val="69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E6A9B"/>
    <w:multiLevelType w:val="multilevel"/>
    <w:tmpl w:val="20E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804579">
    <w:abstractNumId w:val="0"/>
  </w:num>
  <w:num w:numId="2" w16cid:durableId="2044011554">
    <w:abstractNumId w:val="1"/>
  </w:num>
  <w:num w:numId="3" w16cid:durableId="589585055">
    <w:abstractNumId w:val="2"/>
  </w:num>
  <w:num w:numId="4" w16cid:durableId="166600576">
    <w:abstractNumId w:val="3"/>
  </w:num>
  <w:num w:numId="5" w16cid:durableId="380206574">
    <w:abstractNumId w:val="4"/>
  </w:num>
  <w:num w:numId="6" w16cid:durableId="142743693">
    <w:abstractNumId w:val="5"/>
  </w:num>
  <w:num w:numId="7" w16cid:durableId="333805561">
    <w:abstractNumId w:val="11"/>
  </w:num>
  <w:num w:numId="8" w16cid:durableId="2114859587">
    <w:abstractNumId w:val="10"/>
  </w:num>
  <w:num w:numId="9" w16cid:durableId="1842432556">
    <w:abstractNumId w:val="9"/>
  </w:num>
  <w:num w:numId="10" w16cid:durableId="671685397">
    <w:abstractNumId w:val="6"/>
  </w:num>
  <w:num w:numId="11" w16cid:durableId="1199589523">
    <w:abstractNumId w:val="14"/>
  </w:num>
  <w:num w:numId="12" w16cid:durableId="1411662403">
    <w:abstractNumId w:val="7"/>
  </w:num>
  <w:num w:numId="13" w16cid:durableId="882904888">
    <w:abstractNumId w:val="15"/>
  </w:num>
  <w:num w:numId="14" w16cid:durableId="1775980856">
    <w:abstractNumId w:val="13"/>
  </w:num>
  <w:num w:numId="15" w16cid:durableId="1950233733">
    <w:abstractNumId w:val="8"/>
  </w:num>
  <w:num w:numId="16" w16cid:durableId="602498725">
    <w:abstractNumId w:val="12"/>
  </w:num>
  <w:num w:numId="17" w16cid:durableId="2847746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1041B7"/>
    <w:rsid w:val="00134279"/>
    <w:rsid w:val="001519DC"/>
    <w:rsid w:val="001A3BE2"/>
    <w:rsid w:val="001A55E7"/>
    <w:rsid w:val="001A63C7"/>
    <w:rsid w:val="001C63C9"/>
    <w:rsid w:val="001D1F70"/>
    <w:rsid w:val="001F1B48"/>
    <w:rsid w:val="001F6EA1"/>
    <w:rsid w:val="00221A02"/>
    <w:rsid w:val="002421A4"/>
    <w:rsid w:val="00250E28"/>
    <w:rsid w:val="00257921"/>
    <w:rsid w:val="002668CC"/>
    <w:rsid w:val="0027131F"/>
    <w:rsid w:val="00271F42"/>
    <w:rsid w:val="00286084"/>
    <w:rsid w:val="00286EE6"/>
    <w:rsid w:val="002A02C5"/>
    <w:rsid w:val="002A7DAD"/>
    <w:rsid w:val="002B4ABB"/>
    <w:rsid w:val="002B6C09"/>
    <w:rsid w:val="002F6476"/>
    <w:rsid w:val="003005E1"/>
    <w:rsid w:val="003271CF"/>
    <w:rsid w:val="00333B43"/>
    <w:rsid w:val="00343EF4"/>
    <w:rsid w:val="003509F9"/>
    <w:rsid w:val="00374B1F"/>
    <w:rsid w:val="00383D64"/>
    <w:rsid w:val="00386F50"/>
    <w:rsid w:val="003B3D71"/>
    <w:rsid w:val="003E19AE"/>
    <w:rsid w:val="003F00BD"/>
    <w:rsid w:val="003F4347"/>
    <w:rsid w:val="00415A6F"/>
    <w:rsid w:val="00446EAE"/>
    <w:rsid w:val="00453743"/>
    <w:rsid w:val="0045454F"/>
    <w:rsid w:val="00454FEC"/>
    <w:rsid w:val="004A065E"/>
    <w:rsid w:val="004A1BD5"/>
    <w:rsid w:val="004D4F76"/>
    <w:rsid w:val="004E29B8"/>
    <w:rsid w:val="004F65E8"/>
    <w:rsid w:val="00505432"/>
    <w:rsid w:val="00535F4D"/>
    <w:rsid w:val="00537D7E"/>
    <w:rsid w:val="005829E5"/>
    <w:rsid w:val="00583867"/>
    <w:rsid w:val="00584A04"/>
    <w:rsid w:val="0058673C"/>
    <w:rsid w:val="00587AB6"/>
    <w:rsid w:val="005C14EB"/>
    <w:rsid w:val="005E1DB5"/>
    <w:rsid w:val="00623612"/>
    <w:rsid w:val="00627CAB"/>
    <w:rsid w:val="006341C4"/>
    <w:rsid w:val="0065305C"/>
    <w:rsid w:val="0065557C"/>
    <w:rsid w:val="00690292"/>
    <w:rsid w:val="006C2488"/>
    <w:rsid w:val="006E1565"/>
    <w:rsid w:val="00704D7D"/>
    <w:rsid w:val="007131ED"/>
    <w:rsid w:val="007253E2"/>
    <w:rsid w:val="00732C3C"/>
    <w:rsid w:val="00746902"/>
    <w:rsid w:val="0075638C"/>
    <w:rsid w:val="0076639C"/>
    <w:rsid w:val="0077061B"/>
    <w:rsid w:val="0077684C"/>
    <w:rsid w:val="00780A34"/>
    <w:rsid w:val="007829E7"/>
    <w:rsid w:val="00791700"/>
    <w:rsid w:val="00793451"/>
    <w:rsid w:val="007A3DBF"/>
    <w:rsid w:val="007B3EDB"/>
    <w:rsid w:val="007C57E0"/>
    <w:rsid w:val="007D6D7E"/>
    <w:rsid w:val="007D77C9"/>
    <w:rsid w:val="007F30B6"/>
    <w:rsid w:val="007F4172"/>
    <w:rsid w:val="008022E0"/>
    <w:rsid w:val="0083362C"/>
    <w:rsid w:val="00856E1F"/>
    <w:rsid w:val="008654F6"/>
    <w:rsid w:val="008661CE"/>
    <w:rsid w:val="00881981"/>
    <w:rsid w:val="00897BE4"/>
    <w:rsid w:val="008E07D5"/>
    <w:rsid w:val="00904EC0"/>
    <w:rsid w:val="00915BBF"/>
    <w:rsid w:val="0093299F"/>
    <w:rsid w:val="009444EB"/>
    <w:rsid w:val="00951E62"/>
    <w:rsid w:val="009A5BC0"/>
    <w:rsid w:val="009F41B7"/>
    <w:rsid w:val="00A25942"/>
    <w:rsid w:val="00A32267"/>
    <w:rsid w:val="00A379C6"/>
    <w:rsid w:val="00A4635F"/>
    <w:rsid w:val="00A53C2D"/>
    <w:rsid w:val="00A9694D"/>
    <w:rsid w:val="00AC7A8F"/>
    <w:rsid w:val="00AD5282"/>
    <w:rsid w:val="00AE637C"/>
    <w:rsid w:val="00B06BFC"/>
    <w:rsid w:val="00B32C3D"/>
    <w:rsid w:val="00B36C1F"/>
    <w:rsid w:val="00B60608"/>
    <w:rsid w:val="00B957A1"/>
    <w:rsid w:val="00BB6B73"/>
    <w:rsid w:val="00BF3DB6"/>
    <w:rsid w:val="00C14D6E"/>
    <w:rsid w:val="00C17A9D"/>
    <w:rsid w:val="00C20E50"/>
    <w:rsid w:val="00C21A5F"/>
    <w:rsid w:val="00C33EED"/>
    <w:rsid w:val="00C60EE4"/>
    <w:rsid w:val="00C61E00"/>
    <w:rsid w:val="00C70717"/>
    <w:rsid w:val="00C82603"/>
    <w:rsid w:val="00CB0369"/>
    <w:rsid w:val="00CB4D61"/>
    <w:rsid w:val="00CC2EED"/>
    <w:rsid w:val="00CF39CA"/>
    <w:rsid w:val="00D032C0"/>
    <w:rsid w:val="00D22155"/>
    <w:rsid w:val="00D54F5C"/>
    <w:rsid w:val="00D70ACE"/>
    <w:rsid w:val="00DD05D9"/>
    <w:rsid w:val="00DD497C"/>
    <w:rsid w:val="00DE6E91"/>
    <w:rsid w:val="00E60B0C"/>
    <w:rsid w:val="00E623D3"/>
    <w:rsid w:val="00E70336"/>
    <w:rsid w:val="00EA13FC"/>
    <w:rsid w:val="00EA5821"/>
    <w:rsid w:val="00EB3BB5"/>
    <w:rsid w:val="00EB6ABE"/>
    <w:rsid w:val="00EC41F3"/>
    <w:rsid w:val="00ED380A"/>
    <w:rsid w:val="00EE5890"/>
    <w:rsid w:val="00EF3CB6"/>
    <w:rsid w:val="00EF6323"/>
    <w:rsid w:val="00F750E0"/>
    <w:rsid w:val="00FA2C8B"/>
    <w:rsid w:val="00FA6244"/>
    <w:rsid w:val="00FB5AC5"/>
    <w:rsid w:val="00FE053B"/>
    <w:rsid w:val="00FE6639"/>
    <w:rsid w:val="00FE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2D283"/>
  <w15:docId w15:val="{742ABCF3-AF2A-451F-9BE0-D55EFCFB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Heading3">
    <w:name w:val="heading 3"/>
    <w:basedOn w:val="Normal"/>
    <w:next w:val="Normal"/>
    <w:link w:val="Heading3Char"/>
    <w:qFormat/>
    <w:rsid w:val="00D70ACE"/>
    <w:pPr>
      <w:keepNext/>
      <w:spacing w:before="240" w:after="60"/>
      <w:outlineLvl w:val="2"/>
    </w:pPr>
    <w:rPr>
      <w:rFonts w:ascii="Century Gothic" w:hAnsi="Century Gothic" w:cs="Arial"/>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70ACE"/>
    <w:rPr>
      <w:rFonts w:ascii="Century Gothic" w:eastAsia="Times New Roman" w:hAnsi="Century Gothic" w:cs="Arial"/>
      <w:b/>
      <w:bCs/>
      <w:sz w:val="24"/>
      <w:szCs w:val="26"/>
      <w:lang w:val="es-ES" w:eastAsia="es-ES"/>
    </w:rPr>
  </w:style>
  <w:style w:type="paragraph" w:styleId="Header">
    <w:name w:val="header"/>
    <w:basedOn w:val="Normal"/>
    <w:link w:val="HeaderChar"/>
    <w:uiPriority w:val="99"/>
    <w:rsid w:val="00D70ACE"/>
    <w:pPr>
      <w:tabs>
        <w:tab w:val="center" w:pos="4252"/>
        <w:tab w:val="right" w:pos="8504"/>
      </w:tabs>
    </w:pPr>
  </w:style>
  <w:style w:type="character" w:customStyle="1" w:styleId="HeaderChar">
    <w:name w:val="Header Char"/>
    <w:link w:val="Header"/>
    <w:uiPriority w:val="99"/>
    <w:rsid w:val="00D70ACE"/>
    <w:rPr>
      <w:rFonts w:ascii="Verdana" w:eastAsia="Times New Roman" w:hAnsi="Verdana" w:cs="Times New Roman"/>
      <w:sz w:val="20"/>
      <w:szCs w:val="24"/>
      <w:lang w:val="es-ES" w:eastAsia="es-ES"/>
    </w:rPr>
  </w:style>
  <w:style w:type="paragraph" w:styleId="Footer">
    <w:name w:val="footer"/>
    <w:basedOn w:val="Normal"/>
    <w:link w:val="FooterChar"/>
    <w:uiPriority w:val="99"/>
    <w:unhideWhenUsed/>
    <w:rsid w:val="00E623D3"/>
    <w:pPr>
      <w:tabs>
        <w:tab w:val="center" w:pos="4419"/>
        <w:tab w:val="right" w:pos="8838"/>
      </w:tabs>
    </w:pPr>
  </w:style>
  <w:style w:type="character" w:customStyle="1" w:styleId="FooterChar">
    <w:name w:val="Footer Char"/>
    <w:link w:val="Footer"/>
    <w:uiPriority w:val="99"/>
    <w:rsid w:val="00E623D3"/>
    <w:rPr>
      <w:rFonts w:ascii="Verdana" w:eastAsia="Times New Roman" w:hAnsi="Verdana" w:cs="Times New Roman"/>
      <w:sz w:val="20"/>
      <w:szCs w:val="24"/>
      <w:lang w:val="es-ES" w:eastAsia="es-ES"/>
    </w:rPr>
  </w:style>
  <w:style w:type="paragraph" w:styleId="BalloonText">
    <w:name w:val="Balloon Text"/>
    <w:basedOn w:val="Normal"/>
    <w:link w:val="BalloonTextChar"/>
    <w:uiPriority w:val="99"/>
    <w:semiHidden/>
    <w:unhideWhenUsed/>
    <w:rsid w:val="00E623D3"/>
    <w:rPr>
      <w:rFonts w:ascii="Tahoma" w:hAnsi="Tahoma" w:cs="Tahoma"/>
      <w:sz w:val="16"/>
      <w:szCs w:val="16"/>
    </w:rPr>
  </w:style>
  <w:style w:type="character" w:customStyle="1" w:styleId="BalloonTextChar">
    <w:name w:val="Balloon Text Char"/>
    <w:link w:val="BalloonText"/>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 w:type="character" w:styleId="Hyperlink">
    <w:name w:val="Hyperlink"/>
    <w:basedOn w:val="DefaultParagraphFont"/>
    <w:uiPriority w:val="99"/>
    <w:unhideWhenUsed/>
    <w:rsid w:val="00333B43"/>
    <w:rPr>
      <w:color w:val="0000FF" w:themeColor="hyperlink"/>
      <w:u w:val="single"/>
    </w:rPr>
  </w:style>
  <w:style w:type="character" w:styleId="UnresolvedMention">
    <w:name w:val="Unresolved Mention"/>
    <w:basedOn w:val="DefaultParagraphFont"/>
    <w:uiPriority w:val="99"/>
    <w:semiHidden/>
    <w:unhideWhenUsed/>
    <w:rsid w:val="00333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4814">
      <w:bodyDiv w:val="1"/>
      <w:marLeft w:val="0"/>
      <w:marRight w:val="0"/>
      <w:marTop w:val="0"/>
      <w:marBottom w:val="0"/>
      <w:divBdr>
        <w:top w:val="none" w:sz="0" w:space="0" w:color="auto"/>
        <w:left w:val="none" w:sz="0" w:space="0" w:color="auto"/>
        <w:bottom w:val="none" w:sz="0" w:space="0" w:color="auto"/>
        <w:right w:val="none" w:sz="0" w:space="0" w:color="auto"/>
      </w:divBdr>
    </w:div>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44064590">
      <w:bodyDiv w:val="1"/>
      <w:marLeft w:val="0"/>
      <w:marRight w:val="0"/>
      <w:marTop w:val="0"/>
      <w:marBottom w:val="0"/>
      <w:divBdr>
        <w:top w:val="none" w:sz="0" w:space="0" w:color="auto"/>
        <w:left w:val="none" w:sz="0" w:space="0" w:color="auto"/>
        <w:bottom w:val="none" w:sz="0" w:space="0" w:color="auto"/>
        <w:right w:val="none" w:sz="0" w:space="0" w:color="auto"/>
      </w:divBdr>
    </w:div>
    <w:div w:id="359284055">
      <w:bodyDiv w:val="1"/>
      <w:marLeft w:val="0"/>
      <w:marRight w:val="0"/>
      <w:marTop w:val="0"/>
      <w:marBottom w:val="0"/>
      <w:divBdr>
        <w:top w:val="none" w:sz="0" w:space="0" w:color="auto"/>
        <w:left w:val="none" w:sz="0" w:space="0" w:color="auto"/>
        <w:bottom w:val="none" w:sz="0" w:space="0" w:color="auto"/>
        <w:right w:val="none" w:sz="0" w:space="0" w:color="auto"/>
      </w:divBdr>
    </w:div>
    <w:div w:id="454719805">
      <w:bodyDiv w:val="1"/>
      <w:marLeft w:val="0"/>
      <w:marRight w:val="0"/>
      <w:marTop w:val="0"/>
      <w:marBottom w:val="0"/>
      <w:divBdr>
        <w:top w:val="none" w:sz="0" w:space="0" w:color="auto"/>
        <w:left w:val="none" w:sz="0" w:space="0" w:color="auto"/>
        <w:bottom w:val="none" w:sz="0" w:space="0" w:color="auto"/>
        <w:right w:val="none" w:sz="0" w:space="0" w:color="auto"/>
      </w:divBdr>
    </w:div>
    <w:div w:id="495267727">
      <w:bodyDiv w:val="1"/>
      <w:marLeft w:val="0"/>
      <w:marRight w:val="0"/>
      <w:marTop w:val="0"/>
      <w:marBottom w:val="0"/>
      <w:divBdr>
        <w:top w:val="none" w:sz="0" w:space="0" w:color="auto"/>
        <w:left w:val="none" w:sz="0" w:space="0" w:color="auto"/>
        <w:bottom w:val="none" w:sz="0" w:space="0" w:color="auto"/>
        <w:right w:val="none" w:sz="0" w:space="0" w:color="auto"/>
      </w:divBdr>
      <w:divsChild>
        <w:div w:id="290015745">
          <w:marLeft w:val="0"/>
          <w:marRight w:val="0"/>
          <w:marTop w:val="0"/>
          <w:marBottom w:val="0"/>
          <w:divBdr>
            <w:top w:val="none" w:sz="0" w:space="0" w:color="auto"/>
            <w:left w:val="none" w:sz="0" w:space="0" w:color="auto"/>
            <w:bottom w:val="none" w:sz="0" w:space="0" w:color="auto"/>
            <w:right w:val="none" w:sz="0" w:space="0" w:color="auto"/>
          </w:divBdr>
        </w:div>
      </w:divsChild>
    </w:div>
    <w:div w:id="1294367842">
      <w:bodyDiv w:val="1"/>
      <w:marLeft w:val="0"/>
      <w:marRight w:val="0"/>
      <w:marTop w:val="0"/>
      <w:marBottom w:val="0"/>
      <w:divBdr>
        <w:top w:val="none" w:sz="0" w:space="0" w:color="auto"/>
        <w:left w:val="none" w:sz="0" w:space="0" w:color="auto"/>
        <w:bottom w:val="none" w:sz="0" w:space="0" w:color="auto"/>
        <w:right w:val="none" w:sz="0" w:space="0" w:color="auto"/>
      </w:divBdr>
      <w:divsChild>
        <w:div w:id="110977089">
          <w:marLeft w:val="0"/>
          <w:marRight w:val="0"/>
          <w:marTop w:val="0"/>
          <w:marBottom w:val="0"/>
          <w:divBdr>
            <w:top w:val="none" w:sz="0" w:space="0" w:color="auto"/>
            <w:left w:val="none" w:sz="0" w:space="0" w:color="auto"/>
            <w:bottom w:val="none" w:sz="0" w:space="0" w:color="auto"/>
            <w:right w:val="none" w:sz="0" w:space="0" w:color="auto"/>
          </w:divBdr>
        </w:div>
      </w:divsChild>
    </w:div>
    <w:div w:id="1339767110">
      <w:bodyDiv w:val="1"/>
      <w:marLeft w:val="0"/>
      <w:marRight w:val="0"/>
      <w:marTop w:val="0"/>
      <w:marBottom w:val="0"/>
      <w:divBdr>
        <w:top w:val="none" w:sz="0" w:space="0" w:color="auto"/>
        <w:left w:val="none" w:sz="0" w:space="0" w:color="auto"/>
        <w:bottom w:val="none" w:sz="0" w:space="0" w:color="auto"/>
        <w:right w:val="none" w:sz="0" w:space="0" w:color="auto"/>
      </w:divBdr>
      <w:divsChild>
        <w:div w:id="257251009">
          <w:marLeft w:val="0"/>
          <w:marRight w:val="0"/>
          <w:marTop w:val="0"/>
          <w:marBottom w:val="0"/>
          <w:divBdr>
            <w:top w:val="none" w:sz="0" w:space="0" w:color="auto"/>
            <w:left w:val="none" w:sz="0" w:space="0" w:color="auto"/>
            <w:bottom w:val="none" w:sz="0" w:space="0" w:color="auto"/>
            <w:right w:val="none" w:sz="0" w:space="0" w:color="auto"/>
          </w:divBdr>
        </w:div>
      </w:divsChild>
    </w:div>
    <w:div w:id="1560825231">
      <w:bodyDiv w:val="1"/>
      <w:marLeft w:val="0"/>
      <w:marRight w:val="0"/>
      <w:marTop w:val="0"/>
      <w:marBottom w:val="0"/>
      <w:divBdr>
        <w:top w:val="none" w:sz="0" w:space="0" w:color="auto"/>
        <w:left w:val="none" w:sz="0" w:space="0" w:color="auto"/>
        <w:bottom w:val="none" w:sz="0" w:space="0" w:color="auto"/>
        <w:right w:val="none" w:sz="0" w:space="0" w:color="auto"/>
      </w:divBdr>
      <w:divsChild>
        <w:div w:id="579750399">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granitodejava.blogspot.com/2011/06/facade.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7B190-F7AA-46AA-99B6-53E85EF2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527</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dc:creator>
  <cp:lastModifiedBy>Claudia Naveda</cp:lastModifiedBy>
  <cp:revision>2</cp:revision>
  <dcterms:created xsi:type="dcterms:W3CDTF">2024-10-22T21:15:00Z</dcterms:created>
  <dcterms:modified xsi:type="dcterms:W3CDTF">2024-10-22T21:15:00Z</dcterms:modified>
</cp:coreProperties>
</file>