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1F2BF" w14:textId="77777777" w:rsidR="007F0177" w:rsidRDefault="00000000">
      <w:pPr>
        <w:spacing w:line="276" w:lineRule="auto"/>
        <w:ind w:left="-426"/>
        <w:jc w:val="right"/>
        <w:rPr>
          <w:rFonts w:ascii="Garet" w:eastAsia="Garet" w:hAnsi="Garet" w:cs="Garet"/>
          <w:b/>
          <w:bCs/>
        </w:rPr>
      </w:pPr>
      <w:r>
        <w:rPr>
          <w:rFonts w:ascii="Garet" w:eastAsia="Garet" w:hAnsi="Garet" w:cs="Garet"/>
          <w:b/>
          <w:bCs/>
        </w:rPr>
        <w:t>DIRECCIÓN DE FORMACIÓN CONTINUA</w:t>
      </w:r>
    </w:p>
    <w:p w14:paraId="150A76B6" w14:textId="7A68B9B3" w:rsidR="007F0177" w:rsidRDefault="00000000">
      <w:pPr>
        <w:spacing w:line="276" w:lineRule="auto"/>
        <w:jc w:val="right"/>
        <w:rPr>
          <w:rFonts w:ascii="Garet" w:eastAsia="Garet" w:hAnsi="Garet" w:cs="Garet"/>
          <w:sz w:val="20"/>
          <w:szCs w:val="20"/>
        </w:rPr>
      </w:pPr>
      <w:r>
        <w:rPr>
          <w:rFonts w:ascii="Garet" w:eastAsia="Garet" w:hAnsi="Garet" w:cs="Garet"/>
          <w:sz w:val="20"/>
          <w:szCs w:val="20"/>
        </w:rPr>
        <w:t>Guadalajara, Jal., a &lt;&lt;FECHA&gt;&gt;.</w:t>
      </w:r>
    </w:p>
    <w:p w14:paraId="4D78D831" w14:textId="28278854" w:rsidR="007F0177" w:rsidRDefault="00000000">
      <w:pPr>
        <w:tabs>
          <w:tab w:val="left" w:pos="1060"/>
        </w:tabs>
        <w:spacing w:line="276" w:lineRule="auto"/>
        <w:jc w:val="right"/>
        <w:rPr>
          <w:rFonts w:ascii="Garet" w:eastAsia="Garet" w:hAnsi="Garet" w:cs="Garet"/>
          <w:sz w:val="20"/>
          <w:szCs w:val="20"/>
        </w:rPr>
      </w:pPr>
      <w:r>
        <w:rPr>
          <w:rFonts w:ascii="Garet" w:eastAsia="Garet" w:hAnsi="Garet" w:cs="Garet"/>
          <w:sz w:val="20"/>
          <w:szCs w:val="20"/>
        </w:rPr>
        <w:t>Oficio</w:t>
      </w:r>
      <w:r>
        <w:rPr>
          <w:rFonts w:ascii="Garet" w:eastAsia="Garet" w:hAnsi="Garet" w:cs="Garet"/>
          <w:color w:val="000000"/>
          <w:sz w:val="20"/>
          <w:szCs w:val="20"/>
        </w:rPr>
        <w:t xml:space="preserve">: </w:t>
      </w:r>
      <w:r>
        <w:rPr>
          <w:rFonts w:ascii="Garet" w:eastAsia="Garet" w:hAnsi="Garet" w:cs="Garet"/>
          <w:b/>
          <w:bCs/>
          <w:color w:val="000000"/>
          <w:sz w:val="20"/>
          <w:szCs w:val="20"/>
        </w:rPr>
        <w:t xml:space="preserve"> &lt;&lt;OFICIO&gt;&gt;</w:t>
      </w:r>
      <w:r>
        <w:rPr>
          <w:rFonts w:ascii="Garet" w:eastAsia="Garet" w:hAnsi="Garet" w:cs="Garet"/>
          <w:sz w:val="20"/>
          <w:szCs w:val="20"/>
        </w:rPr>
        <w:t xml:space="preserve">.  </w:t>
      </w:r>
    </w:p>
    <w:p w14:paraId="300AB2DB" w14:textId="77777777" w:rsidR="007F0177" w:rsidRDefault="00000000">
      <w:pPr>
        <w:spacing w:line="276" w:lineRule="auto"/>
        <w:jc w:val="right"/>
        <w:rPr>
          <w:rFonts w:ascii="Garet" w:eastAsia="Garet" w:hAnsi="Garet" w:cs="Garet"/>
          <w:sz w:val="20"/>
          <w:szCs w:val="20"/>
        </w:rPr>
      </w:pPr>
      <w:r>
        <w:rPr>
          <w:rFonts w:ascii="Garet" w:eastAsia="Garet" w:hAnsi="Garet" w:cs="Garet"/>
          <w:sz w:val="20"/>
          <w:szCs w:val="20"/>
        </w:rPr>
        <w:t>Asunto: Se asigna Comisión.</w:t>
      </w:r>
    </w:p>
    <w:p w14:paraId="257C5A58" w14:textId="51F6E61E" w:rsidR="007F0177" w:rsidRPr="00364F3E" w:rsidRDefault="00AE210B">
      <w:pPr>
        <w:rPr>
          <w:rFonts w:ascii="Garet" w:eastAsia="Garet" w:hAnsi="Garet" w:cs="Garet"/>
          <w:b/>
          <w:bCs/>
        </w:rPr>
      </w:pPr>
      <w:r>
        <w:rPr>
          <w:rFonts w:ascii="Garet" w:eastAsia="Garet" w:hAnsi="Garet" w:cs="Garet"/>
          <w:b/>
          <w:bCs/>
        </w:rPr>
        <w:t>&lt;&lt;NOMBRE_COMPLETO&gt;&gt;</w:t>
      </w:r>
    </w:p>
    <w:p w14:paraId="2EA2B331" w14:textId="7091CE8C" w:rsidR="007F0177" w:rsidRDefault="00000000">
      <w:pPr>
        <w:rPr>
          <w:rFonts w:ascii="Garet" w:eastAsia="Garet" w:hAnsi="Garet" w:cs="Garet"/>
          <w:b/>
          <w:bCs/>
        </w:rPr>
      </w:pPr>
      <w:r>
        <w:rPr>
          <w:rFonts w:ascii="Garet" w:eastAsia="Garet" w:hAnsi="Garet" w:cs="Garet"/>
          <w:b/>
          <w:bCs/>
        </w:rPr>
        <w:t>&lt;&lt;CARGO&gt;&gt;</w:t>
      </w:r>
    </w:p>
    <w:p w14:paraId="32C134BF" w14:textId="77777777" w:rsidR="007F0177" w:rsidRDefault="00000000">
      <w:pPr>
        <w:rPr>
          <w:rFonts w:ascii="Garet" w:eastAsia="Garet" w:hAnsi="Garet" w:cs="Garet"/>
          <w:b/>
          <w:bCs/>
          <w:sz w:val="22"/>
          <w:szCs w:val="22"/>
        </w:rPr>
      </w:pPr>
      <w:r>
        <w:rPr>
          <w:rFonts w:ascii="Garet" w:eastAsia="Garet" w:hAnsi="Garet" w:cs="Garet"/>
          <w:b/>
          <w:bCs/>
        </w:rPr>
        <w:t>P R E S E N T E</w:t>
      </w:r>
      <w:r>
        <w:rPr>
          <w:rFonts w:ascii="Garet" w:eastAsia="Garet" w:hAnsi="Garet" w:cs="Garet"/>
          <w:b/>
          <w:bCs/>
          <w:sz w:val="22"/>
          <w:szCs w:val="22"/>
        </w:rPr>
        <w:t xml:space="preserve"> </w:t>
      </w:r>
      <w:r>
        <w:rPr>
          <w:rFonts w:ascii="Garet" w:eastAsia="Garet" w:hAnsi="Garet" w:cs="Garet"/>
          <w:b/>
          <w:bCs/>
          <w:sz w:val="22"/>
          <w:szCs w:val="22"/>
        </w:rPr>
        <w:tab/>
      </w:r>
      <w:r>
        <w:rPr>
          <w:rFonts w:ascii="Garet" w:eastAsia="Garet" w:hAnsi="Garet" w:cs="Garet"/>
          <w:b/>
          <w:bCs/>
          <w:sz w:val="22"/>
          <w:szCs w:val="22"/>
        </w:rPr>
        <w:tab/>
      </w:r>
      <w:r>
        <w:rPr>
          <w:rFonts w:ascii="Garet" w:eastAsia="Garet" w:hAnsi="Garet" w:cs="Garet"/>
          <w:b/>
          <w:bCs/>
          <w:sz w:val="22"/>
          <w:szCs w:val="22"/>
        </w:rPr>
        <w:tab/>
      </w:r>
      <w:r>
        <w:rPr>
          <w:rFonts w:ascii="Garet" w:eastAsia="Garet" w:hAnsi="Garet" w:cs="Garet"/>
          <w:b/>
          <w:bCs/>
          <w:sz w:val="22"/>
          <w:szCs w:val="22"/>
        </w:rPr>
        <w:tab/>
      </w:r>
      <w:r>
        <w:rPr>
          <w:rFonts w:ascii="Garet" w:eastAsia="Garet" w:hAnsi="Garet" w:cs="Garet"/>
          <w:b/>
          <w:bCs/>
          <w:sz w:val="22"/>
          <w:szCs w:val="22"/>
        </w:rPr>
        <w:tab/>
      </w:r>
    </w:p>
    <w:p w14:paraId="391143FA" w14:textId="6E0F0416" w:rsidR="007F0177" w:rsidRPr="00DE6849" w:rsidRDefault="00000000">
      <w:pPr>
        <w:jc w:val="both"/>
        <w:rPr>
          <w:rFonts w:ascii="Garet" w:eastAsia="Garet" w:hAnsi="Garet" w:cs="Garet"/>
        </w:rPr>
      </w:pPr>
      <w:r>
        <w:rPr>
          <w:rFonts w:ascii="Garet" w:eastAsia="Garet" w:hAnsi="Garet" w:cs="Garet"/>
          <w:b/>
          <w:bCs/>
        </w:rPr>
        <w:br/>
      </w:r>
      <w:r>
        <w:rPr>
          <w:rFonts w:ascii="Garet" w:eastAsia="Garet" w:hAnsi="Garet" w:cs="Garet"/>
        </w:rPr>
        <w:t>Con un cordial saludo me dirijo a usted para comunicarle que, en función de las actividades que se realizan para fortalecer la formación continua de los docentes en Jalisco, a partir del &lt;&lt;FECHA_INICIO&gt;&gt; y hasta el &lt;&lt;FECHA_FIN&gt;&gt; se le comisiona con sus horas de adscripción a esta Dirección, &lt;&lt;SEDE&gt;&gt;, &lt;&lt;DIRECCION&gt;&gt;, a realizar actividades propias de la formación de docentes en la región de adscripción de dicha institución.</w:t>
      </w:r>
    </w:p>
    <w:p w14:paraId="66699753" w14:textId="77777777" w:rsidR="007F0177" w:rsidRDefault="007F0177">
      <w:pPr>
        <w:jc w:val="both"/>
        <w:rPr>
          <w:rFonts w:ascii="Garet" w:eastAsia="Garet" w:hAnsi="Garet" w:cs="Garet"/>
        </w:rPr>
      </w:pPr>
    </w:p>
    <w:p w14:paraId="7BDF2C42" w14:textId="77777777" w:rsidR="007F0177" w:rsidRDefault="00000000">
      <w:pPr>
        <w:jc w:val="both"/>
        <w:rPr>
          <w:rFonts w:ascii="Garet" w:eastAsia="Garet" w:hAnsi="Garet" w:cs="Garet"/>
        </w:rPr>
      </w:pPr>
      <w:r>
        <w:rPr>
          <w:rFonts w:ascii="Garet" w:eastAsia="Garet" w:hAnsi="Garet" w:cs="Garet"/>
        </w:rPr>
        <w:t>Cabe mencionar que es necesario tenga a bien entregar un informe al término del periodo señalado a esta Dirección a mi cargo.</w:t>
      </w:r>
    </w:p>
    <w:p w14:paraId="3BB1C967" w14:textId="77777777" w:rsidR="007F0177" w:rsidRDefault="007F0177">
      <w:pPr>
        <w:jc w:val="both"/>
        <w:rPr>
          <w:rFonts w:ascii="Garet" w:eastAsia="Garet" w:hAnsi="Garet" w:cs="Garet"/>
        </w:rPr>
      </w:pPr>
    </w:p>
    <w:p w14:paraId="2E883DC6" w14:textId="77777777" w:rsidR="007F0177" w:rsidRDefault="00000000">
      <w:pPr>
        <w:jc w:val="both"/>
        <w:rPr>
          <w:rFonts w:ascii="Garet" w:eastAsia="Garet" w:hAnsi="Garet" w:cs="Garet"/>
        </w:rPr>
      </w:pPr>
      <w:r>
        <w:rPr>
          <w:rFonts w:ascii="Garet" w:eastAsia="Garet" w:hAnsi="Garet" w:cs="Garet"/>
        </w:rPr>
        <w:t xml:space="preserve">Sin otro particular y con el deseo de que esta acción se lleve a cabo con éxito te envío un reconocimiento por el desempeño de su labor. </w:t>
      </w:r>
    </w:p>
    <w:p w14:paraId="695BB8BF" w14:textId="6805722C" w:rsidR="007F0177" w:rsidRPr="0016354E" w:rsidRDefault="00000000" w:rsidP="00C0649A">
      <w:pPr>
        <w:pBdr>
          <w:top w:val="nil"/>
          <w:left w:val="nil"/>
          <w:bottom w:val="nil"/>
          <w:right w:val="nil"/>
          <w:between w:val="nil"/>
        </w:pBdr>
        <w:jc w:val="center"/>
        <w:rPr>
          <w:rFonts w:ascii="Garet" w:eastAsia="Garet" w:hAnsi="Garet" w:cs="Garet"/>
          <w:b/>
          <w:bCs/>
          <w:color w:val="000000"/>
          <w:sz w:val="22"/>
          <w:szCs w:val="22"/>
        </w:rPr>
      </w:pPr>
      <w:r>
        <w:rPr>
          <w:rFonts w:ascii="Garet" w:eastAsia="Garet" w:hAnsi="Garet" w:cs="Garet"/>
          <w:b/>
          <w:bCs/>
          <w:color w:val="000000"/>
          <w:sz w:val="22"/>
          <w:szCs w:val="22"/>
        </w:rPr>
        <w:br/>
        <w:t>A T E N T A M E N T E</w:t>
      </w:r>
    </w:p>
    <w:p w14:paraId="7ECB6647" w14:textId="736AECA5" w:rsidR="007F0177" w:rsidRPr="0016354E" w:rsidRDefault="0016354E" w:rsidP="00C0649A">
      <w:pPr>
        <w:pBdr>
          <w:top w:val="nil"/>
          <w:left w:val="nil"/>
          <w:bottom w:val="nil"/>
          <w:right w:val="nil"/>
          <w:between w:val="nil"/>
        </w:pBdr>
        <w:jc w:val="center"/>
        <w:rPr>
          <w:rFonts w:ascii="Garet" w:eastAsia="Garet" w:hAnsi="Garet" w:cs="Garet"/>
          <w:i/>
          <w:iCs/>
          <w:color w:val="000000"/>
          <w:sz w:val="22"/>
          <w:szCs w:val="22"/>
        </w:rPr>
      </w:pPr>
      <w:r w:rsidRPr="0016354E">
        <w:rPr>
          <w:rFonts w:ascii="Garet" w:eastAsia="Garet" w:hAnsi="Garet" w:cs="Garet"/>
          <w:i/>
          <w:iCs/>
          <w:color w:val="000000"/>
          <w:sz w:val="22"/>
          <w:szCs w:val="22"/>
        </w:rPr>
        <w:t>"2026, Jalisco, Cuna de Identidad Nacional y el Mundial que nos Une"</w:t>
      </w:r>
    </w:p>
    <w:p w14:paraId="4AF3FF84" w14:textId="77777777" w:rsidR="00A35343" w:rsidRDefault="00A35343">
      <w:pPr>
        <w:pBdr>
          <w:top w:val="nil"/>
          <w:left w:val="nil"/>
          <w:bottom w:val="nil"/>
          <w:right w:val="nil"/>
          <w:between w:val="nil"/>
        </w:pBdr>
        <w:spacing w:line="360" w:lineRule="auto"/>
        <w:rPr>
          <w:rFonts w:ascii="Garet" w:eastAsia="Garet" w:hAnsi="Garet" w:cs="Garet"/>
          <w:i/>
          <w:iCs/>
          <w:color w:val="000000"/>
          <w:sz w:val="22"/>
          <w:szCs w:val="22"/>
        </w:rPr>
      </w:pPr>
    </w:p>
    <w:p w14:paraId="71300A94" w14:textId="77777777" w:rsidR="007F0177" w:rsidRDefault="007F0177">
      <w:pPr>
        <w:pBdr>
          <w:top w:val="nil"/>
          <w:left w:val="nil"/>
          <w:bottom w:val="nil"/>
          <w:right w:val="nil"/>
          <w:between w:val="nil"/>
        </w:pBdr>
        <w:spacing w:line="360" w:lineRule="auto"/>
        <w:rPr>
          <w:rFonts w:ascii="Garet" w:eastAsia="Garet" w:hAnsi="Garet" w:cs="Garet"/>
          <w:i/>
          <w:iCs/>
          <w:color w:val="000000"/>
          <w:sz w:val="22"/>
          <w:szCs w:val="22"/>
        </w:rPr>
      </w:pPr>
    </w:p>
    <w:p w14:paraId="45C69416" w14:textId="77777777" w:rsidR="0016354E" w:rsidRDefault="0016354E">
      <w:pPr>
        <w:pBdr>
          <w:top w:val="nil"/>
          <w:left w:val="nil"/>
          <w:bottom w:val="nil"/>
          <w:right w:val="nil"/>
          <w:between w:val="nil"/>
        </w:pBdr>
        <w:spacing w:line="360" w:lineRule="auto"/>
        <w:rPr>
          <w:rFonts w:ascii="Garet" w:eastAsia="Garet" w:hAnsi="Garet" w:cs="Garet"/>
          <w:i/>
          <w:iCs/>
          <w:color w:val="000000"/>
          <w:sz w:val="22"/>
          <w:szCs w:val="22"/>
        </w:rPr>
      </w:pPr>
    </w:p>
    <w:p w14:paraId="5B12C5A0" w14:textId="77777777" w:rsidR="007F0177" w:rsidRDefault="00000000">
      <w:pPr>
        <w:pBdr>
          <w:top w:val="nil"/>
          <w:left w:val="nil"/>
          <w:bottom w:val="nil"/>
          <w:right w:val="nil"/>
          <w:between w:val="nil"/>
        </w:pBdr>
        <w:jc w:val="center"/>
        <w:rPr>
          <w:rFonts w:ascii="Garet" w:eastAsia="Garet" w:hAnsi="Garet" w:cs="Garet"/>
          <w:b/>
          <w:bCs/>
          <w:color w:val="000000"/>
          <w:sz w:val="22"/>
          <w:szCs w:val="22"/>
        </w:rPr>
      </w:pPr>
      <w:r>
        <w:rPr>
          <w:rFonts w:ascii="Garet" w:eastAsia="Garet" w:hAnsi="Garet" w:cs="Garet"/>
          <w:b/>
          <w:bCs/>
          <w:color w:val="000000"/>
          <w:sz w:val="22"/>
          <w:szCs w:val="22"/>
        </w:rPr>
        <w:t>CLAUDIA GISELA RAMÍREZ MONROY</w:t>
      </w:r>
    </w:p>
    <w:p w14:paraId="7A3480AF" w14:textId="77777777" w:rsidR="007F0177" w:rsidRDefault="00000000">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 xml:space="preserve">ENCARGADA DEL DESPACHO DE LA </w:t>
      </w:r>
    </w:p>
    <w:p w14:paraId="4B39B98D" w14:textId="77777777" w:rsidR="007F0177" w:rsidRDefault="00000000">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DIRECCIÓN DE FORMACIÓN CONTINUA</w:t>
      </w:r>
    </w:p>
    <w:p w14:paraId="775BDD33" w14:textId="77777777" w:rsidR="003054DF" w:rsidRDefault="003054DF">
      <w:pPr>
        <w:pBdr>
          <w:top w:val="nil"/>
          <w:left w:val="nil"/>
          <w:bottom w:val="nil"/>
          <w:right w:val="nil"/>
          <w:between w:val="nil"/>
        </w:pBdr>
        <w:jc w:val="center"/>
        <w:rPr>
          <w:rFonts w:ascii="Arial" w:eastAsia="Arial" w:hAnsi="Arial" w:cs="Arial"/>
          <w:color w:val="000000"/>
          <w:sz w:val="22"/>
          <w:szCs w:val="22"/>
        </w:rPr>
      </w:pPr>
    </w:p>
    <w:p w14:paraId="6044EDD7" w14:textId="77777777" w:rsidR="003054DF" w:rsidRDefault="003054DF" w:rsidP="00DE6849">
      <w:pPr>
        <w:pBdr>
          <w:top w:val="nil"/>
          <w:left w:val="nil"/>
          <w:bottom w:val="nil"/>
          <w:right w:val="nil"/>
          <w:between w:val="nil"/>
        </w:pBdr>
        <w:rPr>
          <w:rFonts w:ascii="Arial" w:eastAsia="Arial" w:hAnsi="Arial" w:cs="Arial"/>
          <w:color w:val="000000"/>
          <w:sz w:val="22"/>
          <w:szCs w:val="22"/>
        </w:rPr>
      </w:pPr>
    </w:p>
    <w:p w14:paraId="3E8B6570" w14:textId="77777777" w:rsidR="00013075" w:rsidRDefault="00013075" w:rsidP="005C079F">
      <w:pPr>
        <w:pBdr>
          <w:top w:val="nil"/>
          <w:left w:val="nil"/>
          <w:bottom w:val="nil"/>
          <w:right w:val="nil"/>
          <w:between w:val="nil"/>
        </w:pBdr>
        <w:rPr>
          <w:rFonts w:ascii="Arial" w:eastAsia="Arial" w:hAnsi="Arial" w:cs="Arial"/>
          <w:color w:val="000000"/>
          <w:sz w:val="22"/>
          <w:szCs w:val="22"/>
        </w:rPr>
      </w:pPr>
    </w:p>
    <w:p w14:paraId="0090395B" w14:textId="77777777" w:rsidR="007F0177" w:rsidRDefault="007F0177">
      <w:pPr>
        <w:pBdr>
          <w:top w:val="nil"/>
          <w:left w:val="nil"/>
          <w:bottom w:val="nil"/>
          <w:right w:val="nil"/>
          <w:between w:val="nil"/>
        </w:pBdr>
        <w:rPr>
          <w:rFonts w:ascii="Arial" w:eastAsia="Arial" w:hAnsi="Arial" w:cs="Arial"/>
          <w:color w:val="000000"/>
          <w:sz w:val="16"/>
          <w:szCs w:val="16"/>
        </w:rPr>
      </w:pPr>
    </w:p>
    <w:p w14:paraId="37F51773" w14:textId="6428814F" w:rsidR="007F0177" w:rsidRPr="003054DF" w:rsidRDefault="00000000">
      <w:pPr>
        <w:pBdr>
          <w:top w:val="nil"/>
          <w:left w:val="nil"/>
          <w:bottom w:val="nil"/>
          <w:right w:val="nil"/>
          <w:between w:val="nil"/>
        </w:pBdr>
        <w:jc w:val="both"/>
        <w:rPr>
          <w:rFonts w:ascii="Arial" w:eastAsia="Arial" w:hAnsi="Arial" w:cs="Arial"/>
          <w:color w:val="000000"/>
          <w:sz w:val="12"/>
          <w:szCs w:val="12"/>
        </w:rPr>
        <w:sectPr w:rsidR="007F0177" w:rsidRPr="003054DF">
          <w:headerReference w:type="default" r:id="rId7"/>
          <w:pgSz w:w="12240" w:h="15840"/>
          <w:pgMar w:top="1417" w:right="758" w:bottom="1417" w:left="1134" w:header="708" w:footer="708" w:gutter="0"/>
          <w:pgNumType w:start="1"/>
          <w:cols w:space="720"/>
        </w:sectPr>
      </w:pPr>
      <w:r>
        <w:rPr>
          <w:rFonts w:ascii="Arial" w:eastAsia="Arial" w:hAnsi="Arial" w:cs="Arial"/>
          <w:color w:val="000000"/>
          <w:sz w:val="12"/>
          <w:szCs w:val="12"/>
        </w:rPr>
        <w:t>Este documento puede contener datos personales de acuerdo con lo establecido en el artículo 3, fracciones IX y X de la Ley de Protección de Datos Personales en Posesión de Sujetos Obligados del Estado de Jalisco y sus Municipios, así como información confidencial de conformidad al artículo 21 de la Ley de Transparencia y Acceso a la Información Pública del Estado de Jalisco y sus Municipios. Atendiendo a lo establecido por el artículo 72 de la citada Ley de Protección de Datos Personales, el receptor, que adquiere el carácter de responsable, de los datos personales deberá tratar los mismos comprometiéndose a garantizar su confidencialidad y únicamente utilizarlos para los fines que le fueron transferidos. El tratamiento de esta información deberá cumplir en todo momento con las disposiciones de las leyes antes señaladas, por lo que cualquier transferencia o tratamiento de los datos por personas o entidades distintas a las dirigidas se encuentra prohibido; salvo las excepciones contempladas en los artículos 15 y 75 de la Ley de Protección de Datos Personales en Posesión de Sujetos Obligados del Estado de Jalisco y sus Municipios</w:t>
      </w:r>
    </w:p>
    <w:p w14:paraId="05C4F136" w14:textId="77777777" w:rsidR="007F0177" w:rsidRDefault="007F0177">
      <w:pPr>
        <w:pBdr>
          <w:top w:val="nil"/>
          <w:left w:val="nil"/>
          <w:bottom w:val="nil"/>
          <w:right w:val="nil"/>
          <w:between w:val="nil"/>
        </w:pBdr>
        <w:jc w:val="both"/>
        <w:rPr>
          <w:rFonts w:ascii="Garet" w:eastAsia="Garet" w:hAnsi="Garet" w:cs="Garet"/>
          <w:color w:val="000000"/>
        </w:rPr>
      </w:pPr>
    </w:p>
    <w:p w14:paraId="129016AC" w14:textId="77777777" w:rsidR="00DD1BAB" w:rsidRDefault="00DD1BAB">
      <w:pPr>
        <w:pBdr>
          <w:top w:val="nil"/>
          <w:left w:val="nil"/>
          <w:bottom w:val="nil"/>
          <w:right w:val="nil"/>
          <w:between w:val="nil"/>
        </w:pBdr>
        <w:jc w:val="both"/>
        <w:rPr>
          <w:rFonts w:ascii="Garet" w:eastAsia="Garet" w:hAnsi="Garet" w:cs="Garet"/>
          <w:color w:val="000000"/>
        </w:rPr>
      </w:pPr>
    </w:p>
    <w:sectPr w:rsidR="00DD1BAB">
      <w:headerReference w:type="default" r:id="rId8"/>
      <w:type w:val="continuous"/>
      <w:pgSz w:w="12240" w:h="15840"/>
      <w:pgMar w:top="1417" w:right="758" w:bottom="1417"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A7125" w14:textId="77777777" w:rsidR="00480862" w:rsidRDefault="00480862">
      <w:r>
        <w:separator/>
      </w:r>
    </w:p>
  </w:endnote>
  <w:endnote w:type="continuationSeparator" w:id="0">
    <w:p w14:paraId="5ACFC5A0" w14:textId="77777777" w:rsidR="00480862" w:rsidRDefault="004808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B98575F-C4F2-4FBF-88FA-FC2938910C7E}"/>
    <w:embedBold r:id="rId2" w:fontKey="{49CD8642-14EB-4EB6-8BB5-3ABF03E402FD}"/>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3" w:fontKey="{0AC249CB-BEAA-4CFA-A1E3-51C60D5D9D95}"/>
  </w:font>
  <w:font w:name="Georgia">
    <w:panose1 w:val="02040502050405020303"/>
    <w:charset w:val="00"/>
    <w:family w:val="roman"/>
    <w:pitch w:val="variable"/>
    <w:sig w:usb0="00000287" w:usb1="00000000" w:usb2="00000000" w:usb3="00000000" w:csb0="0000009F" w:csb1="00000000"/>
    <w:embedItalic r:id="rId4" w:fontKey="{0555DE90-55A3-4937-9071-90AB109D20DB}"/>
  </w:font>
  <w:font w:name="Garet">
    <w:altName w:val="Calibri"/>
    <w:panose1 w:val="00000000000000000000"/>
    <w:charset w:val="00"/>
    <w:family w:val="modern"/>
    <w:notTrueType/>
    <w:pitch w:val="variable"/>
    <w:sig w:usb0="A000027F" w:usb1="5000E5FB" w:usb2="00000000" w:usb3="00000000" w:csb0="000000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737A82D8-5F2B-4F95-A022-9C12AA3B343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2CB4C" w14:textId="77777777" w:rsidR="00480862" w:rsidRDefault="00480862">
      <w:r>
        <w:separator/>
      </w:r>
    </w:p>
  </w:footnote>
  <w:footnote w:type="continuationSeparator" w:id="0">
    <w:p w14:paraId="7B7BCE44" w14:textId="77777777" w:rsidR="00480862" w:rsidRDefault="004808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FA306" w14:textId="77777777" w:rsidR="007F0177" w:rsidRDefault="00000000">
    <w:pPr>
      <w:pBdr>
        <w:top w:val="nil"/>
        <w:left w:val="nil"/>
        <w:bottom w:val="nil"/>
        <w:right w:val="nil"/>
        <w:between w:val="nil"/>
      </w:pBdr>
      <w:tabs>
        <w:tab w:val="center" w:pos="4419"/>
        <w:tab w:val="right" w:pos="8838"/>
      </w:tabs>
      <w:rPr>
        <w:color w:val="000000"/>
      </w:rPr>
    </w:pPr>
    <w:r>
      <w:rPr>
        <w:noProof/>
      </w:rPr>
      <w:drawing>
        <wp:anchor distT="0" distB="0" distL="0" distR="0" simplePos="0" relativeHeight="251658240" behindDoc="1" locked="0" layoutInCell="1" hidden="0" allowOverlap="1" wp14:anchorId="7EFD0E9C" wp14:editId="4D2670BB">
          <wp:simplePos x="0" y="0"/>
          <wp:positionH relativeFrom="column">
            <wp:posOffset>-720089</wp:posOffset>
          </wp:positionH>
          <wp:positionV relativeFrom="paragraph">
            <wp:posOffset>-687085</wp:posOffset>
          </wp:positionV>
          <wp:extent cx="7779090" cy="10283651"/>
          <wp:effectExtent l="0" t="0" r="0" b="0"/>
          <wp:wrapNone/>
          <wp:docPr id="73313129" name="image1.jpg" descr="Patrón de fond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jpg" descr="Patrón de fondo&#10;&#10;Descripción generada automáticamente con confianza baja"/>
                  <pic:cNvPicPr preferRelativeResize="0"/>
                </pic:nvPicPr>
                <pic:blipFill>
                  <a:blip r:embed="rId1"/>
                  <a:srcRect/>
                  <a:stretch>
                    <a:fillRect/>
                  </a:stretch>
                </pic:blipFill>
                <pic:spPr>
                  <a:xfrm>
                    <a:off x="0" y="0"/>
                    <a:ext cx="7779090" cy="10283651"/>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6E326" w14:textId="77777777" w:rsidR="007F0177" w:rsidRDefault="00000000">
    <w:pPr>
      <w:pBdr>
        <w:top w:val="nil"/>
        <w:left w:val="nil"/>
        <w:bottom w:val="nil"/>
        <w:right w:val="nil"/>
        <w:between w:val="nil"/>
      </w:pBdr>
      <w:tabs>
        <w:tab w:val="center" w:pos="4419"/>
        <w:tab w:val="right" w:pos="8838"/>
      </w:tabs>
      <w:rPr>
        <w:color w:val="000000"/>
      </w:rPr>
    </w:pPr>
    <w:r>
      <w:rPr>
        <w:noProof/>
      </w:rPr>
      <w:drawing>
        <wp:anchor distT="0" distB="0" distL="0" distR="0" simplePos="0" relativeHeight="251722752" behindDoc="1" locked="0" layoutInCell="1" hidden="0" allowOverlap="1" wp14:anchorId="0220B8CA" wp14:editId="3C5DCC37">
          <wp:simplePos x="0" y="0"/>
          <wp:positionH relativeFrom="column">
            <wp:posOffset>-720089</wp:posOffset>
          </wp:positionH>
          <wp:positionV relativeFrom="paragraph">
            <wp:posOffset>-687085</wp:posOffset>
          </wp:positionV>
          <wp:extent cx="7779090" cy="10283651"/>
          <wp:effectExtent l="0" t="0" r="0" b="0"/>
          <wp:wrapNone/>
          <wp:docPr id="73313115" name="image1.jpg" descr="Patrón de fond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jpg" descr="Patrón de fondo&#10;&#10;Descripción generada automáticamente con confianza baja"/>
                  <pic:cNvPicPr preferRelativeResize="0"/>
                </pic:nvPicPr>
                <pic:blipFill>
                  <a:blip r:embed="rId1"/>
                  <a:srcRect/>
                  <a:stretch>
                    <a:fillRect/>
                  </a:stretch>
                </pic:blipFill>
                <pic:spPr>
                  <a:xfrm>
                    <a:off x="0" y="0"/>
                    <a:ext cx="7779090" cy="10283651"/>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177"/>
    <w:rsid w:val="00013075"/>
    <w:rsid w:val="00071A19"/>
    <w:rsid w:val="00087FC0"/>
    <w:rsid w:val="000A27EA"/>
    <w:rsid w:val="00144B2E"/>
    <w:rsid w:val="0016354E"/>
    <w:rsid w:val="00176163"/>
    <w:rsid w:val="003054DF"/>
    <w:rsid w:val="00360A2C"/>
    <w:rsid w:val="00364F3E"/>
    <w:rsid w:val="00376179"/>
    <w:rsid w:val="003A0A7A"/>
    <w:rsid w:val="003B3C48"/>
    <w:rsid w:val="00480862"/>
    <w:rsid w:val="005C079F"/>
    <w:rsid w:val="00603F99"/>
    <w:rsid w:val="00684D50"/>
    <w:rsid w:val="007F0177"/>
    <w:rsid w:val="00810675"/>
    <w:rsid w:val="008113B1"/>
    <w:rsid w:val="008863F7"/>
    <w:rsid w:val="008D3F2A"/>
    <w:rsid w:val="00911A92"/>
    <w:rsid w:val="00926D33"/>
    <w:rsid w:val="00986406"/>
    <w:rsid w:val="009C2DBE"/>
    <w:rsid w:val="00A35343"/>
    <w:rsid w:val="00A84118"/>
    <w:rsid w:val="00AE210B"/>
    <w:rsid w:val="00BA3FB5"/>
    <w:rsid w:val="00BD63D9"/>
    <w:rsid w:val="00C0649A"/>
    <w:rsid w:val="00C1332B"/>
    <w:rsid w:val="00DD1BAB"/>
    <w:rsid w:val="00DE6849"/>
    <w:rsid w:val="00E673C7"/>
    <w:rsid w:val="00ED0BA8"/>
    <w:rsid w:val="00EE0949"/>
    <w:rsid w:val="00FC681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66763"/>
  <w15:docId w15:val="{9FFA74AD-63A7-412D-9B78-FB43145E9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rsid w:val="005115B8"/>
    <w:pPr>
      <w:tabs>
        <w:tab w:val="center" w:pos="4419"/>
        <w:tab w:val="right" w:pos="8838"/>
      </w:tabs>
    </w:pPr>
  </w:style>
  <w:style w:type="character" w:customStyle="1" w:styleId="EncabezadoCar">
    <w:name w:val="Encabezado Car"/>
    <w:basedOn w:val="Fuentedeprrafopredeter"/>
    <w:link w:val="Encabezado"/>
    <w:uiPriority w:val="99"/>
    <w:rsid w:val="005115B8"/>
  </w:style>
  <w:style w:type="paragraph" w:styleId="Piedepgina">
    <w:name w:val="footer"/>
    <w:basedOn w:val="Normal"/>
    <w:link w:val="PiedepginaCar"/>
    <w:uiPriority w:val="99"/>
    <w:unhideWhenUsed/>
    <w:rsid w:val="005115B8"/>
    <w:pPr>
      <w:tabs>
        <w:tab w:val="center" w:pos="4419"/>
        <w:tab w:val="right" w:pos="8838"/>
      </w:tabs>
    </w:pPr>
  </w:style>
  <w:style w:type="character" w:customStyle="1" w:styleId="PiedepginaCar">
    <w:name w:val="Pie de página Car"/>
    <w:basedOn w:val="Fuentedeprrafopredeter"/>
    <w:link w:val="Piedepgina"/>
    <w:uiPriority w:val="99"/>
    <w:rsid w:val="005115B8"/>
  </w:style>
  <w:style w:type="paragraph" w:styleId="Sinespaciado">
    <w:name w:val="No Spacing"/>
    <w:uiPriority w:val="1"/>
    <w:qFormat/>
    <w:rsid w:val="004C19B2"/>
    <w:rPr>
      <w:sz w:val="22"/>
      <w:szCs w:val="22"/>
    </w:rPr>
  </w:style>
  <w:style w:type="character" w:styleId="Hipervnculo">
    <w:name w:val="Hyperlink"/>
    <w:basedOn w:val="Fuentedeprrafopredeter"/>
    <w:uiPriority w:val="99"/>
    <w:unhideWhenUsed/>
    <w:rsid w:val="007715CA"/>
    <w:rPr>
      <w:color w:val="0563C1" w:themeColor="hyperlink"/>
      <w:u w:val="single"/>
    </w:rPr>
  </w:style>
  <w:style w:type="character" w:styleId="Mencinsinresolver">
    <w:name w:val="Unresolved Mention"/>
    <w:basedOn w:val="Fuentedeprrafopredeter"/>
    <w:uiPriority w:val="99"/>
    <w:semiHidden/>
    <w:unhideWhenUsed/>
    <w:rsid w:val="007715CA"/>
    <w:rPr>
      <w:color w:val="605E5C"/>
      <w:shd w:val="clear" w:color="auto" w:fill="E1DFDD"/>
    </w:rPr>
  </w:style>
  <w:style w:type="paragraph" w:styleId="Textodeglobo">
    <w:name w:val="Balloon Text"/>
    <w:basedOn w:val="Normal"/>
    <w:link w:val="TextodegloboCar"/>
    <w:uiPriority w:val="99"/>
    <w:semiHidden/>
    <w:unhideWhenUsed/>
    <w:rsid w:val="00B0566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0566B"/>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DvuFJkgz4aipDUyZrvSIMqQiuQ==">CgMxLjAyDmguOTd3bzk0eHFrYmdyOAByITFzYUYzM0pxQXJ2SnA4aDZQYUEybVl4YUdUUUFOTjBTRA==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338</Words>
  <Characters>1861</Characters>
  <Application>Microsoft Office Word</Application>
  <DocSecurity>0</DocSecurity>
  <Lines>15</Lines>
  <Paragraphs>4</Paragraphs>
  <ScaleCrop>false</ScaleCrop>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Angel Carrizalez</cp:lastModifiedBy>
  <cp:revision>18</cp:revision>
  <dcterms:created xsi:type="dcterms:W3CDTF">2026-02-09T01:02:00Z</dcterms:created>
  <dcterms:modified xsi:type="dcterms:W3CDTF">2026-08-31T17:23:00Z</dcterms:modified>
</cp:coreProperties>
</file>