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 w:val="0"/>
          <w:color w:val="1F4E79"/>
          <w:sz w:val="56"/>
        </w:rPr>
        <w:t>Концепция и техническа</w:t>
      </w:r>
    </w:p>
    <w:p>
      <w:pPr>
        <w:jc w:val="center"/>
      </w:pPr>
      <w:r>
        <w:rPr>
          <w:rFonts w:ascii="Calibri" w:hAnsi="Calibri"/>
          <w:b w:val="0"/>
          <w:color w:val="1F4E79"/>
          <w:sz w:val="56"/>
        </w:rPr>
        <w:t>спецификация</w:t>
      </w:r>
    </w:p>
    <w:p>
      <w:pPr>
        <w:jc w:val="center"/>
      </w:pPr>
      <w:r>
        <w:rPr>
          <w:rFonts w:ascii="Calibri" w:hAnsi="Calibri"/>
          <w:b w:val="0"/>
          <w:color w:val="1F4E79"/>
          <w:sz w:val="48"/>
        </w:rPr>
        <w:t>AI платформа за Meta реклами и</w:t>
      </w:r>
    </w:p>
    <w:p>
      <w:pPr>
        <w:jc w:val="center"/>
      </w:pPr>
      <w:r>
        <w:rPr>
          <w:rFonts w:ascii="Calibri" w:hAnsi="Calibri"/>
          <w:b w:val="0"/>
          <w:color w:val="1F4E79"/>
          <w:sz w:val="48"/>
        </w:rPr>
        <w:t>клиентски репорти за маркетингови</w:t>
      </w:r>
    </w:p>
    <w:p>
      <w:pPr>
        <w:jc w:val="center"/>
      </w:pPr>
      <w:r>
        <w:rPr>
          <w:rFonts w:ascii="Calibri" w:hAnsi="Calibri"/>
          <w:b w:val="0"/>
          <w:color w:val="1F4E79"/>
          <w:sz w:val="48"/>
        </w:rPr>
        <w:t>агенции</w:t>
      </w:r>
    </w:p>
    <w:p/>
    <w:p>
      <w:pPr>
        <w:pBdr>
          <w:bottom w:val="single" w:sz="12" w:space="1" w:color="2F5597"/>
        </w:pBdr>
        <w:jc w:val="center"/>
      </w:pPr>
      <w:r>
        <w:t xml:space="preserve"> </w:t>
      </w:r>
    </w:p>
    <w:p/>
    <w:p>
      <w:pPr>
        <w:jc w:val="center"/>
      </w:pPr>
      <w:r>
        <w:t>Версия: 0.3 (работен документ)</w:t>
      </w:r>
    </w:p>
    <w:p>
      <w:pPr>
        <w:jc w:val="center"/>
      </w:pPr>
      <w:r>
        <w:t>Дата: 02.03.2026</w:t>
      </w:r>
    </w:p>
    <w:p>
      <w:pPr>
        <w:jc w:val="center"/>
      </w:pPr>
      <w:r>
        <w:t>Автор: Марти (инициатор на идеята)</w:t>
      </w:r>
    </w:p>
    <w:p>
      <w:r>
        <w:br w:type="page"/>
      </w:r>
    </w:p>
    <w:p>
      <w:pPr>
        <w:pStyle w:val="Heading1"/>
      </w:pPr>
      <w:r>
        <w:t>Съдържание</w:t>
      </w:r>
    </w:p>
    <w:p>
      <w:pPr>
        <w:pStyle w:val="ListBullet"/>
      </w:pPr>
      <w:r>
        <w:t>1. Резюме на идеята</w:t>
      </w:r>
    </w:p>
    <w:p>
      <w:pPr>
        <w:pStyle w:val="ListBullet"/>
      </w:pPr>
      <w:r>
        <w:t>2. Позициониране на продукта и идеален клиент (ICP)</w:t>
      </w:r>
    </w:p>
    <w:p>
      <w:pPr>
        <w:pStyle w:val="ListBullet"/>
      </w:pPr>
      <w:r>
        <w:t>3. Цели, стойност и измерими резултати</w:t>
      </w:r>
    </w:p>
    <w:p>
      <w:pPr>
        <w:pStyle w:val="ListBullet"/>
      </w:pPr>
      <w:r>
        <w:t>4. Основни потребителски потоци (Core user journeys)</w:t>
      </w:r>
    </w:p>
    <w:p>
      <w:pPr>
        <w:pStyle w:val="ListBullet"/>
      </w:pPr>
      <w:r>
        <w:t>5. Потребители, роли и права (RBAC)</w:t>
      </w:r>
    </w:p>
    <w:p>
      <w:pPr>
        <w:pStyle w:val="ListBullet"/>
      </w:pPr>
      <w:r>
        <w:t>6. Обхват на функционалностите</w:t>
      </w:r>
    </w:p>
    <w:p>
      <w:pPr>
        <w:pStyle w:val="ListBullet"/>
      </w:pPr>
      <w:r>
        <w:t>7. Meta интеграция: Auth, права, синхронизация и публикуване</w:t>
      </w:r>
    </w:p>
    <w:p>
      <w:pPr>
        <w:pStyle w:val="ListBullet"/>
      </w:pPr>
      <w:r>
        <w:t>8. KPI дефиниции, репортинг правила и white-label репорти</w:t>
      </w:r>
    </w:p>
    <w:p>
      <w:pPr>
        <w:pStyle w:val="ListBullet"/>
      </w:pPr>
      <w:r>
        <w:t>9. AI мозък: принципи, таксономия на предложенията и best practices</w:t>
      </w:r>
    </w:p>
    <w:p>
      <w:pPr>
        <w:pStyle w:val="ListBullet"/>
      </w:pPr>
      <w:r>
        <w:t>10. Автопилот: операционен модел, rollout и kill switch</w:t>
      </w:r>
    </w:p>
    <w:p>
      <w:pPr>
        <w:pStyle w:val="ListBullet"/>
      </w:pPr>
      <w:r>
        <w:t>11. Криейтиви: библиотека, анализ, тестване и предложения</w:t>
      </w:r>
    </w:p>
    <w:p>
      <w:pPr>
        <w:pStyle w:val="ListBullet"/>
      </w:pPr>
      <w:r>
        <w:t>12. Данни и домейн модел (високо ниво)</w:t>
      </w:r>
    </w:p>
    <w:p>
      <w:pPr>
        <w:pStyle w:val="ListBullet"/>
      </w:pPr>
      <w:r>
        <w:t>13. Технологичен стак</w:t>
      </w:r>
    </w:p>
    <w:p>
      <w:pPr>
        <w:pStyle w:val="ListBullet"/>
      </w:pPr>
      <w:r>
        <w:t>14. Деплоймънт, среди и CI/CD</w:t>
      </w:r>
    </w:p>
    <w:p>
      <w:pPr>
        <w:pStyle w:val="ListBullet"/>
      </w:pPr>
      <w:r>
        <w:t>15. Security и съответствие</w:t>
      </w:r>
    </w:p>
    <w:p>
      <w:pPr>
        <w:pStyle w:val="ListBullet"/>
      </w:pPr>
      <w:r>
        <w:t>16. Наблюдаемост, операции и disaster recovery</w:t>
      </w:r>
    </w:p>
    <w:p>
      <w:pPr>
        <w:pStyle w:val="ListBullet"/>
      </w:pPr>
      <w:r>
        <w:t>17. Metering, лимити и планове</w:t>
      </w:r>
    </w:p>
    <w:p>
      <w:pPr>
        <w:pStyle w:val="ListBullet"/>
      </w:pPr>
      <w:r>
        <w:t>18. План за реализация (етапи)</w:t>
      </w:r>
    </w:p>
    <w:p>
      <w:pPr>
        <w:pStyle w:val="ListBullet"/>
      </w:pPr>
      <w:r>
        <w:t>19. Нефункционални изисквания</w:t>
      </w:r>
    </w:p>
    <w:p>
      <w:pPr>
        <w:pStyle w:val="ListBullet"/>
      </w:pPr>
      <w:r>
        <w:t>20. Практичен старт</w:t>
      </w:r>
    </w:p>
    <w:p>
      <w:r>
        <w:br w:type="page"/>
      </w:r>
    </w:p>
    <w:p>
      <w:pPr>
        <w:pStyle w:val="Heading1"/>
      </w:pPr>
      <w:r>
        <w:t>1. Резюме на идеята</w:t>
      </w:r>
    </w:p>
    <w:p>
      <w:r>
        <w:t>Приложението е уеб платформа (SaaS), предназначена за маркетингови агенции. Основната цел е агенциите да управляват клиентите си и да създават, публикуват, наблюдават и оптимизират Meta рекламни кампании (Facebook/Instagram) през един централен портал, като използват изкуствен интелект (AI) за автоматизация, анализ и генериране на качествени препоръки.</w:t>
      </w:r>
    </w:p>
    <w:p>
      <w:r>
        <w:t>Платформата има три основни контекста на достъп: (1) Маркетингова агенция, (2) Клиент на агенцията и (3) Системен собственик/администратор (Owner Admin), който създава агенции, управлява планове и лимити и наблюдава здравето на системата.</w:t>
      </w:r>
    </w:p>
    <w:p>
      <w:r>
        <w:t>На първи етап (MVP) фокусът е върху Meta. В по-късен етап: Google Ads, TikTok Ads и други канали.</w:t>
      </w:r>
    </w:p>
    <w:p/>
    <w:p>
      <w:r>
        <w:t>Ключов диференциатор е „мозъкът“:</w:t>
      </w:r>
    </w:p>
    <w:p>
      <w:pPr>
        <w:pStyle w:val="ListBullet"/>
      </w:pPr>
      <w:r>
        <w:t>Непрекъснат цикъл: данни → анализ → предложение → човешко одобрение/прилагане → измерване → обучение.</w:t>
      </w:r>
    </w:p>
    <w:p>
      <w:pPr>
        <w:pStyle w:val="ListBullet"/>
      </w:pPr>
      <w:r>
        <w:t>AI работи по best practices и не пречи на системите на Meta: промените се правят рядко и само когато са обосновани, с уважение към learning phase и стабилността на кампаниите.</w:t>
      </w:r>
    </w:p>
    <w:p>
      <w:pPr>
        <w:pStyle w:val="ListBullet"/>
      </w:pPr>
      <w:r>
        <w:t>Пълна проследимост: audit trail за всяко предложение и всяко приложено действие.</w:t>
      </w:r>
    </w:p>
    <w:p>
      <w:pPr>
        <w:pStyle w:val="ListBullet"/>
      </w:pPr>
      <w:r>
        <w:t>Библиотека от криейтиви: агенцията качва нови криейтиви за всеки клиент; AI ги анализира, предлага комбинации (криейтив + copy/headline + структура), и препоръчва кога и къде да се тестват/пуснат (с редакция и одобрение).</w:t>
      </w:r>
    </w:p>
    <w:p>
      <w:pPr>
        <w:pStyle w:val="Heading1"/>
      </w:pPr>
      <w:r>
        <w:t>2. Позициониране на продукта и идеален клиент (ICP)</w:t>
      </w:r>
    </w:p>
    <w:p>
      <w:r>
        <w:t>Платформата е насочена към агенции, които управляват множество клиенти и искат стандартизиран процес, по-висока скорост на изпълнение, по-добра отчетност и по-дисциплинирани оптимизации.</w:t>
      </w:r>
    </w:p>
    <w:p>
      <w:pPr>
        <w:pStyle w:val="Heading2"/>
      </w:pPr>
      <w:r>
        <w:t>2.1. Идеален клиент (ICP)</w:t>
      </w:r>
    </w:p>
    <w:p>
      <w:pPr>
        <w:pStyle w:val="ListBullet"/>
      </w:pPr>
      <w:r>
        <w:t>Performance маркетинг агенции (e-commerce и lead generation).</w:t>
      </w:r>
    </w:p>
    <w:p>
      <w:pPr>
        <w:pStyle w:val="ListBullet"/>
      </w:pPr>
      <w:r>
        <w:t>Агенции с 5+ активни клиента и постоянна нужда от репорти и творчески итерации.</w:t>
      </w:r>
    </w:p>
    <w:p>
      <w:pPr>
        <w:pStyle w:val="ListBullet"/>
      </w:pPr>
      <w:r>
        <w:t>Екипи, които искат процес за одобрение, история на промени и централизирана „истина“ за кампаниите и криейтивите.</w:t>
      </w:r>
    </w:p>
    <w:p>
      <w:pPr>
        <w:pStyle w:val="Heading2"/>
      </w:pPr>
      <w:r>
        <w:t>2.2. Какво е платформата (и какво не е)</w:t>
      </w:r>
    </w:p>
    <w:p>
      <w:pPr>
        <w:pStyle w:val="ListBullet"/>
      </w:pPr>
      <w:r>
        <w:t>Платформата е „операционна система“ за агенция: клиентски данни, криейтиви, кампании, предложения, одобрения и репорти.</w:t>
      </w:r>
    </w:p>
    <w:p>
      <w:pPr>
        <w:pStyle w:val="ListBullet"/>
      </w:pPr>
      <w:r>
        <w:t>AI е асистент и контролирана автоматизация: предлага и обяснява; прилага само в рамките на ясни правила и лимити.</w:t>
      </w:r>
    </w:p>
    <w:p>
      <w:pPr>
        <w:pStyle w:val="ListBullet"/>
      </w:pPr>
      <w:r>
        <w:t>Не е заместител на Meta Ads Manager в ранния MVP - фокусът е върху най-важните потоци (create/publish/report/optimize) и дисциплина.</w:t>
      </w:r>
    </w:p>
    <w:p>
      <w:pPr>
        <w:pStyle w:val="Heading2"/>
      </w:pPr>
      <w:r>
        <w:t>2.3. Основни диференциатори</w:t>
      </w:r>
    </w:p>
    <w:p>
      <w:pPr>
        <w:pStyle w:val="ListBullet"/>
      </w:pPr>
      <w:r>
        <w:t>Криейтив интелигентност: централизирана библиотека + AI анализ + предложения за комбинации и тест план.</w:t>
      </w:r>
    </w:p>
    <w:p>
      <w:pPr>
        <w:pStyle w:val="ListBullet"/>
      </w:pPr>
      <w:r>
        <w:t>Строга рамка за промени: анти-thrashing механизми, cooldown периоди и доказателствен праг преди действие.</w:t>
      </w:r>
    </w:p>
    <w:p>
      <w:pPr>
        <w:pStyle w:val="ListBullet"/>
      </w:pPr>
      <w:r>
        <w:t>White-label репорти и клиентски портал: агенциите получават „своя“ репортинг среда.</w:t>
      </w:r>
    </w:p>
    <w:p>
      <w:pPr>
        <w:pStyle w:val="ListBullet"/>
      </w:pPr>
      <w:r>
        <w:t>Timeline на промени и събития: един екран с всичко, което е пипано (и защо).</w:t>
      </w:r>
    </w:p>
    <w:p>
      <w:pPr>
        <w:pStyle w:val="ListBullet"/>
      </w:pPr>
      <w:r>
        <w:t>Playbooks по ниша: шаблони и доказани структури, които AI използва като контекст.</w:t>
      </w:r>
    </w:p>
    <w:p>
      <w:pPr>
        <w:pStyle w:val="Heading1"/>
      </w:pPr>
      <w:r>
        <w:t>3. Цели, стойност и измерими резултати</w:t>
      </w:r>
    </w:p>
    <w:p>
      <w:r>
        <w:t>Целите са дефинирани така, че да могат да се измерват и да валидират продукта при реална употреба.</w:t>
      </w:r>
    </w:p>
    <w:p>
      <w:pPr>
        <w:pStyle w:val="Heading2"/>
      </w:pPr>
      <w:r>
        <w:t>3.1. Стойност за агенцията</w:t>
      </w:r>
    </w:p>
    <w:p>
      <w:pPr>
        <w:pStyle w:val="ListBullet"/>
      </w:pPr>
      <w:r>
        <w:t>Съкращаване на времето за сетъп на кампании и криейтив варианти (по-малко ръчен труд).</w:t>
      </w:r>
    </w:p>
    <w:p>
      <w:pPr>
        <w:pStyle w:val="ListBullet"/>
      </w:pPr>
      <w:r>
        <w:t>Стандартизиран процес за одобрение и промени, който намалява грешки и „хаос“.</w:t>
      </w:r>
    </w:p>
    <w:p>
      <w:pPr>
        <w:pStyle w:val="ListBullet"/>
      </w:pPr>
      <w:r>
        <w:t>Една база знание за клиента (brief, оферти, тон, ограничения), използвана от екипа и от AI.</w:t>
      </w:r>
    </w:p>
    <w:p>
      <w:pPr>
        <w:pStyle w:val="ListBullet"/>
      </w:pPr>
      <w:r>
        <w:t>По-добра отчетност към клиента: ясни KPI, обяснимост и история на действията.</w:t>
      </w:r>
    </w:p>
    <w:p>
      <w:pPr>
        <w:pStyle w:val="Heading2"/>
      </w:pPr>
      <w:r>
        <w:t>3.2. Стойност за клиента</w:t>
      </w:r>
    </w:p>
    <w:p>
      <w:pPr>
        <w:pStyle w:val="ListBullet"/>
      </w:pPr>
      <w:r>
        <w:t>Прозрачност чрез клиентски портал и репорти с обяснения на разбираем език.</w:t>
      </w:r>
    </w:p>
    <w:p>
      <w:pPr>
        <w:pStyle w:val="ListBullet"/>
      </w:pPr>
      <w:r>
        <w:t>По-бързи и по-дисциплинирани тестове на криейтиви и послания.</w:t>
      </w:r>
    </w:p>
    <w:p>
      <w:pPr>
        <w:pStyle w:val="ListBullet"/>
      </w:pPr>
      <w:r>
        <w:t>По-малко резки и хаотични промени по кампаниите - стабилна работа и предвидим процес.</w:t>
      </w:r>
    </w:p>
    <w:p>
      <w:pPr>
        <w:pStyle w:val="Heading2"/>
      </w:pPr>
      <w:r>
        <w:t>3.3. Предложени KPI за успех на продукта</w:t>
      </w:r>
    </w:p>
    <w:p>
      <w:pPr>
        <w:pStyle w:val="ListBullet"/>
      </w:pPr>
      <w:r>
        <w:t>Операционни: спестени часове на месец за репорти и сетъп (самооценка + логове).</w:t>
      </w:r>
    </w:p>
    <w:p>
      <w:pPr>
        <w:pStyle w:val="ListBullet"/>
      </w:pPr>
      <w:r>
        <w:t>Качество: процент предложения, които са одобрени; процент отхвърлени поради „неподходящо/рисково“.</w:t>
      </w:r>
    </w:p>
    <w:p>
      <w:pPr>
        <w:pStyle w:val="ListBullet"/>
      </w:pPr>
      <w:r>
        <w:t>Стабилност: брой промени на кампания/седмица и процент промени, които водят до влошаване (guardrail breach).</w:t>
      </w:r>
    </w:p>
    <w:p>
      <w:pPr>
        <w:pStyle w:val="ListBullet"/>
      </w:pPr>
      <w:r>
        <w:t>Репортинг: време за генериране на месечен репорт; оценка на клиента за яснота.</w:t>
      </w:r>
    </w:p>
    <w:p>
      <w:pPr>
        <w:pStyle w:val="ListBullet"/>
      </w:pPr>
      <w:r>
        <w:t>Криейтив: време от „качен криейтив“ до „първи тест“; процент криейтиви с коректно попълнен метаданни.</w:t>
      </w:r>
    </w:p>
    <w:p>
      <w:pPr>
        <w:pStyle w:val="Heading1"/>
      </w:pPr>
      <w:r>
        <w:t>4. Основни потребителски потоци (Core user journeys)</w:t>
      </w:r>
    </w:p>
    <w:p>
      <w:pPr>
        <w:pStyle w:val="Heading2"/>
      </w:pPr>
      <w:r>
        <w:t>4.1. Онбординг на агенция</w:t>
      </w:r>
    </w:p>
    <w:p>
      <w:pPr>
        <w:pStyle w:val="ListNumber"/>
      </w:pPr>
      <w:r>
        <w:t>Owner Admin създава агенция, избира план и лимити.</w:t>
      </w:r>
    </w:p>
    <w:p>
      <w:pPr>
        <w:pStyle w:val="ListNumber"/>
      </w:pPr>
      <w:r>
        <w:t>AGENCY_ADMIN влиза, настройва екип (покани), роли и права.</w:t>
      </w:r>
    </w:p>
    <w:p>
      <w:pPr>
        <w:pStyle w:val="ListNumber"/>
      </w:pPr>
      <w:r>
        <w:t>AGENCY_ADMIN добавя първи клиент и попълва/импортира базов профил (knowledge base).</w:t>
      </w:r>
    </w:p>
    <w:p>
      <w:pPr>
        <w:pStyle w:val="Heading2"/>
      </w:pPr>
      <w:r>
        <w:t>4.2. Онбординг на клиент и свързване на Meta</w:t>
      </w:r>
    </w:p>
    <w:p>
      <w:pPr>
        <w:pStyle w:val="ListNumber"/>
      </w:pPr>
      <w:r>
        <w:t>Агенцията създава Client профил и задава отговорници.</w:t>
      </w:r>
    </w:p>
    <w:p>
      <w:pPr>
        <w:pStyle w:val="ListNumber"/>
      </w:pPr>
      <w:r>
        <w:t>AGENCY_ADMIN стартира Meta OAuth flow и избира Business/Ad Account (в рамките на наличните права).</w:t>
      </w:r>
    </w:p>
    <w:p>
      <w:pPr>
        <w:pStyle w:val="ListNumber"/>
      </w:pPr>
      <w:r>
        <w:t>Системата прави initial sync: кампании, адсетове, реклами, последни N дни insights.</w:t>
      </w:r>
    </w:p>
    <w:p>
      <w:pPr>
        <w:pStyle w:val="ListNumber"/>
      </w:pPr>
      <w:r>
        <w:t>Платформата показва „Account Health“ статус и предупреждения (permissions, пиксел/събития, rejected ads).</w:t>
      </w:r>
    </w:p>
    <w:p>
      <w:pPr>
        <w:pStyle w:val="Heading2"/>
      </w:pPr>
      <w:r>
        <w:t>4.3. Качване на криейтиви и подготовка за тестове</w:t>
      </w:r>
    </w:p>
    <w:p>
      <w:pPr>
        <w:pStyle w:val="ListNumber"/>
      </w:pPr>
      <w:r>
        <w:t>Агенцията качва криейтиви (изображения/видео) в Creative Library на клиента и попълва минимални метаданни.</w:t>
      </w:r>
    </w:p>
    <w:p>
      <w:pPr>
        <w:pStyle w:val="ListNumber"/>
      </w:pPr>
      <w:r>
        <w:t>AI прави анализ (качество, формат, текст върху изображението, тон, продукт/оферта, етап на фунията).</w:t>
      </w:r>
    </w:p>
    <w:p>
      <w:pPr>
        <w:pStyle w:val="ListNumber"/>
      </w:pPr>
      <w:r>
        <w:t>AI генерира предложения за Ad Drafts: комбинации от криейтив + primary text + headline + CTA + структура.</w:t>
      </w:r>
    </w:p>
    <w:p>
      <w:pPr>
        <w:pStyle w:val="ListNumber"/>
      </w:pPr>
      <w:r>
        <w:t>Екипът преглежда, редактира и одобрява предложените Ad Drafts (approval workflow).</w:t>
      </w:r>
    </w:p>
    <w:p>
      <w:pPr>
        <w:pStyle w:val="Heading2"/>
      </w:pPr>
      <w:r>
        <w:t>4.4. Създаване и публикуване на кампания (Assisted)</w:t>
      </w:r>
    </w:p>
    <w:p>
      <w:pPr>
        <w:pStyle w:val="ListNumber"/>
      </w:pPr>
      <w:r>
        <w:t>Кампания се създава чрез wizard: цел, бюджет, аудитории, placements, пиксел/конверсии, структури (CBO/ABO).</w:t>
      </w:r>
    </w:p>
    <w:p>
      <w:pPr>
        <w:pStyle w:val="ListNumber"/>
      </w:pPr>
      <w:r>
        <w:t>AI предлага структура и тест план (брой адсети, криейтиви, варианти на текстове) по playbook/история.</w:t>
      </w:r>
    </w:p>
    <w:p>
      <w:pPr>
        <w:pStyle w:val="ListNumber"/>
      </w:pPr>
      <w:r>
        <w:t>AGENCY_ADMIN/USER преглежда и одобрява, след което платформата публикува чрез Meta API.</w:t>
      </w:r>
    </w:p>
    <w:p>
      <w:pPr>
        <w:pStyle w:val="ListNumber"/>
      </w:pPr>
      <w:r>
        <w:t>Създава се версия (snapshot) на структурата и настройките, записана в историята.</w:t>
      </w:r>
    </w:p>
    <w:p>
      <w:pPr>
        <w:pStyle w:val="Heading2"/>
      </w:pPr>
      <w:r>
        <w:t>4.5. Дневен цикъл: синхронизация, аларми и предложения</w:t>
      </w:r>
    </w:p>
    <w:p>
      <w:pPr>
        <w:pStyle w:val="ListNumber"/>
      </w:pPr>
      <w:r>
        <w:t>Worker синхронизира insights и статуси по график (с retry/backoff).</w:t>
      </w:r>
    </w:p>
    <w:p>
      <w:pPr>
        <w:pStyle w:val="ListNumber"/>
      </w:pPr>
      <w:r>
        <w:t>Account Health алгоритъм открива аномалии/рискове (напр. learning limited, frequency, rejection).</w:t>
      </w:r>
    </w:p>
    <w:p>
      <w:pPr>
        <w:pStyle w:val="ListNumber"/>
      </w:pPr>
      <w:r>
        <w:t>AI създава предложения с обяснение, confidence и риск, и ги поставя за преглед.</w:t>
      </w:r>
    </w:p>
    <w:p>
      <w:pPr>
        <w:pStyle w:val="ListNumber"/>
      </w:pPr>
      <w:r>
        <w:t>Одобрени предложения се прилагат (Assisted) или според автопилот правила (ако е включено).</w:t>
      </w:r>
    </w:p>
    <w:p>
      <w:pPr>
        <w:pStyle w:val="Heading2"/>
      </w:pPr>
      <w:r>
        <w:t>4.6. Месечен отчет (white-label)</w:t>
      </w:r>
    </w:p>
    <w:p>
      <w:pPr>
        <w:pStyle w:val="ListNumber"/>
      </w:pPr>
      <w:r>
        <w:t>Платформата генерира месечен отчет: графики, таблици, топ кампании/криейтиви и текстово резюме.</w:t>
      </w:r>
    </w:p>
    <w:p>
      <w:pPr>
        <w:pStyle w:val="ListNumber"/>
      </w:pPr>
      <w:r>
        <w:t>Агенцията редактира narrative частта и одобрява финалната версия.</w:t>
      </w:r>
    </w:p>
    <w:p>
      <w:pPr>
        <w:pStyle w:val="ListNumber"/>
      </w:pPr>
      <w:r>
        <w:t>Отчетът се публикува в клиентския портал и/или се изпраща по имейл, с брандинг на агенцията.</w:t>
      </w:r>
    </w:p>
    <w:p>
      <w:pPr>
        <w:pStyle w:val="Heading1"/>
      </w:pPr>
      <w:r>
        <w:t>5. Потребители, роли и права (RBAC)</w:t>
      </w:r>
    </w:p>
    <w:p>
      <w:r>
        <w:t>Ролевият модел е критичен за сигурност, multi-tenant изолация и правилно разделяне на отговорности. Освен базови роли, платформата поддържа client-scoped права: потребителите на агенцията могат да имат различни права за различни клиенти.</w:t>
      </w:r>
    </w:p>
    <w:p>
      <w:pPr>
        <w:pStyle w:val="Heading2"/>
      </w:pPr>
      <w:r>
        <w:t>5.1. Роли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>
              <w:t>Роля</w:t>
            </w:r>
          </w:p>
        </w:tc>
        <w:tc>
          <w:tcPr>
            <w:tcW w:type="dxa" w:w="2880"/>
            <w:vAlign w:val="top"/>
          </w:tcPr>
          <w:p>
            <w:r>
              <w:t>Кой е</w:t>
            </w:r>
          </w:p>
        </w:tc>
        <w:tc>
          <w:tcPr>
            <w:tcW w:type="dxa" w:w="2880"/>
            <w:vAlign w:val="top"/>
          </w:tcPr>
          <w:p>
            <w:r>
              <w:t>Достъп / права (обобщено)</w:t>
            </w:r>
          </w:p>
        </w:tc>
      </w:tr>
      <w:tr>
        <w:tc>
          <w:tcPr>
            <w:tcW w:type="dxa" w:w="2880"/>
            <w:vAlign w:val="top"/>
          </w:tcPr>
          <w:p>
            <w:r>
              <w:t>OWNER_ADMIN</w:t>
            </w:r>
          </w:p>
        </w:tc>
        <w:tc>
          <w:tcPr>
            <w:tcW w:type="dxa" w:w="2880"/>
            <w:vAlign w:val="top"/>
          </w:tcPr>
          <w:p>
            <w:r>
              <w:t>Собственик/админ на платформата</w:t>
            </w:r>
          </w:p>
        </w:tc>
        <w:tc>
          <w:tcPr>
            <w:tcW w:type="dxa" w:w="2880"/>
            <w:vAlign w:val="top"/>
          </w:tcPr>
          <w:p>
            <w:r>
              <w:t>Създава/деактивира агенции; управлява планове и лимити; достъп до системни логове и мониторинг; управлява системни feature flags и политики.</w:t>
            </w:r>
          </w:p>
        </w:tc>
      </w:tr>
      <w:tr>
        <w:tc>
          <w:tcPr>
            <w:tcW w:type="dxa" w:w="2880"/>
            <w:vAlign w:val="top"/>
          </w:tcPr>
          <w:p>
            <w:r>
              <w:t>AGENCY_ADMIN</w:t>
            </w:r>
          </w:p>
        </w:tc>
        <w:tc>
          <w:tcPr>
            <w:tcW w:type="dxa" w:w="2880"/>
            <w:vAlign w:val="top"/>
          </w:tcPr>
          <w:p>
            <w:r>
              <w:t>Собственик/админ на агенция</w:t>
            </w:r>
          </w:p>
        </w:tc>
        <w:tc>
          <w:tcPr>
            <w:tcW w:type="dxa" w:w="2880"/>
            <w:vAlign w:val="top"/>
          </w:tcPr>
          <w:p>
            <w:r>
              <w:t>Управлява екип и права; свързва Meta акаунти; създава/публикува кампании; одобрява AI предложения; управлява криейтив библиотека и репортинг.</w:t>
            </w:r>
          </w:p>
        </w:tc>
      </w:tr>
      <w:tr>
        <w:tc>
          <w:tcPr>
            <w:tcW w:type="dxa" w:w="2880"/>
            <w:vAlign w:val="top"/>
          </w:tcPr>
          <w:p>
            <w:r>
              <w:t>AGENCY_USER</w:t>
            </w:r>
          </w:p>
        </w:tc>
        <w:tc>
          <w:tcPr>
            <w:tcW w:type="dxa" w:w="2880"/>
            <w:vAlign w:val="top"/>
          </w:tcPr>
          <w:p>
            <w:r>
              <w:t>Член на агенция</w:t>
            </w:r>
          </w:p>
        </w:tc>
        <w:tc>
          <w:tcPr>
            <w:tcW w:type="dxa" w:w="2880"/>
            <w:vAlign w:val="top"/>
          </w:tcPr>
          <w:p>
            <w:r>
              <w:t>Работи по клиенти/кампании според client-scoped права (read/write/approve).</w:t>
            </w:r>
          </w:p>
        </w:tc>
      </w:tr>
      <w:tr>
        <w:tc>
          <w:tcPr>
            <w:tcW w:type="dxa" w:w="2880"/>
            <w:vAlign w:val="top"/>
          </w:tcPr>
          <w:p>
            <w:r>
              <w:t>AGENCY_ANALYST</w:t>
            </w:r>
          </w:p>
        </w:tc>
        <w:tc>
          <w:tcPr>
            <w:tcW w:type="dxa" w:w="2880"/>
            <w:vAlign w:val="top"/>
          </w:tcPr>
          <w:p>
            <w:r>
              <w:t>Анализатор/Viewer в агенцията</w:t>
            </w:r>
          </w:p>
        </w:tc>
        <w:tc>
          <w:tcPr>
            <w:tcW w:type="dxa" w:w="2880"/>
            <w:vAlign w:val="top"/>
          </w:tcPr>
          <w:p>
            <w:r>
              <w:t>Read-only: кампании, KPI, репорти, timeline и аларми. Без публикуване и промени.</w:t>
            </w:r>
          </w:p>
        </w:tc>
      </w:tr>
      <w:tr>
        <w:tc>
          <w:tcPr>
            <w:tcW w:type="dxa" w:w="2880"/>
            <w:vAlign w:val="top"/>
          </w:tcPr>
          <w:p>
            <w:r>
              <w:t>AGENCY_FINANCE</w:t>
            </w:r>
          </w:p>
        </w:tc>
        <w:tc>
          <w:tcPr>
            <w:tcW w:type="dxa" w:w="2880"/>
            <w:vAlign w:val="top"/>
          </w:tcPr>
          <w:p>
            <w:r>
              <w:t>Финанси/билинг в агенцията</w:t>
            </w:r>
          </w:p>
        </w:tc>
        <w:tc>
          <w:tcPr>
            <w:tcW w:type="dxa" w:w="2880"/>
            <w:vAlign w:val="top"/>
          </w:tcPr>
          <w:p>
            <w:r>
              <w:t>Достъп до план, използване, фактури (по-късен етап), лимити; read-only към отчети.</w:t>
            </w:r>
          </w:p>
        </w:tc>
      </w:tr>
      <w:tr>
        <w:tc>
          <w:tcPr>
            <w:tcW w:type="dxa" w:w="2880"/>
            <w:vAlign w:val="top"/>
          </w:tcPr>
          <w:p>
            <w:r>
              <w:t>CLIENT_USER</w:t>
            </w:r>
          </w:p>
        </w:tc>
        <w:tc>
          <w:tcPr>
            <w:tcW w:type="dxa" w:w="2880"/>
            <w:vAlign w:val="top"/>
          </w:tcPr>
          <w:p>
            <w:r>
              <w:t>Клиент на агенцията</w:t>
            </w:r>
          </w:p>
        </w:tc>
        <w:tc>
          <w:tcPr>
            <w:tcW w:type="dxa" w:w="2880"/>
            <w:vAlign w:val="top"/>
          </w:tcPr>
          <w:p>
            <w:r>
              <w:t>Само преглед: репорти, KPI, timeline, коментари/обратна връзка, известия.</w:t>
            </w:r>
          </w:p>
        </w:tc>
      </w:tr>
      <w:tr>
        <w:tc>
          <w:tcPr>
            <w:tcW w:type="dxa" w:w="2880"/>
            <w:vAlign w:val="top"/>
          </w:tcPr>
          <w:p>
            <w:r>
              <w:t>CLIENT_APPROVER</w:t>
            </w:r>
          </w:p>
        </w:tc>
        <w:tc>
          <w:tcPr>
            <w:tcW w:type="dxa" w:w="2880"/>
            <w:vAlign w:val="top"/>
          </w:tcPr>
          <w:p>
            <w:r>
              <w:t>Клиент с право за одобрение (по избор)</w:t>
            </w:r>
          </w:p>
        </w:tc>
        <w:tc>
          <w:tcPr>
            <w:tcW w:type="dxa" w:w="2880"/>
            <w:vAlign w:val="top"/>
          </w:tcPr>
          <w:p>
            <w:r>
              <w:t>Преглед + одобрение на определени артефакти (напр. месечен отчет, нови криейтиви/Ad Drafts), според настройка на агенцията.</w:t>
            </w:r>
          </w:p>
        </w:tc>
      </w:tr>
    </w:tbl>
    <w:p/>
    <w:p>
      <w:pPr>
        <w:pStyle w:val="Heading2"/>
      </w:pPr>
      <w:r>
        <w:t>5.2. Client-scoped права</w:t>
      </w:r>
    </w:p>
    <w:p>
      <w:pPr>
        <w:pStyle w:val="ListBullet"/>
      </w:pPr>
      <w:r>
        <w:t>Всеки потребител на агенцията може да бъде „assigned“ към конкретен клиент с пакет права: READ, WRITE, APPROVE или ADMIN.</w:t>
      </w:r>
    </w:p>
    <w:p>
      <w:pPr>
        <w:pStyle w:val="ListBullet"/>
      </w:pPr>
      <w:r>
        <w:t>По подразбиране AGENCY_ADMIN има достъп до всички клиенти в агенцията; останалите роли получават достъп само до назначени клиенти.</w:t>
      </w:r>
    </w:p>
    <w:p>
      <w:pPr>
        <w:pStyle w:val="ListBullet"/>
      </w:pPr>
      <w:r>
        <w:t>Backend enforcement: всяка заявка се валидира по agency_id и client_id (policy слой).</w:t>
      </w:r>
    </w:p>
    <w:p>
      <w:pPr>
        <w:pStyle w:val="ListBullet"/>
      </w:pPr>
      <w:r>
        <w:t>Тестване: автоматизирани тестове, които гарантират, че няма cross-tenant access (data leak) при API заявки.</w:t>
      </w:r>
    </w:p>
    <w:p>
      <w:pPr>
        <w:pStyle w:val="Heading2"/>
      </w:pPr>
      <w:r>
        <w:t>5.3. Матрица на права по модули (логически)</w:t>
      </w:r>
    </w:p>
    <w:p>
      <w:r>
        <w:t>За да се избегне твърде сложна роля-модел матрица, правата се описват по модули и нива. Ролите получават дефолтен пакет, който може да се стеснява/разширява per client.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t>Модул</w:t>
            </w:r>
          </w:p>
        </w:tc>
        <w:tc>
          <w:tcPr>
            <w:tcW w:type="dxa" w:w="1728"/>
            <w:vAlign w:val="top"/>
          </w:tcPr>
          <w:p>
            <w:r>
              <w:t>READ</w:t>
            </w:r>
          </w:p>
        </w:tc>
        <w:tc>
          <w:tcPr>
            <w:tcW w:type="dxa" w:w="1728"/>
            <w:vAlign w:val="top"/>
          </w:tcPr>
          <w:p>
            <w:r>
              <w:t>WRITE</w:t>
            </w:r>
          </w:p>
        </w:tc>
        <w:tc>
          <w:tcPr>
            <w:tcW w:type="dxa" w:w="1728"/>
            <w:vAlign w:val="top"/>
          </w:tcPr>
          <w:p>
            <w:r>
              <w:t>APPROVE</w:t>
            </w:r>
          </w:p>
        </w:tc>
        <w:tc>
          <w:tcPr>
            <w:tcW w:type="dxa" w:w="1728"/>
            <w:vAlign w:val="top"/>
          </w:tcPr>
          <w:p>
            <w:r>
              <w:t>ADMIN</w:t>
            </w:r>
          </w:p>
        </w:tc>
      </w:tr>
      <w:tr>
        <w:tc>
          <w:tcPr>
            <w:tcW w:type="dxa" w:w="1728"/>
            <w:vAlign w:val="top"/>
          </w:tcPr>
          <w:p>
            <w:r>
              <w:t>Клиенти и профили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Криейтиви (Creative Library)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 (по избор)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Кампании и публикуване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AI предложения и действия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 (редакция)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Репорти (white-label)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 (редакция)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Интеграции (Meta)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Екип и права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  <w:tr>
        <w:tc>
          <w:tcPr>
            <w:tcW w:type="dxa" w:w="1728"/>
            <w:vAlign w:val="top"/>
          </w:tcPr>
          <w:p>
            <w:r>
              <w:t>Билинг/лимити (по-късно)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–</w:t>
            </w:r>
          </w:p>
        </w:tc>
        <w:tc>
          <w:tcPr>
            <w:tcW w:type="dxa" w:w="1728"/>
            <w:vAlign w:val="top"/>
          </w:tcPr>
          <w:p>
            <w:r>
              <w:t>✓</w:t>
            </w:r>
          </w:p>
        </w:tc>
      </w:tr>
    </w:tbl>
    <w:p>
      <w:pPr>
        <w:pStyle w:val="Heading1"/>
      </w:pPr>
      <w:r>
        <w:t>6. Обхват на функционалностите</w:t>
      </w:r>
    </w:p>
    <w:p>
      <w:pPr>
        <w:pStyle w:val="Heading2"/>
      </w:pPr>
      <w:r>
        <w:t>6.1. Управление на агенции (Owner Admin)</w:t>
      </w:r>
    </w:p>
    <w:p>
      <w:pPr>
        <w:pStyle w:val="ListBullet"/>
      </w:pPr>
      <w:r>
        <w:t>Създаване/деактивиране на агенции; планове и лимити (брой клиенти, свързани рекламни акаунти, seats, AI кредити/лимити).</w:t>
      </w:r>
    </w:p>
    <w:p>
      <w:pPr>
        <w:pStyle w:val="ListBullet"/>
      </w:pPr>
      <w:r>
        <w:t>Административен панел: мониторинг на използване, здраве на синхронизацията, грешки по интеграции, разход на AI токени/кредити.</w:t>
      </w:r>
    </w:p>
    <w:p>
      <w:pPr>
        <w:pStyle w:val="ListBullet"/>
      </w:pPr>
      <w:r>
        <w:t>Глобални политики: дефолтни guardrails, kill switch за автопилот, глобални feature flags.</w:t>
      </w:r>
    </w:p>
    <w:p>
      <w:pPr>
        <w:pStyle w:val="ListBullet"/>
      </w:pPr>
      <w:r>
        <w:t>Поддръжка: read-only support access (без достъп до чувствителни tokens), export на логове per tenant (по заявка).</w:t>
      </w:r>
    </w:p>
    <w:p>
      <w:pPr>
        <w:pStyle w:val="ListBullet"/>
      </w:pPr>
      <w:r>
        <w:t>Таксуване (по-късен етап): абонаменти, фактуриране, ограничения при надвишаване на план.</w:t>
      </w:r>
    </w:p>
    <w:p>
      <w:pPr>
        <w:pStyle w:val="Heading2"/>
      </w:pPr>
      <w:r>
        <w:t>6.2. Портал за агенция</w:t>
      </w:r>
    </w:p>
    <w:p>
      <w:r>
        <w:t>Основни модули:</w:t>
      </w:r>
    </w:p>
    <w:p>
      <w:pPr>
        <w:pStyle w:val="Heading3"/>
      </w:pPr>
      <w:r>
        <w:t>6.2.1. Клиенти и настройки</w:t>
      </w:r>
    </w:p>
    <w:p>
      <w:pPr>
        <w:pStyle w:val="ListBullet"/>
      </w:pPr>
      <w:r>
        <w:t>CRUD клиенти: профили, статуси, отговорник, тагове.</w:t>
      </w:r>
    </w:p>
    <w:p>
      <w:pPr>
        <w:pStyle w:val="ListBullet"/>
      </w:pPr>
      <w:r>
        <w:t>Client settings: timezone, валута, основни KPI цели, атрибуционни предпочитания (където е приложимо).</w:t>
      </w:r>
    </w:p>
    <w:p>
      <w:pPr>
        <w:pStyle w:val="ListBullet"/>
      </w:pPr>
      <w:r>
        <w:t>Client-scoped права: кой от екипа вижда/редактира/одобрява конкретен клиент.</w:t>
      </w:r>
    </w:p>
    <w:p>
      <w:pPr>
        <w:pStyle w:val="Heading3"/>
      </w:pPr>
      <w:r>
        <w:t>6.2.2. Knowledge base и бриф</w:t>
      </w:r>
    </w:p>
    <w:p>
      <w:pPr>
        <w:pStyle w:val="ListBullet"/>
      </w:pPr>
      <w:r>
        <w:t>Бизнес профил: сайт, ниша, продукти/услуги, USP, аудитории, оферти, конкуренти, тон на комуникация, ограничения/забрани.</w:t>
      </w:r>
    </w:p>
    <w:p>
      <w:pPr>
        <w:pStyle w:val="ListBullet"/>
      </w:pPr>
      <w:r>
        <w:t>Въпросник/бриф: структурирани полета + свободен текст; версиониране на брифа (история на промени).</w:t>
      </w:r>
    </w:p>
    <w:p>
      <w:pPr>
        <w:pStyle w:val="ListBullet"/>
      </w:pPr>
      <w:r>
        <w:t>Документи и линкове: качване на brand guidelines / offer sheets (по избор).</w:t>
      </w:r>
    </w:p>
    <w:p>
      <w:pPr>
        <w:pStyle w:val="Heading3"/>
      </w:pPr>
      <w:r>
        <w:t>6.2.3. Playbooks и шаблони (по ниша)</w:t>
      </w:r>
    </w:p>
    <w:p>
      <w:pPr>
        <w:pStyle w:val="ListBullet"/>
      </w:pPr>
      <w:r>
        <w:t>Библиотека от playbooks: структури на кампании, тест планове, копирайтингови рамки, чеклисти по ниша (e-commerce, lead gen и др.).</w:t>
      </w:r>
    </w:p>
    <w:p>
      <w:pPr>
        <w:pStyle w:val="ListBullet"/>
      </w:pPr>
      <w:r>
        <w:t>Playbook selection per client: агенцията избира кои playbooks са релевантни; AI ги използва като контекст.</w:t>
      </w:r>
    </w:p>
    <w:p>
      <w:pPr>
        <w:pStyle w:val="ListBullet"/>
      </w:pPr>
      <w:r>
        <w:t>Шаблони за репорти (white-label) и шаблони за brief към дизайнер (creative request).</w:t>
      </w:r>
    </w:p>
    <w:p>
      <w:pPr>
        <w:pStyle w:val="Heading3"/>
      </w:pPr>
      <w:r>
        <w:t>6.2.4. Creative Library (качване и управление на криейтиви)</w:t>
      </w:r>
    </w:p>
    <w:p>
      <w:pPr>
        <w:pStyle w:val="ListBullet"/>
      </w:pPr>
      <w:r>
        <w:t>Качване на изображения/видео (по клиент) + метаданни: продукт/оферта, формат, aspect ratio, етап на фунията, език, ключов hook, забрани/дисклеймъри.</w:t>
      </w:r>
    </w:p>
    <w:p>
      <w:pPr>
        <w:pStyle w:val="ListBullet"/>
      </w:pPr>
      <w:r>
        <w:t>Автоматичен AI анализ и тагване (виж секция 11).</w:t>
      </w:r>
    </w:p>
    <w:p>
      <w:pPr>
        <w:pStyle w:val="ListBullet"/>
      </w:pPr>
      <w:r>
        <w:t>Статуси: Draft → In Review → Approved → Active → Archived.</w:t>
      </w:r>
    </w:p>
    <w:p>
      <w:pPr>
        <w:pStyle w:val="ListBullet"/>
      </w:pPr>
      <w:r>
        <w:t>Версиониране и варианти: един криейтив може да има версии/кропове/адаптации (1:1, 4:5, 9:16).</w:t>
      </w:r>
    </w:p>
    <w:p>
      <w:pPr>
        <w:pStyle w:val="ListBullet"/>
      </w:pPr>
      <w:r>
        <w:t>Права и собственост: ясно кой е качил и кой е одобрил (audit trail).</w:t>
      </w:r>
    </w:p>
    <w:p>
      <w:pPr>
        <w:pStyle w:val="Heading3"/>
      </w:pPr>
      <w:r>
        <w:t>6.2.5. Campaign Builder, версии и публикуване</w:t>
      </w:r>
    </w:p>
    <w:p>
      <w:pPr>
        <w:pStyle w:val="ListBullet"/>
      </w:pPr>
      <w:r>
        <w:t>Създаване на кампании (AI assisted / manual): цел, бюджет, аудитории, placements, конверсии, структури (ABO/CBO), ad naming conventions.</w:t>
      </w:r>
    </w:p>
    <w:p>
      <w:pPr>
        <w:pStyle w:val="ListBullet"/>
      </w:pPr>
      <w:r>
        <w:t>Ad Drafts: кампании се публикуват от одобрени чернови (Ad Drafts), които комбинират криейтив + копи + настройки.</w:t>
      </w:r>
    </w:p>
    <w:p>
      <w:pPr>
        <w:pStyle w:val="ListBullet"/>
      </w:pPr>
      <w:r>
        <w:t>Версиониране: всяко публикуване създава snapshot на структурата (campaign/adset/ad + settings), плюс diff на промените.</w:t>
      </w:r>
    </w:p>
    <w:p>
      <w:pPr>
        <w:pStyle w:val="ListBullet"/>
      </w:pPr>
      <w:r>
        <w:t>История на промени: кой, кога, какво е променил (вкл. AI).</w:t>
      </w:r>
    </w:p>
    <w:p>
      <w:pPr>
        <w:pStyle w:val="ListBullet"/>
      </w:pPr>
      <w:r>
        <w:t>Rollback (контролирано): връщане към предишна версия при инцидент (в рамките на Meta ограниченията).</w:t>
      </w:r>
    </w:p>
    <w:p>
      <w:pPr>
        <w:pStyle w:val="Heading3"/>
      </w:pPr>
      <w:r>
        <w:t>6.2.6. AI предложения, одобрения и колаборация</w:t>
      </w:r>
    </w:p>
    <w:p>
      <w:pPr>
        <w:pStyle w:val="ListBullet"/>
      </w:pPr>
      <w:r>
        <w:t>Списък с AI предложения (pending/approved/rejected/applied) с обяснимост, confidence, риск и очакван ефект.</w:t>
      </w:r>
    </w:p>
    <w:p>
      <w:pPr>
        <w:pStyle w:val="ListBullet"/>
      </w:pPr>
      <w:r>
        <w:t>Редакция: агенцията може да промени параметри (напр. бюджет +/-), текстове, или да избере друг криейтив преди одобрение.</w:t>
      </w:r>
    </w:p>
    <w:p>
      <w:pPr>
        <w:pStyle w:val="ListBullet"/>
      </w:pPr>
      <w:r>
        <w:t>Коментари и дискусия по предложение; tagging на колеги.</w:t>
      </w:r>
    </w:p>
    <w:p>
      <w:pPr>
        <w:pStyle w:val="ListBullet"/>
      </w:pPr>
      <w:r>
        <w:t>Approval workflow: „Propose → Review → Edit → Approve → Apply“ с запис на одобрителя.</w:t>
      </w:r>
    </w:p>
    <w:p>
      <w:pPr>
        <w:pStyle w:val="ListBullet"/>
      </w:pPr>
      <w:r>
        <w:t>Human override: след ръчна промяна се активира freeze период (виж секция 10).</w:t>
      </w:r>
    </w:p>
    <w:p>
      <w:pPr>
        <w:pStyle w:val="Heading3"/>
      </w:pPr>
      <w:r>
        <w:t>6.2.7. Account Health, аларми и известия</w:t>
      </w:r>
    </w:p>
    <w:p>
      <w:pPr>
        <w:pStyle w:val="ListBullet"/>
      </w:pPr>
      <w:r>
        <w:t>Екран „Account Health“ за всеки клиент: learning limited, frequency, spend anomalies, CTR/CVR спад, rejected ads, tracking проблеми.</w:t>
      </w:r>
    </w:p>
    <w:p>
      <w:pPr>
        <w:pStyle w:val="ListBullet"/>
      </w:pPr>
      <w:r>
        <w:t>Аларми с приоритет (low/med/high) + препоръчано действие.</w:t>
      </w:r>
    </w:p>
    <w:p>
      <w:pPr>
        <w:pStyle w:val="ListBullet"/>
      </w:pPr>
      <w:r>
        <w:t>Известия: email (MVP), по-късно in-app + push/Slack.</w:t>
      </w:r>
    </w:p>
    <w:p>
      <w:pPr>
        <w:pStyle w:val="ListBullet"/>
      </w:pPr>
      <w:r>
        <w:t>„Do-no-harm“ режим: при ниска сигурност - само аларма/препоръка, без автоматична промяна.</w:t>
      </w:r>
    </w:p>
    <w:p>
      <w:pPr>
        <w:pStyle w:val="Heading3"/>
      </w:pPr>
      <w:r>
        <w:t>6.2.8. Timeline / Change Calendar</w:t>
      </w:r>
    </w:p>
    <w:p>
      <w:pPr>
        <w:pStyle w:val="ListBullet"/>
      </w:pPr>
      <w:r>
        <w:t>Хронология на всички ключови събития: публикувания, бюджетни промени, паузи, нови криейтиви, rejected ads, AI предложения, клиентски одобрения.</w:t>
      </w:r>
    </w:p>
    <w:p>
      <w:pPr>
        <w:pStyle w:val="ListBullet"/>
      </w:pPr>
      <w:r>
        <w:t>Филтри по тип събитие, кампания, потребител, период.</w:t>
      </w:r>
    </w:p>
    <w:p>
      <w:pPr>
        <w:pStyle w:val="ListBullet"/>
      </w:pPr>
      <w:r>
        <w:t>Използва се и в репортите: „Какво направихме този месец“.</w:t>
      </w:r>
    </w:p>
    <w:p>
      <w:pPr>
        <w:pStyle w:val="Heading3"/>
      </w:pPr>
      <w:r>
        <w:t>6.2.9. Репорти и white-label</w:t>
      </w:r>
    </w:p>
    <w:p>
      <w:pPr>
        <w:pStyle w:val="ListBullet"/>
      </w:pPr>
      <w:r>
        <w:t>Дневни/седмични/месечни табла с KPI, графики, топ кампании и топ криейтиви.</w:t>
      </w:r>
    </w:p>
    <w:p>
      <w:pPr>
        <w:pStyle w:val="ListBullet"/>
      </w:pPr>
      <w:r>
        <w:t>White-label: лого, цветова схема, заглавна страница, стандартни секции, подпис на агенцията.</w:t>
      </w:r>
    </w:p>
    <w:p>
      <w:pPr>
        <w:pStyle w:val="ListBullet"/>
      </w:pPr>
      <w:r>
        <w:t>AI narrative: кратко резюме + обяснение на промени и резултати (редактируемо).</w:t>
      </w:r>
    </w:p>
    <w:p>
      <w:pPr>
        <w:pStyle w:val="ListBullet"/>
      </w:pPr>
      <w:r>
        <w:t>Експорт: PDF/CSV; автоматично изпращане по имейл; публикуване в клиентски портал.</w:t>
      </w:r>
    </w:p>
    <w:p>
      <w:pPr>
        <w:pStyle w:val="Heading2"/>
      </w:pPr>
      <w:r>
        <w:t>6.3. Клиентски портал</w:t>
      </w:r>
    </w:p>
    <w:p>
      <w:pPr>
        <w:pStyle w:val="ListBullet"/>
      </w:pPr>
      <w:r>
        <w:t>KPI и графики по период; топ кампании и криейтиви.</w:t>
      </w:r>
    </w:p>
    <w:p>
      <w:pPr>
        <w:pStyle w:val="ListBullet"/>
      </w:pPr>
      <w:r>
        <w:t>Достъп до white-label репорти (история).</w:t>
      </w:r>
    </w:p>
    <w:p>
      <w:pPr>
        <w:pStyle w:val="ListBullet"/>
      </w:pPr>
      <w:r>
        <w:t>Timeline (read-only) + обяснения „какво е правено“.</w:t>
      </w:r>
    </w:p>
    <w:p>
      <w:pPr>
        <w:pStyle w:val="ListBullet"/>
      </w:pPr>
      <w:r>
        <w:t>Известия за важни събития и рискове (напр. rejection, tracking проблем).</w:t>
      </w:r>
    </w:p>
    <w:p>
      <w:pPr>
        <w:pStyle w:val="ListBullet"/>
      </w:pPr>
      <w:r>
        <w:t>Обратна връзка: оценки и коментари по репорти/препоръки.</w:t>
      </w:r>
    </w:p>
    <w:p>
      <w:pPr>
        <w:pStyle w:val="ListBullet"/>
      </w:pPr>
      <w:r>
        <w:t>Опционално: Client Approvals (ако агенцията активира) - одобрение на месечен отчет и/или нови криейтиви/Ad Drafts.</w:t>
      </w:r>
    </w:p>
    <w:p>
      <w:pPr>
        <w:pStyle w:val="Heading1"/>
      </w:pPr>
      <w:r>
        <w:t>7. Meta интеграция: Auth, права, синхронизация и публикуване</w:t>
      </w:r>
    </w:p>
    <w:p>
      <w:pPr>
        <w:pStyle w:val="Heading2"/>
      </w:pPr>
      <w:r>
        <w:t>7.1. Модел за автентикация и права</w:t>
      </w:r>
    </w:p>
    <w:p>
      <w:r>
        <w:t>Интеграцията с Meta е една от най-рисковите части и трябва да бъде ясна като модел (кой свързва, какви права са нужни, как се управляват токените и как се реагира при проблем).</w:t>
      </w:r>
    </w:p>
    <w:p>
      <w:pPr>
        <w:pStyle w:val="ListBullet"/>
      </w:pPr>
      <w:r>
        <w:t>Свързването се иницира от AGENCY_ADMIN (или потребител с INTEGRATION_ADMIN право) през OAuth2 flow.</w:t>
      </w:r>
    </w:p>
    <w:p>
      <w:pPr>
        <w:pStyle w:val="ListBullet"/>
      </w:pPr>
      <w:r>
        <w:t>За всеки клиент има MetaConnection, която съдържа избрания Ad Account и настройките за синхронизация.</w:t>
      </w:r>
    </w:p>
    <w:p>
      <w:pPr>
        <w:pStyle w:val="ListBullet"/>
      </w:pPr>
      <w:r>
        <w:t>Платформата валидира наличните права и показва ясни инструкции при липсващи permissions/asset access.</w:t>
      </w:r>
    </w:p>
    <w:p>
      <w:pPr>
        <w:pStyle w:val="ListBullet"/>
      </w:pPr>
      <w:r>
        <w:t>Чувствителните данни (OAuth secrets, tokens) се съхраняват криптирано (Secrets Manager/DB encryption) и не се показват в UI.</w:t>
      </w:r>
    </w:p>
    <w:p>
      <w:pPr>
        <w:pStyle w:val="Heading2"/>
      </w:pPr>
      <w:r>
        <w:t>7.2. Token lifecycle и устойчивост</w:t>
      </w:r>
    </w:p>
    <w:p>
      <w:pPr>
        <w:pStyle w:val="ListBullet"/>
      </w:pPr>
      <w:r>
        <w:t>Управление на expiry: системата следи валидност и предупреждава преди изтичане; при нужда изисква повторно свързване (reconnect).</w:t>
      </w:r>
    </w:p>
    <w:p>
      <w:pPr>
        <w:pStyle w:val="ListBullet"/>
      </w:pPr>
      <w:r>
        <w:t>Безопасно съхранение: токените никога не се логват; достъпът до тях е ограничен до integration service.</w:t>
      </w:r>
    </w:p>
    <w:p>
      <w:pPr>
        <w:pStyle w:val="ListBullet"/>
      </w:pPr>
      <w:r>
        <w:t>Rotation и revoke handling: при отнети права/изтрити връзки системата прекратява jobs и маркира статуса на MetaConnection като „Requires attention“.</w:t>
      </w:r>
    </w:p>
    <w:p>
      <w:pPr>
        <w:pStyle w:val="ListBullet"/>
      </w:pPr>
      <w:r>
        <w:t>Idempotent операции: публикуване и update операции са идемпотентни на ниво платформа (за да се избегнат дублирания при retry).</w:t>
      </w:r>
    </w:p>
    <w:p>
      <w:pPr>
        <w:pStyle w:val="Heading2"/>
      </w:pPr>
      <w:r>
        <w:t>7.3. Стратегия за синхронизация на данни</w:t>
      </w:r>
    </w:p>
    <w:p>
      <w:pPr>
        <w:pStyle w:val="ListBullet"/>
      </w:pPr>
      <w:r>
        <w:t>Initial sync (при първо свързване): структура (campaign/adset/ad) + insights за последните N дни (конфигурируемо).</w:t>
      </w:r>
    </w:p>
    <w:p>
      <w:pPr>
        <w:pStyle w:val="ListBullet"/>
      </w:pPr>
      <w:r>
        <w:t>Incremental sync: на по-къси интервали за активни кампании; по-рядко за исторически данни.</w:t>
      </w:r>
    </w:p>
    <w:p>
      <w:pPr>
        <w:pStyle w:val="ListBullet"/>
      </w:pPr>
      <w:r>
        <w:t>Reconciliation: периодично пре-изтегляне на последните N дни, тъй като Meta може да коригира данни със закъснение.</w:t>
      </w:r>
    </w:p>
    <w:p>
      <w:pPr>
        <w:pStyle w:val="ListBullet"/>
      </w:pPr>
      <w:r>
        <w:t>Freshness обозначение: UI показва дали данните са „предварителни“ или „финализирани“ (виж секция 8).</w:t>
      </w:r>
    </w:p>
    <w:p>
      <w:pPr>
        <w:pStyle w:val="ListBullet"/>
      </w:pPr>
      <w:r>
        <w:t>Rate limiting и backoff: централен rate limiter per agency/ad account + exponential backoff при 429/5xx.</w:t>
      </w:r>
    </w:p>
    <w:p>
      <w:pPr>
        <w:pStyle w:val="Heading2"/>
      </w:pPr>
      <w:r>
        <w:t>7.4. Публикуване и промени през Meta API</w:t>
      </w:r>
    </w:p>
    <w:p>
      <w:pPr>
        <w:pStyle w:val="ListBullet"/>
      </w:pPr>
      <w:r>
        <w:t>Публикуването следва ред: campaign → adset → ad, с валидиране на required полета преди API call.</w:t>
      </w:r>
    </w:p>
    <w:p>
      <w:pPr>
        <w:pStyle w:val="ListBullet"/>
      </w:pPr>
      <w:r>
        <w:t>Всички промени минават през Approval workflow и се логват в AiActionLog/ChangeLog.</w:t>
      </w:r>
    </w:p>
    <w:p>
      <w:pPr>
        <w:pStyle w:val="ListBullet"/>
      </w:pPr>
      <w:r>
        <w:t>Операциите са пакетирани и ограничени по честота, за да не се „дразнят“ системите на Meta (виж секции 9 и 10).</w:t>
      </w:r>
    </w:p>
    <w:p>
      <w:pPr>
        <w:pStyle w:val="ListBullet"/>
      </w:pPr>
      <w:r>
        <w:t>При грешки (permission, rejected ad, invalid targeting) системата връща ясно съобщение, лог и препоръка за корекция.</w:t>
      </w:r>
    </w:p>
    <w:p>
      <w:pPr>
        <w:pStyle w:val="Heading2"/>
      </w:pPr>
      <w:r>
        <w:t>7.5. Обработка на грешки и специални случаи</w:t>
      </w:r>
    </w:p>
    <w:p>
      <w:pPr>
        <w:pStyle w:val="ListBullet"/>
      </w:pPr>
      <w:r>
        <w:t>Rejected ads: запис на причина, показване в Account Health, препоръки за корекция; опционално AI помощ за редакция на копи.</w:t>
      </w:r>
    </w:p>
    <w:p>
      <w:pPr>
        <w:pStyle w:val="ListBullet"/>
      </w:pPr>
      <w:r>
        <w:t>Tracking проблеми: аларми при липса/рязък спад на конверсии, несъответствия между spend и събития.</w:t>
      </w:r>
    </w:p>
    <w:p>
      <w:pPr>
        <w:pStyle w:val="ListBullet"/>
      </w:pPr>
      <w:r>
        <w:t>Permission drift: ако токенът е валиден, но достъпът до конкретен asset/ad account е отнет, връзката се маркира и се спира автопилотът.</w:t>
      </w:r>
    </w:p>
    <w:p>
      <w:pPr>
        <w:pStyle w:val="ListBullet"/>
      </w:pPr>
      <w:r>
        <w:t>Auditability: всяка API промяна се пази като payload + резултатен snapshot (поне за критични действия).</w:t>
      </w:r>
    </w:p>
    <w:p>
      <w:pPr>
        <w:pStyle w:val="Heading1"/>
      </w:pPr>
      <w:r>
        <w:t>8. KPI дефиниции, репортинг правила и white-label репорти</w:t>
      </w:r>
    </w:p>
    <w:p>
      <w:pPr>
        <w:pStyle w:val="Heading2"/>
      </w:pPr>
      <w:r>
        <w:t>8.1. Принципи за репортинг</w:t>
      </w:r>
    </w:p>
    <w:p>
      <w:pPr>
        <w:pStyle w:val="ListBullet"/>
      </w:pPr>
      <w:r>
        <w:t>Една „истина“ за данните: ясно дефинирани периоди, timezone и валута.</w:t>
      </w:r>
    </w:p>
    <w:p>
      <w:pPr>
        <w:pStyle w:val="ListBullet"/>
      </w:pPr>
      <w:r>
        <w:t>Прозрачност: когато данните са предварителни/нефинални или има известни ограничения, това се показва в UI и репортите.</w:t>
      </w:r>
    </w:p>
    <w:p>
      <w:pPr>
        <w:pStyle w:val="ListBullet"/>
      </w:pPr>
      <w:r>
        <w:t>Сравнимост: репортите включват сравнение спрямо предходен период със същата дължина (напр. текущи 30 дни vs предходни 30 дни).</w:t>
      </w:r>
    </w:p>
    <w:p>
      <w:pPr>
        <w:pStyle w:val="ListBullet"/>
      </w:pPr>
      <w:r>
        <w:t>Обяснимост: KPI промените се обясняват с контекст (кампании, криейтиви, промени, сезонност).</w:t>
      </w:r>
    </w:p>
    <w:p>
      <w:pPr>
        <w:pStyle w:val="Heading2"/>
      </w:pPr>
      <w:r>
        <w:t>8.2. KPI дефиниции (MVP)</w:t>
      </w:r>
    </w:p>
    <w:p>
      <w:r>
        <w:t>Първични KPI (директно от Meta insights, агрегирани по ден/кампания/адсет/реклама):</w:t>
      </w:r>
    </w:p>
    <w:p>
      <w:pPr>
        <w:pStyle w:val="ListBullet"/>
      </w:pPr>
      <w:r>
        <w:t>Spend, Impressions, Reach, Clicks, Link Clicks</w:t>
      </w:r>
    </w:p>
    <w:p>
      <w:pPr>
        <w:pStyle w:val="ListBullet"/>
      </w:pPr>
      <w:r>
        <w:t>CTR, CPC, CPM, Frequency</w:t>
      </w:r>
    </w:p>
    <w:p>
      <w:pPr>
        <w:pStyle w:val="ListBullet"/>
      </w:pPr>
      <w:r>
        <w:t>Conversions (според избраните събития/конверсии), Conversion Rate</w:t>
      </w:r>
    </w:p>
    <w:p>
      <w:pPr>
        <w:pStyle w:val="ListBullet"/>
      </w:pPr>
      <w:r>
        <w:t>CPA и/или Cost per Result (според целта)</w:t>
      </w:r>
    </w:p>
    <w:p>
      <w:pPr>
        <w:pStyle w:val="ListBullet"/>
      </w:pPr>
      <w:r>
        <w:t>ROAS (ако има purchase value/приходи и събитията го поддържат)</w:t>
      </w:r>
    </w:p>
    <w:p>
      <w:r>
        <w:t>Забележки:</w:t>
      </w:r>
    </w:p>
    <w:p>
      <w:pPr>
        <w:pStyle w:val="ListBullet"/>
      </w:pPr>
      <w:r>
        <w:t>„Conversion“ е контекстно понятие: за всеки клиент се конфигурира основно събитие (lead/purchase/submit и др.).</w:t>
      </w:r>
    </w:p>
    <w:p>
      <w:pPr>
        <w:pStyle w:val="ListBullet"/>
      </w:pPr>
      <w:r>
        <w:t>Attribution настройките се взимат от Meta (където е възможно) и се визуализират в отчета, за да е ясно какво измерваме.</w:t>
      </w:r>
    </w:p>
    <w:p>
      <w:pPr>
        <w:pStyle w:val="ListBullet"/>
      </w:pPr>
      <w:r>
        <w:t>Валутата и timezone се задават на ниво клиент и са видими в репортите.</w:t>
      </w:r>
    </w:p>
    <w:p>
      <w:pPr>
        <w:pStyle w:val="Heading2"/>
      </w:pPr>
      <w:r>
        <w:t>8.3. Reporting правила: timezone, валута, закъснение на данни</w:t>
      </w:r>
    </w:p>
    <w:p>
      <w:pPr>
        <w:pStyle w:val="ListBullet"/>
      </w:pPr>
      <w:r>
        <w:t>Timezone: по подразбиране се използва timezone на клиента (настройка в Client settings).</w:t>
      </w:r>
    </w:p>
    <w:p>
      <w:pPr>
        <w:pStyle w:val="ListBullet"/>
      </w:pPr>
      <w:r>
        <w:t>Валута: показва се валутата на Ad Account; при нужда от конвертиране (по-късно) се дефинира източник на FX курс.</w:t>
      </w:r>
    </w:p>
    <w:p>
      <w:pPr>
        <w:pStyle w:val="ListBullet"/>
      </w:pPr>
      <w:r>
        <w:t>Data freshness: последните 1-3 дни могат да се променят (post-processing от Meta); системата маркира тези дни като „preliminary“.</w:t>
      </w:r>
    </w:p>
    <w:p>
      <w:pPr>
        <w:pStyle w:val="ListBullet"/>
      </w:pPr>
      <w:r>
        <w:t>Re-fetch window: системата периодично преизтегля последните N дни insights за reconciliation и актуализира агрегатите.</w:t>
      </w:r>
    </w:p>
    <w:p>
      <w:pPr>
        <w:pStyle w:val="Heading2"/>
      </w:pPr>
      <w:r>
        <w:t>8.4. Измерване на ефект от промени</w:t>
      </w:r>
    </w:p>
    <w:p>
      <w:pPr>
        <w:pStyle w:val="ListBullet"/>
      </w:pPr>
      <w:r>
        <w:t>За всяка приложена промяна се дефинира evaluation window (напр. 3-7 дни, конфигурируемо) преди да се „съди“ резултат.</w:t>
      </w:r>
    </w:p>
    <w:p>
      <w:pPr>
        <w:pStyle w:val="ListBullet"/>
      </w:pPr>
      <w:r>
        <w:t>Промените се свързват към конкретни метрики и scope (campaign/adset/ad/creative).</w:t>
      </w:r>
    </w:p>
    <w:p>
      <w:pPr>
        <w:pStyle w:val="ListBullet"/>
      </w:pPr>
      <w:r>
        <w:t>В timeline и репортите се показва „какво се промени“ и „какъв беше ефектът“ (с ясни ограничения при малки бюджети/шум).</w:t>
      </w:r>
    </w:p>
    <w:p>
      <w:pPr>
        <w:pStyle w:val="Heading2"/>
      </w:pPr>
      <w:r>
        <w:t>8.5. White-label репорти (агенционен брандинг)</w:t>
      </w:r>
    </w:p>
    <w:p>
      <w:pPr>
        <w:pStyle w:val="ListBullet"/>
      </w:pPr>
      <w:r>
        <w:t>Брандинг: лого, цветове, име на агенцията, контактни данни, стандартен дисклеймър.</w:t>
      </w:r>
    </w:p>
    <w:p>
      <w:pPr>
        <w:pStyle w:val="ListBullet"/>
      </w:pPr>
      <w:r>
        <w:t>Шаблони: Executive summary + Performance detail + Timeline highlights + Creative highlights.</w:t>
      </w:r>
    </w:p>
    <w:p>
      <w:pPr>
        <w:pStyle w:val="ListBullet"/>
      </w:pPr>
      <w:r>
        <w:t>Редакция преди изпращане: агенцията може да коригира текста (narrative) и да добави коментари/контекст.</w:t>
      </w:r>
    </w:p>
    <w:p>
      <w:pPr>
        <w:pStyle w:val="ListBullet"/>
      </w:pPr>
      <w:r>
        <w:t>Експорт PDF + линк в клиентски портал; история на репорти по период.</w:t>
      </w:r>
    </w:p>
    <w:p>
      <w:pPr>
        <w:pStyle w:val="Heading2"/>
      </w:pPr>
      <w:r>
        <w:t>8.6. Одобрение на отчети</w:t>
      </w:r>
    </w:p>
    <w:p>
      <w:pPr>
        <w:pStyle w:val="ListBullet"/>
      </w:pPr>
      <w:r>
        <w:t>Всеки месечен отчет има статус: Draft → In Review → Approved → Sent/Published.</w:t>
      </w:r>
    </w:p>
    <w:p>
      <w:pPr>
        <w:pStyle w:val="ListBullet"/>
      </w:pPr>
      <w:r>
        <w:t>Опционално: клиентът (CLIENT_APPROVER) може да одобрява финалната версия преди изпращане.</w:t>
      </w:r>
    </w:p>
    <w:p>
      <w:pPr>
        <w:pStyle w:val="ListBullet"/>
      </w:pPr>
      <w:r>
        <w:t>Audit trail: запис кой е одобрил и кога.</w:t>
      </w:r>
    </w:p>
    <w:p>
      <w:pPr>
        <w:pStyle w:val="Heading1"/>
      </w:pPr>
      <w:r>
        <w:t>9. AI мозък: принципи, таксономия на предложенията и best practices</w:t>
      </w:r>
    </w:p>
    <w:p>
      <w:pPr>
        <w:pStyle w:val="Heading2"/>
      </w:pPr>
      <w:r>
        <w:t>9.1. Основни принципи</w:t>
      </w:r>
    </w:p>
    <w:p>
      <w:pPr>
        <w:pStyle w:val="ListBullet"/>
      </w:pPr>
      <w:r>
        <w:t>AI не е „свободна воля“: всяко предложение е структурирано, валидирано и проследимо.</w:t>
      </w:r>
    </w:p>
    <w:p>
      <w:pPr>
        <w:pStyle w:val="ListBullet"/>
      </w:pPr>
      <w:r>
        <w:t>Разделение на отговорностите: LLM се използва основно за генериране/редакция на текстове и обяснения; решенията за бюджети/пауза/аларми са на база правила, статистика и ограничени модели.</w:t>
      </w:r>
    </w:p>
    <w:p>
      <w:pPr>
        <w:pStyle w:val="ListBullet"/>
      </w:pPr>
      <w:r>
        <w:t>Do-no-harm: при недостатъчно данни, ниска увереност или висок риск - AI предпочита аларма/препоръка вместо действие.</w:t>
      </w:r>
    </w:p>
    <w:p>
      <w:pPr>
        <w:pStyle w:val="ListBullet"/>
      </w:pPr>
      <w:r>
        <w:t>Стабилност преди оптимизация: целта е да не се правят постоянни промени, които пречат на алгоритмите на Meta.</w:t>
      </w:r>
    </w:p>
    <w:p>
      <w:pPr>
        <w:pStyle w:val="Heading2"/>
      </w:pPr>
      <w:r>
        <w:t>9.2. Входни данни (контекст за AI)</w:t>
      </w:r>
    </w:p>
    <w:p>
      <w:pPr>
        <w:pStyle w:val="ListBullet"/>
      </w:pPr>
      <w:r>
        <w:t>Meta insights (дневни и по възможност breakdown-и) + статуси (learning, delivery, rejections).</w:t>
      </w:r>
    </w:p>
    <w:p>
      <w:pPr>
        <w:pStyle w:val="ListBullet"/>
      </w:pPr>
      <w:r>
        <w:t>Клиентски профил (knowledge base) + бриф/цели + ограничения.</w:t>
      </w:r>
    </w:p>
    <w:p>
      <w:pPr>
        <w:pStyle w:val="ListBullet"/>
      </w:pPr>
      <w:r>
        <w:t>Playbooks/шаблони на агенцията (по ниша).</w:t>
      </w:r>
    </w:p>
    <w:p>
      <w:pPr>
        <w:pStyle w:val="ListBullet"/>
      </w:pPr>
      <w:r>
        <w:t>Creative Library: метаданни и AI анализ на качени криейтиви.</w:t>
      </w:r>
    </w:p>
    <w:p>
      <w:pPr>
        <w:pStyle w:val="ListBullet"/>
      </w:pPr>
      <w:r>
        <w:t>История на промени и резултати (timeline + action logs).</w:t>
      </w:r>
    </w:p>
    <w:p>
      <w:pPr>
        <w:pStyle w:val="Heading2"/>
      </w:pPr>
      <w:r>
        <w:t>9.3. Таксономия на AI предложенията (Suggestion Types)</w:t>
      </w:r>
    </w:p>
    <w:p>
      <w:r>
        <w:t>Предложенията са типизирани, за да има дисциплина, измеримост и контрол на риска.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t>Тип предложение</w:t>
            </w:r>
          </w:p>
        </w:tc>
        <w:tc>
          <w:tcPr>
            <w:tcW w:type="dxa" w:w="1728"/>
            <w:vAlign w:val="top"/>
          </w:tcPr>
          <w:p>
            <w:r>
              <w:t>Пример</w:t>
            </w:r>
          </w:p>
        </w:tc>
        <w:tc>
          <w:tcPr>
            <w:tcW w:type="dxa" w:w="1728"/>
            <w:vAlign w:val="top"/>
          </w:tcPr>
          <w:p>
            <w:r>
              <w:t>Риск</w:t>
            </w:r>
          </w:p>
        </w:tc>
        <w:tc>
          <w:tcPr>
            <w:tcW w:type="dxa" w:w="1728"/>
            <w:vAlign w:val="top"/>
          </w:tcPr>
          <w:p>
            <w:r>
              <w:t>Обичайно одобрение</w:t>
            </w:r>
          </w:p>
        </w:tc>
        <w:tc>
          <w:tcPr>
            <w:tcW w:type="dxa" w:w="1728"/>
            <w:vAlign w:val="top"/>
          </w:tcPr>
          <w:p>
            <w:r>
              <w:t>Бележки</w:t>
            </w:r>
          </w:p>
        </w:tc>
      </w:tr>
      <w:tr>
        <w:tc>
          <w:tcPr>
            <w:tcW w:type="dxa" w:w="1728"/>
            <w:vAlign w:val="top"/>
          </w:tcPr>
          <w:p>
            <w:r>
              <w:t>Diagnostics / Health</w:t>
            </w:r>
          </w:p>
        </w:tc>
        <w:tc>
          <w:tcPr>
            <w:tcW w:type="dxa" w:w="1728"/>
            <w:vAlign w:val="top"/>
          </w:tcPr>
          <w:p>
            <w:r>
              <w:t>Аларма: Frequency расте; Learning limited</w:t>
            </w:r>
          </w:p>
        </w:tc>
        <w:tc>
          <w:tcPr>
            <w:tcW w:type="dxa" w:w="1728"/>
            <w:vAlign w:val="top"/>
          </w:tcPr>
          <w:p>
            <w:r>
              <w:t>Нисък</w:t>
            </w:r>
          </w:p>
        </w:tc>
        <w:tc>
          <w:tcPr>
            <w:tcW w:type="dxa" w:w="1728"/>
            <w:vAlign w:val="top"/>
          </w:tcPr>
          <w:p>
            <w:r>
              <w:t>Не (само инфо)</w:t>
            </w:r>
          </w:p>
        </w:tc>
        <w:tc>
          <w:tcPr>
            <w:tcW w:type="dxa" w:w="1728"/>
            <w:vAlign w:val="top"/>
          </w:tcPr>
          <w:p>
            <w:r>
              <w:t>Не прави промяна, само препоръка.</w:t>
            </w:r>
          </w:p>
        </w:tc>
      </w:tr>
      <w:tr>
        <w:tc>
          <w:tcPr>
            <w:tcW w:type="dxa" w:w="1728"/>
            <w:vAlign w:val="top"/>
          </w:tcPr>
          <w:p>
            <w:r>
              <w:t>Creative тест план</w:t>
            </w:r>
          </w:p>
        </w:tc>
        <w:tc>
          <w:tcPr>
            <w:tcW w:type="dxa" w:w="1728"/>
            <w:vAlign w:val="top"/>
          </w:tcPr>
          <w:p>
            <w:r>
              <w:t>Тествай 3 нови криейтива с 2 headlines</w:t>
            </w:r>
          </w:p>
        </w:tc>
        <w:tc>
          <w:tcPr>
            <w:tcW w:type="dxa" w:w="1728"/>
            <w:vAlign w:val="top"/>
          </w:tcPr>
          <w:p>
            <w:r>
              <w:t>Среден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Предпочитан лост за оптимизация без агресивни настройки.</w:t>
            </w:r>
          </w:p>
        </w:tc>
      </w:tr>
      <w:tr>
        <w:tc>
          <w:tcPr>
            <w:tcW w:type="dxa" w:w="1728"/>
            <w:vAlign w:val="top"/>
          </w:tcPr>
          <w:p>
            <w:r>
              <w:t>Pause/Enable entity</w:t>
            </w:r>
          </w:p>
        </w:tc>
        <w:tc>
          <w:tcPr>
            <w:tcW w:type="dxa" w:w="1728"/>
            <w:vAlign w:val="top"/>
          </w:tcPr>
          <w:p>
            <w:r>
              <w:t>Пауза на реклама с много висок CPA</w:t>
            </w:r>
          </w:p>
        </w:tc>
        <w:tc>
          <w:tcPr>
            <w:tcW w:type="dxa" w:w="1728"/>
            <w:vAlign w:val="top"/>
          </w:tcPr>
          <w:p>
            <w:r>
              <w:t>Среден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Изисква минимален праг данни и cooling-off.</w:t>
            </w:r>
          </w:p>
        </w:tc>
      </w:tr>
      <w:tr>
        <w:tc>
          <w:tcPr>
            <w:tcW w:type="dxa" w:w="1728"/>
            <w:vAlign w:val="top"/>
          </w:tcPr>
          <w:p>
            <w:r>
              <w:t>Budget adjustment</w:t>
            </w:r>
          </w:p>
        </w:tc>
        <w:tc>
          <w:tcPr>
            <w:tcW w:type="dxa" w:w="1728"/>
            <w:vAlign w:val="top"/>
          </w:tcPr>
          <w:p>
            <w:r>
              <w:t>+10% бюджет на adset с стабилен CPA</w:t>
            </w:r>
          </w:p>
        </w:tc>
        <w:tc>
          <w:tcPr>
            <w:tcW w:type="dxa" w:w="1728"/>
            <w:vAlign w:val="top"/>
          </w:tcPr>
          <w:p>
            <w:r>
              <w:t>Средно/Висок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Ограничение по честота и степен; избягва резки скокове.</w:t>
            </w:r>
          </w:p>
        </w:tc>
      </w:tr>
      <w:tr>
        <w:tc>
          <w:tcPr>
            <w:tcW w:type="dxa" w:w="1728"/>
            <w:vAlign w:val="top"/>
          </w:tcPr>
          <w:p>
            <w:r>
              <w:t>Budget reallocation</w:t>
            </w:r>
          </w:p>
        </w:tc>
        <w:tc>
          <w:tcPr>
            <w:tcW w:type="dxa" w:w="1728"/>
            <w:vAlign w:val="top"/>
          </w:tcPr>
          <w:p>
            <w:r>
              <w:t>Прехвърляне на 15% от бюджет към по-добър adset</w:t>
            </w:r>
          </w:p>
        </w:tc>
        <w:tc>
          <w:tcPr>
            <w:tcW w:type="dxa" w:w="1728"/>
            <w:vAlign w:val="top"/>
          </w:tcPr>
          <w:p>
            <w:r>
              <w:t>Висок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Само при достатъчно данни и ясна обосновка.</w:t>
            </w:r>
          </w:p>
        </w:tc>
      </w:tr>
      <w:tr>
        <w:tc>
          <w:tcPr>
            <w:tcW w:type="dxa" w:w="1728"/>
            <w:vAlign w:val="top"/>
          </w:tcPr>
          <w:p>
            <w:r>
              <w:t>Targeting/Placement tweak</w:t>
            </w:r>
          </w:p>
        </w:tc>
        <w:tc>
          <w:tcPr>
            <w:tcW w:type="dxa" w:w="1728"/>
            <w:vAlign w:val="top"/>
          </w:tcPr>
          <w:p>
            <w:r>
              <w:t>Изключи placement с много слаб резултат</w:t>
            </w:r>
          </w:p>
        </w:tc>
        <w:tc>
          <w:tcPr>
            <w:tcW w:type="dxa" w:w="1728"/>
            <w:vAlign w:val="top"/>
          </w:tcPr>
          <w:p>
            <w:r>
              <w:t>Средно/Висок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Промени, които могат да променят learning; внимателно.</w:t>
            </w:r>
          </w:p>
        </w:tc>
      </w:tr>
      <w:tr>
        <w:tc>
          <w:tcPr>
            <w:tcW w:type="dxa" w:w="1728"/>
            <w:vAlign w:val="top"/>
          </w:tcPr>
          <w:p>
            <w:r>
              <w:t>Copy refresh</w:t>
            </w:r>
          </w:p>
        </w:tc>
        <w:tc>
          <w:tcPr>
            <w:tcW w:type="dxa" w:w="1728"/>
            <w:vAlign w:val="top"/>
          </w:tcPr>
          <w:p>
            <w:r>
              <w:t>Нови 3 primary text варианта</w:t>
            </w:r>
          </w:p>
        </w:tc>
        <w:tc>
          <w:tcPr>
            <w:tcW w:type="dxa" w:w="1728"/>
            <w:vAlign w:val="top"/>
          </w:tcPr>
          <w:p>
            <w:r>
              <w:t>Нисък/Среден</w:t>
            </w:r>
          </w:p>
        </w:tc>
        <w:tc>
          <w:tcPr>
            <w:tcW w:type="dxa" w:w="1728"/>
            <w:vAlign w:val="top"/>
          </w:tcPr>
          <w:p>
            <w:r>
              <w:t>Да</w:t>
            </w:r>
          </w:p>
        </w:tc>
        <w:tc>
          <w:tcPr>
            <w:tcW w:type="dxa" w:w="1728"/>
            <w:vAlign w:val="top"/>
          </w:tcPr>
          <w:p>
            <w:r>
              <w:t>LLM е подходящ; пак минава през review.</w:t>
            </w:r>
          </w:p>
        </w:tc>
      </w:tr>
      <w:tr>
        <w:tc>
          <w:tcPr>
            <w:tcW w:type="dxa" w:w="1728"/>
            <w:vAlign w:val="top"/>
          </w:tcPr>
          <w:p>
            <w:r>
              <w:t>Structure change</w:t>
            </w:r>
          </w:p>
        </w:tc>
        <w:tc>
          <w:tcPr>
            <w:tcW w:type="dxa" w:w="1728"/>
            <w:vAlign w:val="top"/>
          </w:tcPr>
          <w:p>
            <w:r>
              <w:t>Нов adset, нова цел/optimization event</w:t>
            </w:r>
          </w:p>
        </w:tc>
        <w:tc>
          <w:tcPr>
            <w:tcW w:type="dxa" w:w="1728"/>
            <w:vAlign w:val="top"/>
          </w:tcPr>
          <w:p>
            <w:r>
              <w:t>Висок</w:t>
            </w:r>
          </w:p>
        </w:tc>
        <w:tc>
          <w:tcPr>
            <w:tcW w:type="dxa" w:w="1728"/>
            <w:vAlign w:val="top"/>
          </w:tcPr>
          <w:p>
            <w:r>
              <w:t>Задължително</w:t>
            </w:r>
          </w:p>
        </w:tc>
        <w:tc>
          <w:tcPr>
            <w:tcW w:type="dxa" w:w="1728"/>
            <w:vAlign w:val="top"/>
          </w:tcPr>
          <w:p>
            <w:r>
              <w:t>Счита се за стратегическа промяна.</w:t>
            </w:r>
          </w:p>
        </w:tc>
      </w:tr>
    </w:tbl>
    <w:p/>
    <w:p>
      <w:pPr>
        <w:pStyle w:val="Heading2"/>
      </w:pPr>
      <w:r>
        <w:t>9.4. Confidence, риск и очакван ефект</w:t>
      </w:r>
    </w:p>
    <w:p>
      <w:pPr>
        <w:pStyle w:val="ListBullet"/>
      </w:pPr>
      <w:r>
        <w:t>Confidence score (0–1): оценка на увереността на предложението на база данни, стабилност и исторически подобни случаи.</w:t>
      </w:r>
    </w:p>
    <w:p>
      <w:pPr>
        <w:pStyle w:val="ListBullet"/>
      </w:pPr>
      <w:r>
        <w:t>Risk level: Low / Medium / High - определя нуждата от одобрение и допустими граници.</w:t>
      </w:r>
    </w:p>
    <w:p>
      <w:pPr>
        <w:pStyle w:val="ListBullet"/>
      </w:pPr>
      <w:r>
        <w:t>Expected impact: качествено описание + (по възможност) груба количествена оценка и диапазон.</w:t>
      </w:r>
    </w:p>
    <w:p>
      <w:pPr>
        <w:pStyle w:val="ListBullet"/>
      </w:pPr>
      <w:r>
        <w:t>Минимални изисквания за данни: праг по spend/импресии/събития преди AI да предлага „твърди“ действия (пауза/бюджет).</w:t>
      </w:r>
    </w:p>
    <w:p>
      <w:pPr>
        <w:pStyle w:val="ListBullet"/>
      </w:pPr>
      <w:r>
        <w:t>За всяко предложение се показва ясно: „защо“, „на какви данни“, „какъв риск“, „какви граници“.</w:t>
      </w:r>
    </w:p>
    <w:p>
      <w:pPr>
        <w:pStyle w:val="Heading2"/>
      </w:pPr>
      <w:r>
        <w:t>9.5. Рамка за оценка (Evaluation)</w:t>
      </w:r>
    </w:p>
    <w:p>
      <w:pPr>
        <w:pStyle w:val="ListBullet"/>
      </w:pPr>
      <w:r>
        <w:t>Pre/post сравнение с дефиниран период и cooling-off след промяна.</w:t>
      </w:r>
    </w:p>
    <w:p>
      <w:pPr>
        <w:pStyle w:val="ListBullet"/>
      </w:pPr>
      <w:r>
        <w:t>Контрол на шум: ако данните са малко или variance е голям, системата маркира резултата като „неубедителен“.</w:t>
      </w:r>
    </w:p>
    <w:p>
      <w:pPr>
        <w:pStyle w:val="ListBullet"/>
      </w:pPr>
      <w:r>
        <w:t>Постепенно въвеждане на A/B рамки: част от предложенията могат да се тестват като експерименти (където е възможно) вместо глобална промяна.</w:t>
      </w:r>
    </w:p>
    <w:p>
      <w:pPr>
        <w:pStyle w:val="ListBullet"/>
      </w:pPr>
      <w:r>
        <w:t>Автоматични стоп правила: ако след промяна се нарушат guardrails (напр. CPA се влоши &gt; X%), системата предлага rollback или спира следващи действия.</w:t>
      </w:r>
    </w:p>
    <w:p>
      <w:pPr>
        <w:pStyle w:val="Heading2"/>
      </w:pPr>
      <w:r>
        <w:t>9.6. МНОГО ВАЖНО: AI не трябва да пречи на системите на Meta</w:t>
      </w:r>
    </w:p>
    <w:p>
      <w:r>
        <w:t>Оптимизацията трябва да уважава начина, по който Meta алгоритмите се обучават и доставят реклами. Целта е стабилност и обосновани промени, а не постоянни микро-опити.</w:t>
      </w:r>
    </w:p>
    <w:p>
      <w:pPr>
        <w:pStyle w:val="ListBullet"/>
      </w:pPr>
      <w:r>
        <w:t>Anti-thrashing: лимити на честота на промени + минимален интервал между промени по една и съща единица (campaign/adset/ad).</w:t>
      </w:r>
    </w:p>
    <w:p>
      <w:pPr>
        <w:pStyle w:val="ListBullet"/>
      </w:pPr>
      <w:r>
        <w:t>Learning-aware политика: когато кампаниите/адсетите са в learning или са „нестабилни“, AI предпочита да не пипа настройките агресивно.</w:t>
      </w:r>
    </w:p>
    <w:p>
      <w:pPr>
        <w:pStyle w:val="ListBullet"/>
      </w:pPr>
      <w:r>
        <w:t>Промени само при доказателства: изисква се минимален праг spend/събития и устойчив тренд (не единичен ден).</w:t>
      </w:r>
    </w:p>
    <w:p>
      <w:pPr>
        <w:pStyle w:val="ListBullet"/>
      </w:pPr>
      <w:r>
        <w:t>Cool-down след промяна: след прилагане AI не предлага нова промяна по същия лост, докато не мине оценъчен прозорец.</w:t>
      </w:r>
    </w:p>
    <w:p>
      <w:pPr>
        <w:pStyle w:val="ListBullet"/>
      </w:pPr>
      <w:r>
        <w:t>Промени на „правилния лост“: когато е възможно, предпочитаме криейтив тестове и ясни структури пред чести промени по таргетинг/бидинг.</w:t>
      </w:r>
    </w:p>
    <w:p>
      <w:pPr>
        <w:pStyle w:val="ListBullet"/>
      </w:pPr>
      <w:r>
        <w:t>Планирани прозорци: някои промени се групират и прилагат в планиран прозорец (напр. веднъж на 3-7 дни), вместо ежедневно пипане.</w:t>
      </w:r>
    </w:p>
    <w:p>
      <w:pPr>
        <w:pStyle w:val="Heading2"/>
      </w:pPr>
      <w:r>
        <w:t>9.7. Обратна връзка и обучение</w:t>
      </w:r>
    </w:p>
    <w:p>
      <w:pPr>
        <w:pStyle w:val="ListBullet"/>
      </w:pPr>
      <w:r>
        <w:t>Агенцията оценява предложенията (полезно/неполезно) и може да добави причина за отказ.</w:t>
      </w:r>
    </w:p>
    <w:p>
      <w:pPr>
        <w:pStyle w:val="ListBullet"/>
      </w:pPr>
      <w:r>
        <w:t>Платформата учи от резултата: какъв ефект е имало, при какви условия и контекст.</w:t>
      </w:r>
    </w:p>
    <w:p>
      <w:pPr>
        <w:pStyle w:val="ListBullet"/>
      </w:pPr>
      <w:r>
        <w:t>Клиентска обратна връзка влияе на стила на репортите и приоритизацията на теми, но не променя директно actions.</w:t>
      </w:r>
    </w:p>
    <w:p>
      <w:pPr>
        <w:pStyle w:val="Heading1"/>
      </w:pPr>
      <w:r>
        <w:t>10. Автопилот: операционен модел, rollout и kill switch</w:t>
      </w:r>
    </w:p>
    <w:p>
      <w:pPr>
        <w:pStyle w:val="Heading2"/>
      </w:pPr>
      <w:r>
        <w:t>10.1. Режими на работа</w:t>
      </w:r>
    </w:p>
    <w:p>
      <w:pPr>
        <w:pStyle w:val="ListBullet"/>
      </w:pPr>
      <w:r>
        <w:t>Assisted mode (по подразбиране): AI предлага → човек преглежда/редактира → одобрение → прилагане.</w:t>
      </w:r>
    </w:p>
    <w:p>
      <w:pPr>
        <w:pStyle w:val="ListBullet"/>
      </w:pPr>
      <w:r>
        <w:t>Autopilot mode (по избор, per client и/или per campaign): AI може да прилага само предварително позволени типове промени, в рамките на guardrails и след като са изпълнени условията за увереност.</w:t>
      </w:r>
    </w:p>
    <w:p>
      <w:pPr>
        <w:pStyle w:val="Heading2"/>
      </w:pPr>
      <w:r>
        <w:t>10.2. Feature flags и поетапно въвеждане (rollout)</w:t>
      </w:r>
    </w:p>
    <w:p>
      <w:pPr>
        <w:pStyle w:val="ListBullet"/>
      </w:pPr>
      <w:r>
        <w:t>Autopilot е зад feature flag на ниво клиент и е изключен по подразбиране.</w:t>
      </w:r>
    </w:p>
    <w:p>
      <w:pPr>
        <w:pStyle w:val="ListBullet"/>
      </w:pPr>
      <w:r>
        <w:t>Възможност за rollout по тип предложение (напр. първо само diagnostics и copy refresh, после бюджетни промени).</w:t>
      </w:r>
    </w:p>
    <w:p>
      <w:pPr>
        <w:pStyle w:val="ListBullet"/>
      </w:pPr>
      <w:r>
        <w:t>Ограничение до конкретни кампании/адсетове (scope allowlist).</w:t>
      </w:r>
    </w:p>
    <w:p>
      <w:pPr>
        <w:pStyle w:val="ListBullet"/>
      </w:pPr>
      <w:r>
        <w:t>„Sandbox“ режим за тестови клиенти/акаунти на агенцията.</w:t>
      </w:r>
    </w:p>
    <w:p>
      <w:pPr>
        <w:pStyle w:val="Heading2"/>
      </w:pPr>
      <w:r>
        <w:t>10.3. Guardrails, cooldowns и freeze периоди</w:t>
      </w:r>
    </w:p>
    <w:p>
      <w:pPr>
        <w:pStyle w:val="ListBullet"/>
      </w:pPr>
      <w:r>
        <w:t>Максимална промяна на бюджет за период (напр. дневно/седмично) + лимит на брой промени.</w:t>
      </w:r>
    </w:p>
    <w:p>
      <w:pPr>
        <w:pStyle w:val="ListBullet"/>
      </w:pPr>
      <w:r>
        <w:t>Cool-down: след промяна се активира период без нови промени по същата единица или лост.</w:t>
      </w:r>
    </w:p>
    <w:p>
      <w:pPr>
        <w:pStyle w:val="ListBullet"/>
      </w:pPr>
      <w:r>
        <w:t>Freeze след човешка намеса: ако агент направи ръчна промяна в платформата или в Ads Manager (ако бъде засечено), autopilot се спира временно, за да не се получи конфликт.</w:t>
      </w:r>
    </w:p>
    <w:p>
      <w:pPr>
        <w:pStyle w:val="ListBullet"/>
      </w:pPr>
      <w:r>
        <w:t>Whitelist/Blacklist: позволени аудитории/оферти/ключови послания; забранени теми/твърдения.</w:t>
      </w:r>
    </w:p>
    <w:p>
      <w:pPr>
        <w:pStyle w:val="ListBullet"/>
      </w:pPr>
      <w:r>
        <w:t>Задължително човешко одобрение при: нова кампания, промяна на цел/optimization event, големи бюджетни скокове, значими промени по таргетинг/placement.</w:t>
      </w:r>
    </w:p>
    <w:p>
      <w:pPr>
        <w:pStyle w:val="Heading2"/>
      </w:pPr>
      <w:r>
        <w:t>10.4. Kill switch и инцидентни процедури</w:t>
      </w:r>
    </w:p>
    <w:p>
      <w:pPr>
        <w:pStyle w:val="ListBullet"/>
      </w:pPr>
      <w:r>
        <w:t>Глобален kill switch (Owner Admin): незабавно спира всички автоматични действия.</w:t>
      </w:r>
    </w:p>
    <w:p>
      <w:pPr>
        <w:pStyle w:val="ListBullet"/>
      </w:pPr>
      <w:r>
        <w:t>Kill switch на ниво агенция и на ниво клиент.</w:t>
      </w:r>
    </w:p>
    <w:p>
      <w:pPr>
        <w:pStyle w:val="ListBullet"/>
      </w:pPr>
      <w:r>
        <w:t>Incident playbook: логове, последни действия, предложен rollback, контакти и стъпки за възстановяване.</w:t>
      </w:r>
    </w:p>
    <w:p>
      <w:pPr>
        <w:pStyle w:val="ListBullet"/>
      </w:pPr>
      <w:r>
        <w:t>Пост-инцидент анализ: какво се е случило, защо guardrails не са предотвратили, какво се променя в правилата.</w:t>
      </w:r>
    </w:p>
    <w:p>
      <w:pPr>
        <w:pStyle w:val="Heading2"/>
      </w:pPr>
      <w:r>
        <w:t>10.5. Одит и отчетност</w:t>
      </w:r>
    </w:p>
    <w:p>
      <w:pPr>
        <w:pStyle w:val="ListBullet"/>
      </w:pPr>
      <w:r>
        <w:t>AiActionLog съдържа: входни данни (обобщено), предложението, кой е одобрил (ако има), какво е приложено, резултатен snapshot.</w:t>
      </w:r>
    </w:p>
    <w:p>
      <w:pPr>
        <w:pStyle w:val="ListBullet"/>
      </w:pPr>
      <w:r>
        <w:t>Timeline визуализира действията по разбираем начин.</w:t>
      </w:r>
    </w:p>
    <w:p>
      <w:pPr>
        <w:pStyle w:val="ListBullet"/>
      </w:pPr>
      <w:r>
        <w:t>Export на промени за клиента (част от репорта): „какво оптимизирахме“.</w:t>
      </w:r>
    </w:p>
    <w:p>
      <w:pPr>
        <w:pStyle w:val="Heading1"/>
      </w:pPr>
      <w:r>
        <w:t>11. Криейтиви: библиотека, анализ, тестване и предложения</w:t>
      </w:r>
    </w:p>
    <w:p>
      <w:pPr>
        <w:pStyle w:val="Heading2"/>
      </w:pPr>
      <w:r>
        <w:t>11.1. Creative Library - концепция</w:t>
      </w:r>
    </w:p>
    <w:p>
      <w:r>
        <w:t>Creative Library е централизирано място в рамките на всеки клиент, където агенцията качва и управлява криейтивите. AI използва тази библиотека, за да предлага подходящи комбинации и тестове.</w:t>
      </w:r>
    </w:p>
    <w:p>
      <w:pPr>
        <w:pStyle w:val="ListBullet"/>
      </w:pPr>
      <w:r>
        <w:t>Поддържани типове: изображения (JPG/PNG/WebP) и видео (MP4).</w:t>
      </w:r>
    </w:p>
    <w:p>
      <w:pPr>
        <w:pStyle w:val="ListBullet"/>
      </w:pPr>
      <w:r>
        <w:t>Съхранение: обектно хранилище (напр. S3) + метаданни в базата; достъпът е ограничен по tenant.</w:t>
      </w:r>
    </w:p>
    <w:p>
      <w:pPr>
        <w:pStyle w:val="ListBullet"/>
      </w:pPr>
      <w:r>
        <w:t>Минимални метаданни (MVP): заглавие, продукт/оферта, формат/aspect ratio, език, етап на фунията (prospecting/retargeting), линк към лендинг.</w:t>
      </w:r>
    </w:p>
    <w:p>
      <w:pPr>
        <w:pStyle w:val="ListBullet"/>
      </w:pPr>
      <w:r>
        <w:t>Разширени метаданни (V2): hook, pain point, USP, промо условия, сезонност, personas.</w:t>
      </w:r>
    </w:p>
    <w:p>
      <w:pPr>
        <w:pStyle w:val="ListBullet"/>
      </w:pPr>
      <w:r>
        <w:t>Версиониране: криейтив може да има variants (различни размери, cropped версии, subtitle версии).</w:t>
      </w:r>
    </w:p>
    <w:p>
      <w:pPr>
        <w:pStyle w:val="Heading2"/>
      </w:pPr>
      <w:r>
        <w:t>11.2. AI анализ на криейтиви (Creative Intelligence)</w:t>
      </w:r>
    </w:p>
    <w:p>
      <w:r>
        <w:t>След качване AI изпълнява анализ и записва резултати като структурирани данни (CreativeAnalysis):</w:t>
      </w:r>
    </w:p>
    <w:p>
      <w:pPr>
        <w:pStyle w:val="ListBullet"/>
      </w:pPr>
      <w:r>
        <w:t>Качество и технически проверки: резолюция, aspect ratio, размер на файл, продължителност (за видео).</w:t>
      </w:r>
    </w:p>
    <w:p>
      <w:pPr>
        <w:pStyle w:val="ListBullet"/>
      </w:pPr>
      <w:r>
        <w:t>Съдържателни тагове: тип продукт, визуален стил, доминиращо послание, наличие на цена/промо, CTA.</w:t>
      </w:r>
    </w:p>
    <w:p>
      <w:pPr>
        <w:pStyle w:val="ListBullet"/>
      </w:pPr>
      <w:r>
        <w:t>Текст върху изображение (ако има) и оценка дали е четим/прекалено много текст (само като сигнал, без „наказателни“ правила).</w:t>
      </w:r>
    </w:p>
    <w:p>
      <w:pPr>
        <w:pStyle w:val="ListBullet"/>
      </w:pPr>
      <w:r>
        <w:t>Brand compliance (по възможност): наличие на лого, цветова палитра/тон (по правила на агенцията).</w:t>
      </w:r>
    </w:p>
    <w:p>
      <w:pPr>
        <w:pStyle w:val="ListBullet"/>
      </w:pPr>
      <w:r>
        <w:t>Фит към цел/фуния: вероятно подходящ за awareness/traffic/leads/purchases, prospecting/retargeting.</w:t>
      </w:r>
    </w:p>
    <w:p>
      <w:pPr>
        <w:pStyle w:val="ListBullet"/>
      </w:pPr>
      <w:r>
        <w:t>Рискове/ограничения: потенциални чувствителни твърдения или несъответствия с клиентски ограничения (blacklist/claims).</w:t>
      </w:r>
    </w:p>
    <w:p>
      <w:pPr>
        <w:pStyle w:val="Heading2"/>
      </w:pPr>
      <w:r>
        <w:t>11.3. Ad Drafts и Creative Packages (комбинации)</w:t>
      </w:r>
    </w:p>
    <w:p>
      <w:r>
        <w:t>За да може агенцията да преглежда и одобрява преди публикуване, системата използва концепция за Ad Draft (чернова на реклама) и Creative Package (пакет от криейтив + текстове + настройки).</w:t>
      </w:r>
    </w:p>
    <w:p>
      <w:pPr>
        <w:pStyle w:val="ListBullet"/>
      </w:pPr>
      <w:r>
        <w:t>Creative Package съдържа: избран криейтив (asset variant) + primary text + headline + description + CTA + destination URL + препоръчана структура (кампания/адсет контекст).</w:t>
      </w:r>
    </w:p>
    <w:p>
      <w:pPr>
        <w:pStyle w:val="ListBullet"/>
      </w:pPr>
      <w:r>
        <w:t>AI предлага няколко пакета по различни ъгли (hooks) и етапи (prospecting/retargeting), използвайки playbooks и клиентски профил.</w:t>
      </w:r>
    </w:p>
    <w:p>
      <w:pPr>
        <w:pStyle w:val="ListBullet"/>
      </w:pPr>
      <w:r>
        <w:t>Всеки пакет има: confidence, риск, целеви use case, и кратка обосновка „защо този криейтив с този текст“.</w:t>
      </w:r>
    </w:p>
    <w:p>
      <w:pPr>
        <w:pStyle w:val="ListBullet"/>
      </w:pPr>
      <w:r>
        <w:t>Пакетите могат да бъдат редактирани (текстове, CTA, избор на asset) и след това одобрени.</w:t>
      </w:r>
    </w:p>
    <w:p>
      <w:pPr>
        <w:pStyle w:val="ListBullet"/>
      </w:pPr>
      <w:r>
        <w:t>Само Approved пакети могат да се публикуват.</w:t>
      </w:r>
    </w:p>
    <w:p>
      <w:pPr>
        <w:pStyle w:val="Heading2"/>
      </w:pPr>
      <w:r>
        <w:t>11.4. Кога да се пусне кое (Creative scheduling и препоръки)</w:t>
      </w:r>
    </w:p>
    <w:p>
      <w:r>
        <w:t>AI може да предлага „кога“ и „къде“ да се пусне даден Creative Package, но трябва да го прави по best practices, без постоянно сменяне на елементи.</w:t>
      </w:r>
    </w:p>
    <w:p>
      <w:pPr>
        <w:pStyle w:val="ListBullet"/>
      </w:pPr>
      <w:r>
        <w:t>Тестова дисциплина: предпочитаме план „X криейтива за Y дни“ вместо ежедневни смени.</w:t>
      </w:r>
    </w:p>
    <w:p>
      <w:pPr>
        <w:pStyle w:val="ListBullet"/>
      </w:pPr>
      <w:r>
        <w:t>Минимален период за оценка на криейтив (cooldown/hold): не се сменя криейтив, докато няма достатъчно показвания/кликове/разход.</w:t>
      </w:r>
    </w:p>
    <w:p>
      <w:pPr>
        <w:pStyle w:val="ListBullet"/>
      </w:pPr>
      <w:r>
        <w:t>Контекст: препоръките за „къде“ взимат предвид цел, аудитория (prospecting vs retargeting), placements и формат.</w:t>
      </w:r>
    </w:p>
    <w:p>
      <w:pPr>
        <w:pStyle w:val="ListBullet"/>
      </w:pPr>
      <w:r>
        <w:t>Стабилност: AI избягва да сменя едновременно твърде много променливи (криейтив + аудитория + бюджет).</w:t>
      </w:r>
    </w:p>
    <w:p>
      <w:pPr>
        <w:pStyle w:val="ListBullet"/>
      </w:pPr>
      <w:r>
        <w:t>Критерии за „време за смяна“: creative fatigue сигнали (напр. rising frequency, падащ CTR/CR при стабилен spend) и достигане на планиран тестов праг.</w:t>
      </w:r>
    </w:p>
    <w:p>
      <w:pPr>
        <w:pStyle w:val="Heading2"/>
      </w:pPr>
      <w:r>
        <w:t>11.5. Creative fatigue и Creative request workflow</w:t>
      </w:r>
    </w:p>
    <w:p>
      <w:pPr>
        <w:pStyle w:val="ListBullet"/>
      </w:pPr>
      <w:r>
        <w:t>Системата следи сигнали за изтощение (fatigue) и предлага конкретно действие: „необходим е нов криейтив“.</w:t>
      </w:r>
    </w:p>
    <w:p>
      <w:pPr>
        <w:pStyle w:val="ListBullet"/>
      </w:pPr>
      <w:r>
        <w:t>AI генерира Creative Brief: какъв тип криейтив липсва, какъв hook, какво да се покаже, примерни copy/headline.</w:t>
      </w:r>
    </w:p>
    <w:p>
      <w:pPr>
        <w:pStyle w:val="ListBullet"/>
      </w:pPr>
      <w:r>
        <w:t>Агенцията може да assign-не задачата (designer/client) и да проследи статуса (по-късен етап: задачи).</w:t>
      </w:r>
    </w:p>
    <w:p>
      <w:pPr>
        <w:pStyle w:val="ListBullet"/>
      </w:pPr>
      <w:r>
        <w:t>Качените нови assets се свързват обратно към брифа, за да се затвори цикълът.</w:t>
      </w:r>
    </w:p>
    <w:p>
      <w:pPr>
        <w:pStyle w:val="Heading2"/>
      </w:pPr>
      <w:r>
        <w:t>11.6. Одобрение и контрол</w:t>
      </w:r>
    </w:p>
    <w:p>
      <w:pPr>
        <w:pStyle w:val="ListBullet"/>
      </w:pPr>
      <w:r>
        <w:t>Нови assets и нови Creative Packages преминават през review: одобрение от AGENCY_ADMIN/потребител с APPROVE право.</w:t>
      </w:r>
    </w:p>
    <w:p>
      <w:pPr>
        <w:pStyle w:val="ListBullet"/>
      </w:pPr>
      <w:r>
        <w:t>Опционално клиентско одобрение (CLIENT_APPROVER), ако агенцията го изисква.</w:t>
      </w:r>
    </w:p>
    <w:p>
      <w:pPr>
        <w:pStyle w:val="ListBullet"/>
      </w:pPr>
      <w:r>
        <w:t>Audit trail: кой качи, кой одобри, какво беше публикувано и кога.</w:t>
      </w:r>
    </w:p>
    <w:p>
      <w:pPr>
        <w:pStyle w:val="Heading1"/>
      </w:pPr>
      <w:r>
        <w:t>12. Данни и домейн модел (високо ниво)</w:t>
      </w:r>
    </w:p>
    <w:p>
      <w:pPr>
        <w:pStyle w:val="Heading2"/>
      </w:pPr>
      <w:r>
        <w:t>12.1. Multi-tenant стратегия</w:t>
      </w:r>
    </w:p>
    <w:p>
      <w:pPr>
        <w:pStyle w:val="ListBullet"/>
      </w:pPr>
      <w:r>
        <w:t>Shared schema + agency_id като задължителен ключ във всички tenant-данни (MVP подход).</w:t>
      </w:r>
    </w:p>
    <w:p>
      <w:pPr>
        <w:pStyle w:val="ListBullet"/>
      </w:pPr>
      <w:r>
        <w:t>Enforcement в backend: policy слой, който валидира agency_id/client_id за всяка операция.</w:t>
      </w:r>
    </w:p>
    <w:p>
      <w:pPr>
        <w:pStyle w:val="ListBullet"/>
      </w:pPr>
      <w:r>
        <w:t>Допълнителни защити (по-късно): DB-level политики/пакети (ако е нужно) и регулярни security тестове.</w:t>
      </w:r>
    </w:p>
    <w:p>
      <w:pPr>
        <w:pStyle w:val="ListBullet"/>
      </w:pPr>
      <w:r>
        <w:t>Тестове за изолация: автоматизирани тестове за API, които проверяват, че данни не могат да се четат/пипат cross-tenant.</w:t>
      </w:r>
    </w:p>
    <w:p>
      <w:pPr>
        <w:pStyle w:val="Heading2"/>
      </w:pPr>
      <w:r>
        <w:t>12.2. Основни ентитети (логическа схема)</w:t>
      </w:r>
    </w:p>
    <w:p>
      <w:r>
        <w:t>Минимален домейн модел (MVP), разширен с криейтиви, одобрения, timeline и metering:</w:t>
      </w:r>
    </w:p>
    <w:p>
      <w:pPr>
        <w:pStyle w:val="ListBullet"/>
      </w:pPr>
      <w:r>
        <w:t>Agency(id, name, plan, status, created_at)</w:t>
      </w:r>
    </w:p>
    <w:p>
      <w:pPr>
        <w:pStyle w:val="ListBullet"/>
      </w:pPr>
      <w:r>
        <w:t>User(id, agency_id, role, email, password_hash, status, created_at)</w:t>
      </w:r>
    </w:p>
    <w:p>
      <w:pPr>
        <w:pStyle w:val="ListBullet"/>
      </w:pPr>
      <w:r>
        <w:t>Client(id, agency_id, name, industry, status, created_at)</w:t>
      </w:r>
    </w:p>
    <w:p>
      <w:pPr>
        <w:pStyle w:val="ListBullet"/>
      </w:pPr>
      <w:r>
        <w:t>ClientSettings(client_id, timezone, currency, primary_conversion_event, reporting_prefs_json)</w:t>
      </w:r>
    </w:p>
    <w:p>
      <w:pPr>
        <w:pStyle w:val="ListBullet"/>
      </w:pPr>
      <w:r>
        <w:t>ClientProfile(client_id, website, offers, audiences, tone, competitors, restrictions_json, notes_json)</w:t>
      </w:r>
    </w:p>
    <w:p>
      <w:pPr>
        <w:pStyle w:val="ListBullet"/>
      </w:pPr>
      <w:r>
        <w:t>ClientUserLink(client_id, user_id, permission_level=READ/WRITE/APPROVE/ADMIN)</w:t>
      </w:r>
    </w:p>
    <w:p>
      <w:pPr>
        <w:pStyle w:val="ListBullet"/>
      </w:pPr>
      <w:r>
        <w:t>MetaConnection(id, agency_id, client_id, oauth_token_ref, ad_account_id, pixel_id, status, last_sync_at)</w:t>
      </w:r>
    </w:p>
    <w:p>
      <w:pPr>
        <w:pStyle w:val="ListBullet"/>
      </w:pPr>
      <w:r>
        <w:t>Campaign(id, client_id, platform=META, meta_campaign_id, objective, budget, status, created_at)</w:t>
      </w:r>
    </w:p>
    <w:p>
      <w:pPr>
        <w:pStyle w:val="ListBullet"/>
      </w:pPr>
      <w:r>
        <w:t>AdSet(id, campaign_id, meta_adset_id, targeting_json, budget, status)</w:t>
      </w:r>
    </w:p>
    <w:p>
      <w:pPr>
        <w:pStyle w:val="ListBullet"/>
      </w:pPr>
      <w:r>
        <w:t>Ad(id, adset_id, meta_ad_id, creatives_json, copy_json, status)</w:t>
      </w:r>
    </w:p>
    <w:p>
      <w:pPr>
        <w:pStyle w:val="ListBullet"/>
      </w:pPr>
      <w:r>
        <w:t>InsightDaily(id, entity_type, entity_id, date, spend, impressions, clicks, ctr, cpc, conversions, roas, ...)</w:t>
      </w:r>
    </w:p>
    <w:p>
      <w:pPr>
        <w:pStyle w:val="ListBullet"/>
      </w:pPr>
      <w:r>
        <w:t>AiSuggestion(id, client_id, scope, type, payload_json, confidence, risk_level, rationale, status, created_at)</w:t>
      </w:r>
    </w:p>
    <w:p>
      <w:pPr>
        <w:pStyle w:val="ListBullet"/>
      </w:pPr>
      <w:r>
        <w:t>ApprovalRequest(id, agency_id, client_id, object_type, object_id, status, requested_by, approved_by, approved_at)</w:t>
      </w:r>
    </w:p>
    <w:p>
      <w:pPr>
        <w:pStyle w:val="ListBullet"/>
      </w:pPr>
      <w:r>
        <w:t>AiActionLog(id, suggestion_id, executed_by=AI/USER, meta_change_payload, result_snapshot, created_at)</w:t>
      </w:r>
    </w:p>
    <w:p>
      <w:pPr>
        <w:pStyle w:val="ListBullet"/>
      </w:pPr>
      <w:r>
        <w:t>TimelineEvent(id, agency_id, client_id, event_type, related_ids_json, summary, created_by, created_at)</w:t>
      </w:r>
    </w:p>
    <w:p>
      <w:pPr>
        <w:pStyle w:val="ListBullet"/>
      </w:pPr>
      <w:r>
        <w:t>Alert(id, client_id, severity, category, message, status, created_at, resolved_at)</w:t>
      </w:r>
    </w:p>
    <w:p>
      <w:pPr>
        <w:pStyle w:val="ListBullet"/>
      </w:pPr>
      <w:r>
        <w:t>Report(id, client_id, period_start, period_end, type=daily/weekly/monthly, status, template_id, created_at)</w:t>
      </w:r>
    </w:p>
    <w:p>
      <w:pPr>
        <w:pStyle w:val="ListBullet"/>
      </w:pPr>
      <w:r>
        <w:t>ReportVersion(id, report_id, version_no, content_json, approved_by, approved_at)</w:t>
      </w:r>
    </w:p>
    <w:p>
      <w:pPr>
        <w:pStyle w:val="ListBullet"/>
      </w:pPr>
      <w:r>
        <w:t>ReportTemplate(id, agency_id, branding_json, layout_json, status)</w:t>
      </w:r>
    </w:p>
    <w:p>
      <w:pPr>
        <w:pStyle w:val="ListBullet"/>
      </w:pPr>
      <w:r>
        <w:t>Playbook(id, agency_id, industry, title, content_json, status)</w:t>
      </w:r>
    </w:p>
    <w:p>
      <w:pPr>
        <w:pStyle w:val="ListBullet"/>
      </w:pPr>
      <w:r>
        <w:t>CreativeAsset(id, client_id, type=image/video, storage_key, status, uploaded_by, created_at)</w:t>
      </w:r>
    </w:p>
    <w:p>
      <w:pPr>
        <w:pStyle w:val="ListBullet"/>
      </w:pPr>
      <w:r>
        <w:t>CreativeVariant(id, asset_id, format, aspect_ratio, storage_key, status)</w:t>
      </w:r>
    </w:p>
    <w:p>
      <w:pPr>
        <w:pStyle w:val="ListBullet"/>
      </w:pPr>
      <w:r>
        <w:t>CreativeAnalysis(id, asset_id or variant_id, tags_json, extracted_text, risk_flags_json, created_at)</w:t>
      </w:r>
    </w:p>
    <w:p>
      <w:pPr>
        <w:pStyle w:val="ListBullet"/>
      </w:pPr>
      <w:r>
        <w:t>CreativePackage(id, client_id, primary_asset_variant_id, copy_json, headline_json, cta, destination_url, recommended_context_json, status)</w:t>
      </w:r>
    </w:p>
    <w:p>
      <w:pPr>
        <w:pStyle w:val="ListBullet"/>
      </w:pPr>
      <w:r>
        <w:t>MeteringEvent(id, agency_id, client_id, event_type, units, metadata_json, created_at)</w:t>
      </w:r>
    </w:p>
    <w:p/>
    <w:p>
      <w:r>
        <w:t>Забележка: JSON полета са удобни за таргетинг/креативи/настройки, които често се променят. Критични за търсене/филтриране атрибути трябва да са отделни колони с индекси.</w:t>
      </w:r>
    </w:p>
    <w:p>
      <w:pPr>
        <w:pStyle w:val="Heading1"/>
      </w:pPr>
      <w:r>
        <w:t>13. Технологичен стак (препоръка)</w:t>
      </w:r>
    </w:p>
    <w:p>
      <w:r>
        <w:t>Технологиите са съобразени с целта за скалируем SaaS и с бърз старт за MVP, като се запазва възможност за еволюция.</w:t>
      </w:r>
    </w:p>
    <w:p>
      <w:pPr>
        <w:pStyle w:val="Heading2"/>
      </w:pPr>
      <w:r>
        <w:t>13.1. Backend</w:t>
      </w:r>
    </w:p>
    <w:p>
      <w:pPr>
        <w:pStyle w:val="ListBullet"/>
      </w:pPr>
      <w:r>
        <w:t>Java 21 LTS; Spring Boot 3 (REST API).</w:t>
      </w:r>
    </w:p>
    <w:p>
      <w:pPr>
        <w:pStyle w:val="ListBullet"/>
      </w:pPr>
      <w:r>
        <w:t>Spring Security + валидиране на Cognito JWT (RBAC + policy слой за tenant изолация).</w:t>
      </w:r>
    </w:p>
    <w:p>
      <w:pPr>
        <w:pStyle w:val="ListBullet"/>
      </w:pPr>
      <w:r>
        <w:t>Spring Data JPA (и/или JDBC за по-критични заявки).</w:t>
      </w:r>
    </w:p>
    <w:p>
      <w:pPr>
        <w:pStyle w:val="ListBullet"/>
      </w:pPr>
      <w:r>
        <w:t>Flyway/Liquibase (миграции).</w:t>
      </w:r>
    </w:p>
    <w:p>
      <w:pPr>
        <w:pStyle w:val="ListBullet"/>
      </w:pPr>
      <w:r>
        <w:t>OpenAPI/Swagger за документация.</w:t>
      </w:r>
    </w:p>
    <w:p>
      <w:pPr>
        <w:pStyle w:val="ListBullet"/>
      </w:pPr>
      <w:r>
        <w:t>Worker-и: EventBridge Scheduler + SQS + отделен worker service за MVP (event-driven от ден 1).</w:t>
      </w:r>
    </w:p>
    <w:p>
      <w:pPr>
        <w:pStyle w:val="ListBullet"/>
      </w:pPr>
      <w:r>
        <w:t>Тестове: JUnit5 + Testcontainers (интеграционни), contract тестове за интеграции.</w:t>
      </w:r>
    </w:p>
    <w:p>
      <w:pPr>
        <w:pStyle w:val="Heading2"/>
      </w:pPr>
      <w:r>
        <w:t>13.2. Frontend</w:t>
      </w:r>
    </w:p>
    <w:p>
      <w:pPr>
        <w:pStyle w:val="ListBullet"/>
      </w:pPr>
      <w:r>
        <w:t>Vue 3 + TypeScript; Vite.</w:t>
      </w:r>
    </w:p>
    <w:p>
      <w:pPr>
        <w:pStyle w:val="ListBullet"/>
      </w:pPr>
      <w:r>
        <w:t>Pinia (state), Vue Router (route guards по роли).</w:t>
      </w:r>
    </w:p>
    <w:p>
      <w:pPr>
        <w:pStyle w:val="ListBullet"/>
      </w:pPr>
      <w:r>
        <w:t>UI библиотека: Quasar или Vuetify.</w:t>
      </w:r>
    </w:p>
    <w:p>
      <w:pPr>
        <w:pStyle w:val="ListBullet"/>
      </w:pPr>
      <w:r>
        <w:t>Компоненти за approval, timeline и dashboards.</w:t>
      </w:r>
    </w:p>
    <w:p>
      <w:pPr>
        <w:pStyle w:val="Heading2"/>
      </w:pPr>
      <w:r>
        <w:t>13.3. Database и кеш</w:t>
      </w:r>
    </w:p>
    <w:p>
      <w:pPr>
        <w:pStyle w:val="ListBullet"/>
      </w:pPr>
      <w:r>
        <w:t>PostgreSQL (prod) с индекси по agency/client/date.</w:t>
      </w:r>
    </w:p>
    <w:p>
      <w:pPr>
        <w:pStyle w:val="ListBullet"/>
      </w:pPr>
      <w:r>
        <w:t>Dev/Test: PostgreSQL чрез Docker/Testcontainers.</w:t>
      </w:r>
    </w:p>
    <w:p>
      <w:pPr>
        <w:pStyle w:val="ListBullet"/>
      </w:pPr>
      <w:r>
        <w:t>Redis (по желание): rate limiting, job locks, кратки кешове за репорти.</w:t>
      </w:r>
    </w:p>
    <w:p>
      <w:pPr>
        <w:pStyle w:val="Heading2"/>
      </w:pPr>
      <w:r>
        <w:t>13.4. Storage за криейтиви и файлове</w:t>
      </w:r>
    </w:p>
    <w:p>
      <w:pPr>
        <w:pStyle w:val="ListBullet"/>
      </w:pPr>
      <w:r>
        <w:t>S3 (или еквивалент): съхранение на изображения/видео; signed URLs за достъп.</w:t>
      </w:r>
    </w:p>
    <w:p>
      <w:pPr>
        <w:pStyle w:val="ListBullet"/>
      </w:pPr>
      <w:r>
        <w:t>Опционално: CloudFront/CDN за бързо зареждане в клиентския портал.</w:t>
      </w:r>
    </w:p>
    <w:p>
      <w:pPr>
        <w:pStyle w:val="ListBullet"/>
      </w:pPr>
      <w:r>
        <w:t>Валидация при upload: размер, формат, вирус сканиране (по-късно).</w:t>
      </w:r>
    </w:p>
    <w:p>
      <w:pPr>
        <w:pStyle w:val="Heading2"/>
      </w:pPr>
      <w:r>
        <w:t>13.5. Интеграции</w:t>
      </w:r>
    </w:p>
    <w:p>
      <w:pPr>
        <w:pStyle w:val="ListBullet"/>
      </w:pPr>
      <w:r>
        <w:t>Meta Marketing API (OAuth2, ad accounts, campaigns, insights, publish/update).</w:t>
      </w:r>
    </w:p>
    <w:p>
      <w:pPr>
        <w:pStyle w:val="ListBullet"/>
      </w:pPr>
      <w:r>
        <w:t>Email (SES) за репорти/известия; по-късно: Slack/Push.</w:t>
      </w:r>
    </w:p>
    <w:p>
      <w:pPr>
        <w:pStyle w:val="ListBullet"/>
      </w:pPr>
      <w:r>
        <w:t>AI слой: LLM API (напр. OpenAI) за текстове/обяснения и (по избор) визуален анализ на криейтиви.</w:t>
      </w:r>
    </w:p>
    <w:p>
      <w:pPr>
        <w:pStyle w:val="Heading2"/>
      </w:pPr>
      <w:r>
        <w:t>13.6. Data/AI инфраструктура (еволюция)</w:t>
      </w:r>
    </w:p>
    <w:p>
      <w:pPr>
        <w:pStyle w:val="ListBullet"/>
      </w:pPr>
      <w:r>
        <w:t>MVP: батч синхронизации + аналитични агрегати в оперативната база.</w:t>
      </w:r>
    </w:p>
    <w:p>
      <w:pPr>
        <w:pStyle w:val="ListBullet"/>
      </w:pPr>
      <w:r>
        <w:t>V2: event-driven (SQS/SNS или Kafka), по-богат аналитичен слой (S3 data lake + Athena/Glue или DWH).</w:t>
      </w:r>
    </w:p>
    <w:p>
      <w:pPr>
        <w:pStyle w:val="ListBullet"/>
      </w:pPr>
      <w:r>
        <w:t>RAG (по избор): векторно търсене върху knowledge base, playbooks и исторически успешни примери.</w:t>
      </w:r>
    </w:p>
    <w:p>
      <w:pPr>
        <w:pStyle w:val="ListBullet"/>
      </w:pPr>
      <w:r>
        <w:t>Model registry/feature store (по-късно), ако се развие ML извън LLM.</w:t>
      </w:r>
    </w:p>
    <w:p>
      <w:pPr>
        <w:pStyle w:val="Heading1"/>
      </w:pPr>
      <w:r>
        <w:t>14. Деплоймънт, среди и CI/CD</w:t>
      </w:r>
    </w:p>
    <w:p>
      <w:pPr>
        <w:pStyle w:val="Heading2"/>
      </w:pPr>
      <w:r>
        <w:t>14.1. Среда за разработка</w:t>
      </w:r>
    </w:p>
    <w:p>
      <w:pPr>
        <w:pStyle w:val="ListBullet"/>
      </w:pPr>
      <w:r>
        <w:t>Local (dev): Spring Boot + Vue dev server + локален PostgreSQL (Docker/Testcontainers); тестови Meta акаунт/токени.</w:t>
      </w:r>
    </w:p>
    <w:p>
      <w:pPr>
        <w:pStyle w:val="ListBullet"/>
      </w:pPr>
      <w:r>
        <w:t>Staging/Test: отделна среда в AWS с отделни ресурси и secrets; използва се за QA и демо.</w:t>
      </w:r>
    </w:p>
    <w:p>
      <w:pPr>
        <w:pStyle w:val="ListBullet"/>
      </w:pPr>
      <w:r>
        <w:t>Production: отделни ресурси, отделни secrets, strict monitoring, бекъпи, least privilege.</w:t>
      </w:r>
    </w:p>
    <w:p>
      <w:pPr>
        <w:pStyle w:val="Heading2"/>
      </w:pPr>
      <w:r>
        <w:t>14.2. AWS инфраструктура (препоръчан вариант)</w:t>
      </w:r>
    </w:p>
    <w:p>
      <w:pPr>
        <w:pStyle w:val="ListBullet"/>
      </w:pPr>
      <w:r>
        <w:t>Frontend: S3 (static hosting) + CloudFront + ACM сертификат.</w:t>
      </w:r>
    </w:p>
    <w:p>
      <w:pPr>
        <w:pStyle w:val="ListBullet"/>
      </w:pPr>
      <w:r>
        <w:t>Backend: Docker → ECS Fargate (или Elastic Beanstalk за по-лесен старт).</w:t>
      </w:r>
    </w:p>
    <w:p>
      <w:pPr>
        <w:pStyle w:val="ListBullet"/>
      </w:pPr>
      <w:r>
        <w:t>Database: Amazon Aurora PostgreSQL (препоръчан вариант) или RDS PostgreSQL за по-лесен старт.</w:t>
      </w:r>
    </w:p>
    <w:p>
      <w:pPr>
        <w:pStyle w:val="ListBullet"/>
      </w:pPr>
      <w:r>
        <w:t>Secrets: AWS Secrets Manager (OAuth secrets, API keys).</w:t>
      </w:r>
    </w:p>
    <w:p>
      <w:pPr>
        <w:pStyle w:val="ListBullet"/>
      </w:pPr>
      <w:r>
        <w:t>Logging/Monitoring: CloudWatch + аларми; централизирани логове.</w:t>
      </w:r>
    </w:p>
    <w:p>
      <w:pPr>
        <w:pStyle w:val="ListBullet"/>
      </w:pPr>
      <w:r>
        <w:t>Security: WAF + rate limiting; VPC сегментация.</w:t>
      </w:r>
    </w:p>
    <w:p>
      <w:pPr>
        <w:pStyle w:val="Heading2"/>
      </w:pPr>
      <w:r>
        <w:t>14.3. CI/CD</w:t>
      </w:r>
    </w:p>
    <w:p>
      <w:pPr>
        <w:pStyle w:val="ListBullet"/>
      </w:pPr>
      <w:r>
        <w:t>GitHub + GitHub Actions: build, tests, docker build/push, deploy към staging/prod.</w:t>
      </w:r>
    </w:p>
    <w:p>
      <w:pPr>
        <w:pStyle w:val="ListBullet"/>
      </w:pPr>
      <w:r>
        <w:t>Branching: main (prod), develop (staging), feature/* (разработка).</w:t>
      </w:r>
    </w:p>
    <w:p>
      <w:pPr>
        <w:pStyle w:val="ListBullet"/>
      </w:pPr>
      <w:r>
        <w:t>Автоматични миграции (Flyway) и smoke тестове след деплой.</w:t>
      </w:r>
    </w:p>
    <w:p>
      <w:pPr>
        <w:pStyle w:val="ListBullet"/>
      </w:pPr>
      <w:r>
        <w:t>Infrastructure as Code (по-късно): Terraform или AWS CDK.</w:t>
      </w:r>
    </w:p>
    <w:p>
      <w:pPr>
        <w:pStyle w:val="Heading1"/>
      </w:pPr>
      <w:r>
        <w:t>15. Security и съответствие</w:t>
      </w:r>
    </w:p>
    <w:p>
      <w:pPr>
        <w:pStyle w:val="Heading2"/>
      </w:pPr>
      <w:r>
        <w:t>15.1. Автентикация</w:t>
      </w:r>
    </w:p>
    <w:p>
      <w:pPr>
        <w:pStyle w:val="ListBullet"/>
      </w:pPr>
      <w:r>
        <w:t>JWT access token + refresh token (издавани от AWS Cognito).</w:t>
      </w:r>
    </w:p>
    <w:p>
      <w:pPr>
        <w:pStyle w:val="ListBullet"/>
      </w:pPr>
      <w:r>
        <w:t>Email/password вход; по-късно: SSO чрез външен Identity Provider.</w:t>
      </w:r>
    </w:p>
    <w:p>
      <w:pPr>
        <w:pStyle w:val="ListBullet"/>
      </w:pPr>
      <w:r>
        <w:t>MFA (по-късно) за агенции и Owner Admin.</w:t>
      </w:r>
    </w:p>
    <w:p>
      <w:pPr>
        <w:pStyle w:val="Heading2"/>
      </w:pPr>
      <w:r>
        <w:t>15.2. Авторизация и tenant изолация</w:t>
      </w:r>
    </w:p>
    <w:p>
      <w:pPr>
        <w:pStyle w:val="ListBullet"/>
      </w:pPr>
      <w:r>
        <w:t>RBAC по роли + client-scoped права.</w:t>
      </w:r>
    </w:p>
    <w:p>
      <w:pPr>
        <w:pStyle w:val="ListBullet"/>
      </w:pPr>
      <w:r>
        <w:t>Policy слой в backend: проверка на agency_id и client_id преди всяка операция.</w:t>
      </w:r>
    </w:p>
    <w:p>
      <w:pPr>
        <w:pStyle w:val="ListBullet"/>
      </w:pPr>
      <w:r>
        <w:t>Route guards във фронтенда според роли/права (за UX), но истинската защита е в backend.</w:t>
      </w:r>
    </w:p>
    <w:p>
      <w:pPr>
        <w:pStyle w:val="ListBullet"/>
      </w:pPr>
      <w:r>
        <w:t>Строги тестове за изолация и security regression тестове.</w:t>
      </w:r>
    </w:p>
    <w:p>
      <w:pPr>
        <w:pStyle w:val="Heading2"/>
      </w:pPr>
      <w:r>
        <w:t>15.3. Технически защити</w:t>
      </w:r>
    </w:p>
    <w:p>
      <w:pPr>
        <w:pStyle w:val="ListBullet"/>
      </w:pPr>
      <w:r>
        <w:t>HTTPS навсякъде (TLS).</w:t>
      </w:r>
    </w:p>
    <w:p>
      <w:pPr>
        <w:pStyle w:val="ListBullet"/>
      </w:pPr>
      <w:r>
        <w:t>CORS политика само към позволени домейни.</w:t>
      </w:r>
    </w:p>
    <w:p>
      <w:pPr>
        <w:pStyle w:val="ListBullet"/>
      </w:pPr>
      <w:r>
        <w:t>Rate limiting на API (Redis или AWS WAF).</w:t>
      </w:r>
    </w:p>
    <w:p>
      <w:pPr>
        <w:pStyle w:val="ListBullet"/>
      </w:pPr>
      <w:r>
        <w:t>Input validation, защита срещу injection (parameterized queries/JPA).</w:t>
      </w:r>
    </w:p>
    <w:p>
      <w:pPr>
        <w:pStyle w:val="ListBullet"/>
      </w:pPr>
      <w:r>
        <w:t>Audit log за критични действия (публикуване, промяна на бюджети, автопилот).</w:t>
      </w:r>
    </w:p>
    <w:p>
      <w:pPr>
        <w:pStyle w:val="ListBullet"/>
      </w:pPr>
      <w:r>
        <w:t>Секрети: криптиране и строг достъп; никога не се логват.</w:t>
      </w:r>
    </w:p>
    <w:p>
      <w:pPr>
        <w:pStyle w:val="Heading2"/>
      </w:pPr>
      <w:r>
        <w:t>15.4. Данни и съответствие</w:t>
      </w:r>
    </w:p>
    <w:p>
      <w:pPr>
        <w:pStyle w:val="ListBullet"/>
      </w:pPr>
      <w:r>
        <w:t>PII минимизация: платформата не трябва да съхранява клиентски лични данни, освен ако не е неизбежно (и тогава - ясно описано).</w:t>
      </w:r>
    </w:p>
    <w:p>
      <w:pPr>
        <w:pStyle w:val="ListBullet"/>
      </w:pPr>
      <w:r>
        <w:t>Retention политика: срокове за съхранение на логове/репорти/крийтиви; възможност за изтриване по заявка.</w:t>
      </w:r>
    </w:p>
    <w:p>
      <w:pPr>
        <w:pStyle w:val="ListBullet"/>
      </w:pPr>
      <w:r>
        <w:t>Криейтив права: агенцията потвърждава, че има права да качва и използва файловете; платформата записва ownership и история.</w:t>
      </w:r>
    </w:p>
    <w:p>
      <w:pPr>
        <w:pStyle w:val="ListBullet"/>
      </w:pPr>
      <w:r>
        <w:t>Достъп до файлове: signed URLs и контрол на достъп per tenant.</w:t>
      </w:r>
    </w:p>
    <w:p>
      <w:pPr>
        <w:pStyle w:val="Heading1"/>
      </w:pPr>
      <w:r>
        <w:t>16. Наблюдаемост, операции и disaster recovery</w:t>
      </w:r>
    </w:p>
    <w:p>
      <w:pPr>
        <w:pStyle w:val="Heading2"/>
      </w:pPr>
      <w:r>
        <w:t>16.1. SLO/SLA цели (ориентировъчни)</w:t>
      </w:r>
    </w:p>
    <w:p>
      <w:pPr>
        <w:pStyle w:val="ListBullet"/>
      </w:pPr>
      <w:r>
        <w:t>Uptime (prod): цел 99.5%+ за основните услуги (след MVP стабилизация).</w:t>
      </w:r>
    </w:p>
    <w:p>
      <w:pPr>
        <w:pStyle w:val="ListBullet"/>
      </w:pPr>
      <w:r>
        <w:t>Синхронизация: активни клиенти - данни обновени в рамките на X часа (конфигурируемо според план).</w:t>
      </w:r>
    </w:p>
    <w:p>
      <w:pPr>
        <w:pStyle w:val="ListBullet"/>
      </w:pPr>
      <w:r>
        <w:t>Генериране на месечен репорт: до X минути за типичен клиент (зависи от данни).</w:t>
      </w:r>
    </w:p>
    <w:p>
      <w:pPr>
        <w:pStyle w:val="ListBullet"/>
      </w:pPr>
      <w:r>
        <w:t>Време за реакция при критични инциденти: аларма в рамките на минути.</w:t>
      </w:r>
    </w:p>
    <w:p>
      <w:pPr>
        <w:pStyle w:val="Heading2"/>
      </w:pPr>
      <w:r>
        <w:t>16.2. Monitoring и alerting</w:t>
      </w:r>
    </w:p>
    <w:p>
      <w:pPr>
        <w:pStyle w:val="ListBullet"/>
      </w:pPr>
      <w:r>
        <w:t>Технически метрики: latency, error rate, job success/failure, queue depth, DB health.</w:t>
      </w:r>
    </w:p>
    <w:p>
      <w:pPr>
        <w:pStyle w:val="ListBullet"/>
      </w:pPr>
      <w:r>
        <w:t>Интеграционни метрики: token refresh failures, permission errors, rate limit hits, publish failures.</w:t>
      </w:r>
    </w:p>
    <w:p>
      <w:pPr>
        <w:pStyle w:val="ListBullet"/>
      </w:pPr>
      <w:r>
        <w:t>Бизнес метрики: брой предложени/одобрени/приложени предложения, брой откази, trends по account health аларми.</w:t>
      </w:r>
    </w:p>
    <w:p>
      <w:pPr>
        <w:pStyle w:val="ListBullet"/>
      </w:pPr>
      <w:r>
        <w:t>Логове: корелационни IDs; отделяне на PII/секрети от логове.</w:t>
      </w:r>
    </w:p>
    <w:p>
      <w:pPr>
        <w:pStyle w:val="ListBullet"/>
      </w:pPr>
      <w:r>
        <w:t>Tracing (по-късно): OpenTelemetry.</w:t>
      </w:r>
    </w:p>
    <w:p>
      <w:pPr>
        <w:pStyle w:val="Heading2"/>
      </w:pPr>
      <w:r>
        <w:t>16.3. Support tooling</w:t>
      </w:r>
    </w:p>
    <w:p>
      <w:pPr>
        <w:pStyle w:val="ListBullet"/>
      </w:pPr>
      <w:r>
        <w:t>Read-only „support view“ за Owner Admin: вижда конфигурация, статуси и логове без достъп до tokens.</w:t>
      </w:r>
    </w:p>
    <w:p>
      <w:pPr>
        <w:pStyle w:val="ListBullet"/>
      </w:pPr>
      <w:r>
        <w:t>Export на логове и timeline per tenant при support случаи.</w:t>
      </w:r>
    </w:p>
    <w:p>
      <w:pPr>
        <w:pStyle w:val="ListBullet"/>
      </w:pPr>
      <w:r>
        <w:t>Възможност за „simulate suggestion“ в staging (по-късно) за диагностика.</w:t>
      </w:r>
    </w:p>
    <w:p>
      <w:pPr>
        <w:pStyle w:val="Heading2"/>
      </w:pPr>
      <w:r>
        <w:t>16.4. Backup и disaster recovery</w:t>
      </w:r>
    </w:p>
    <w:p>
      <w:pPr>
        <w:pStyle w:val="ListBullet"/>
      </w:pPr>
      <w:r>
        <w:t>Автоматични бекъпи на базата + периодични restore тестове.</w:t>
      </w:r>
    </w:p>
    <w:p>
      <w:pPr>
        <w:pStyle w:val="ListBullet"/>
      </w:pPr>
      <w:r>
        <w:t>RPO/RTO цели (ориентировъчни): дефинират се преди production launch.</w:t>
      </w:r>
    </w:p>
    <w:p>
      <w:pPr>
        <w:pStyle w:val="ListBullet"/>
      </w:pPr>
      <w:r>
        <w:t>S3 versioning (за криейтиви) и lifecycle политики.</w:t>
      </w:r>
    </w:p>
    <w:p>
      <w:pPr>
        <w:pStyle w:val="ListBullet"/>
      </w:pPr>
      <w:r>
        <w:t>План за възстановяване при компрометирани tokens: revoke + forced reconnect.</w:t>
      </w:r>
    </w:p>
    <w:p>
      <w:pPr>
        <w:pStyle w:val="Heading1"/>
      </w:pPr>
      <w:r>
        <w:t>17. Metering, лимити и планове</w:t>
      </w:r>
    </w:p>
    <w:p>
      <w:pPr>
        <w:pStyle w:val="Heading2"/>
      </w:pPr>
      <w:r>
        <w:t>17.1. Защо metering от ден 1</w:t>
      </w:r>
    </w:p>
    <w:p>
      <w:pPr>
        <w:pStyle w:val="ListBullet"/>
      </w:pPr>
      <w:r>
        <w:t>Дори без активен billing, metering е нужен за: контрол на разхода (AI), стабилност (sync), и честна бъдеща тарификация.</w:t>
      </w:r>
    </w:p>
    <w:p>
      <w:pPr>
        <w:pStyle w:val="ListBullet"/>
      </w:pPr>
      <w:r>
        <w:t>MeteringEvent логва използване по агенция/клиент: AI заявки, генерирани репорти, синхронизации, publish операции, storage.</w:t>
      </w:r>
    </w:p>
    <w:p>
      <w:pPr>
        <w:pStyle w:val="Heading2"/>
      </w:pPr>
      <w:r>
        <w:t>17.2. Лимити (примерни)</w:t>
      </w:r>
    </w:p>
    <w:p>
      <w:pPr>
        <w:pStyle w:val="ListBullet"/>
      </w:pPr>
      <w:r>
        <w:t>Брой клиенти на агенция.</w:t>
      </w:r>
    </w:p>
    <w:p>
      <w:pPr>
        <w:pStyle w:val="ListBullet"/>
      </w:pPr>
      <w:r>
        <w:t>Брой свързани Meta ad accounts.</w:t>
      </w:r>
    </w:p>
    <w:p>
      <w:pPr>
        <w:pStyle w:val="ListBullet"/>
      </w:pPr>
      <w:r>
        <w:t>Брой потребители (seats).</w:t>
      </w:r>
    </w:p>
    <w:p>
      <w:pPr>
        <w:pStyle w:val="ListBullet"/>
      </w:pPr>
      <w:r>
        <w:t>Честота на синхронизация (напр. hourly vs daily) - според план.</w:t>
      </w:r>
    </w:p>
    <w:p>
      <w:pPr>
        <w:pStyle w:val="ListBullet"/>
      </w:pPr>
      <w:r>
        <w:t>AI бюджет: лимит на заявки/токени на месец; лимит на генерирани варианти (за да не се „избухва“ с 100 текста).</w:t>
      </w:r>
    </w:p>
    <w:p>
      <w:pPr>
        <w:pStyle w:val="ListBullet"/>
      </w:pPr>
      <w:r>
        <w:t>Storage лимит за криейтиви (GB) и ретенция на архивирани assets.</w:t>
      </w:r>
    </w:p>
    <w:p>
      <w:pPr>
        <w:pStyle w:val="Heading2"/>
      </w:pPr>
      <w:r>
        <w:t>17.3. Контрол на разхода за AI</w:t>
      </w:r>
    </w:p>
    <w:p>
      <w:pPr>
        <w:pStyle w:val="ListBullet"/>
      </w:pPr>
      <w:r>
        <w:t>Preview режим: генерирай малък брой варианти по подразбиране; „Generate more“ е изрично действие.</w:t>
      </w:r>
    </w:p>
    <w:p>
      <w:pPr>
        <w:pStyle w:val="ListBullet"/>
      </w:pPr>
      <w:r>
        <w:t>Кеширане на генерирани обяснения и репорт текстове (когато входните данни не са се променили).</w:t>
      </w:r>
    </w:p>
    <w:p>
      <w:pPr>
        <w:pStyle w:val="ListBullet"/>
      </w:pPr>
      <w:r>
        <w:t>Rate limits per tenant, за да се предотврати злоупотреба или случайни loops.</w:t>
      </w:r>
    </w:p>
    <w:p>
      <w:pPr>
        <w:pStyle w:val="ListBullet"/>
      </w:pPr>
      <w:r>
        <w:t>Отделни политики за LLM usage: текстове, обяснения, визуален анализ - всяко с лимит.</w:t>
      </w:r>
    </w:p>
    <w:p>
      <w:pPr>
        <w:pStyle w:val="Heading1"/>
      </w:pPr>
      <w:r>
        <w:t>18. План за реализация (етапи)</w:t>
      </w:r>
    </w:p>
    <w:p>
      <w:pPr>
        <w:pStyle w:val="Heading2"/>
      </w:pPr>
      <w:r>
        <w:t>18.1. MVP (фокус: дисциплина и работещи потоци)</w:t>
      </w:r>
    </w:p>
    <w:p>
      <w:pPr>
        <w:pStyle w:val="ListBullet"/>
      </w:pPr>
      <w:r>
        <w:t>User management: OWNER_ADMIN, AGENCY_ADMIN, AGENCY_USER, CLIENT_USER (+ базови client-scoped права).</w:t>
      </w:r>
    </w:p>
    <w:p>
      <w:pPr>
        <w:pStyle w:val="ListBullet"/>
      </w:pPr>
      <w:r>
        <w:t>Agency portal: CRUD клиенти + ClientProfile/Settings + playbook selection (минимално).</w:t>
      </w:r>
    </w:p>
    <w:p>
      <w:pPr>
        <w:pStyle w:val="ListBullet"/>
      </w:pPr>
      <w:r>
        <w:t>Meta connect: OAuth + избор на ad account + initial sync + статус екран за permissions.</w:t>
      </w:r>
    </w:p>
    <w:p>
      <w:pPr>
        <w:pStyle w:val="ListBullet"/>
      </w:pPr>
      <w:r>
        <w:t>Creative Library v1: upload на изображения/видео + базови метаданни + статуси + storage.</w:t>
      </w:r>
    </w:p>
    <w:p>
      <w:pPr>
        <w:pStyle w:val="ListBullet"/>
      </w:pPr>
      <w:r>
        <w:t>AI creative analysis v1: базово тагване + извличане на текст + предложения за copy/headline (LLM) + Ad Drafts.</w:t>
      </w:r>
    </w:p>
    <w:p>
      <w:pPr>
        <w:pStyle w:val="ListBullet"/>
      </w:pPr>
      <w:r>
        <w:t>Approval workflow v1: предложения/Ad Drafts/репорти - Draft → Review → Approved.</w:t>
      </w:r>
    </w:p>
    <w:p>
      <w:pPr>
        <w:pStyle w:val="ListBullet"/>
      </w:pPr>
      <w:r>
        <w:t>Campaign builder (Assisted): wizard + публикуване на одобрени Ad Drafts.</w:t>
      </w:r>
    </w:p>
    <w:p>
      <w:pPr>
        <w:pStyle w:val="ListBullet"/>
      </w:pPr>
      <w:r>
        <w:t>Insights sync (daily/по график) + Account Health v1 (аларми) + dashboard.</w:t>
      </w:r>
    </w:p>
    <w:p>
      <w:pPr>
        <w:pStyle w:val="ListBullet"/>
      </w:pPr>
      <w:r>
        <w:t>Reports v1: дневен/месечен HTML/PDF + базов white-label (лого + цветове).</w:t>
      </w:r>
    </w:p>
    <w:p>
      <w:pPr>
        <w:pStyle w:val="ListBullet"/>
      </w:pPr>
      <w:r>
        <w:t>AI suggestions v1: rule-based diagnostics + copy refresh; без агресивни бюджетни оптимизации в MVP.</w:t>
      </w:r>
    </w:p>
    <w:p>
      <w:pPr>
        <w:pStyle w:val="Heading2"/>
      </w:pPr>
      <w:r>
        <w:t>18.2. V2 (интелигентност, скалиране и поетапен автопилот)</w:t>
      </w:r>
    </w:p>
    <w:p>
      <w:pPr>
        <w:pStyle w:val="ListBullet"/>
      </w:pPr>
      <w:r>
        <w:t>Event-driven оптимизации (SQS/Kafka), по-чести синкове според план.</w:t>
      </w:r>
    </w:p>
    <w:p>
      <w:pPr>
        <w:pStyle w:val="ListBullet"/>
      </w:pPr>
      <w:r>
        <w:t>Autopilot поетапно: първо low-risk (copy/alerts), после контролирани budget adjustments с ясни guardrails.</w:t>
      </w:r>
    </w:p>
    <w:p>
      <w:pPr>
        <w:pStyle w:val="ListBullet"/>
      </w:pPr>
      <w:r>
        <w:t>По-добър Account Health: anomaly detection, бенчмаркове по индустрия.</w:t>
      </w:r>
    </w:p>
    <w:p>
      <w:pPr>
        <w:pStyle w:val="ListBullet"/>
      </w:pPr>
      <w:r>
        <w:t>Creative Intelligence v2: по-богато тагване, предикция за fit по контекст, автоматични creative briefs.</w:t>
      </w:r>
    </w:p>
    <w:p>
      <w:pPr>
        <w:pStyle w:val="ListBullet"/>
      </w:pPr>
      <w:r>
        <w:t>Timeline и report highlights: автоматично „какво направихме“ секции.</w:t>
      </w:r>
    </w:p>
    <w:p>
      <w:pPr>
        <w:pStyle w:val="ListBullet"/>
      </w:pPr>
      <w:r>
        <w:t>Разширени роли и permissions (analyst/finance/client approver).</w:t>
      </w:r>
    </w:p>
    <w:p>
      <w:pPr>
        <w:pStyle w:val="Heading2"/>
      </w:pPr>
      <w:r>
        <w:t>18.3. V3 (multi-platform)</w:t>
      </w:r>
    </w:p>
    <w:p>
      <w:pPr>
        <w:pStyle w:val="ListBullet"/>
      </w:pPr>
      <w:r>
        <w:t>Google Ads интеграция.</w:t>
      </w:r>
    </w:p>
    <w:p>
      <w:pPr>
        <w:pStyle w:val="ListBullet"/>
      </w:pPr>
      <w:r>
        <w:t>TikTok Ads интеграция.</w:t>
      </w:r>
    </w:p>
    <w:p>
      <w:pPr>
        <w:pStyle w:val="ListBullet"/>
      </w:pPr>
      <w:r>
        <w:t>Унифициран reporting слой между платформи.</w:t>
      </w:r>
    </w:p>
    <w:p>
      <w:pPr>
        <w:pStyle w:val="ListBullet"/>
      </w:pPr>
      <w:r>
        <w:t>Крос-платформени препоръки и бюджети (само ако има достатъчно надеждна рамка за оценка).</w:t>
      </w:r>
    </w:p>
    <w:p>
      <w:pPr>
        <w:pStyle w:val="Heading1"/>
      </w:pPr>
      <w:r>
        <w:t>19. Нефункционални изисквания</w:t>
      </w:r>
    </w:p>
    <w:p>
      <w:pPr>
        <w:pStyle w:val="ListBullet"/>
      </w:pPr>
      <w:r>
        <w:t>Надеждност: retry политики при API грешки; идемпотентност на задачите; job locking, за да няма двойно изпълнение.</w:t>
      </w:r>
    </w:p>
    <w:p>
      <w:pPr>
        <w:pStyle w:val="ListBullet"/>
      </w:pPr>
      <w:r>
        <w:t>Скалируемост: хоризонтално скалиране на backend; отделни worker-и за sync/report generation/AI tasks.</w:t>
      </w:r>
    </w:p>
    <w:p>
      <w:pPr>
        <w:pStyle w:val="ListBullet"/>
      </w:pPr>
      <w:r>
        <w:t>Производителност: индекси по client/date; кеширане на често използвани справки; генерация на репорти асинхронно.</w:t>
      </w:r>
    </w:p>
    <w:p>
      <w:pPr>
        <w:pStyle w:val="ListBullet"/>
      </w:pPr>
      <w:r>
        <w:t>Сигурност: least privilege; криптиране на secrets; одит на критични действия; tenant изолация.</w:t>
      </w:r>
    </w:p>
    <w:p>
      <w:pPr>
        <w:pStyle w:val="ListBullet"/>
      </w:pPr>
      <w:r>
        <w:t>Стабилност на оптимизациите: анти-thrashing механизми; ограничение на промени, които влияят на learning.</w:t>
      </w:r>
    </w:p>
    <w:p>
      <w:pPr>
        <w:pStyle w:val="ListBullet"/>
      </w:pPr>
      <w:r>
        <w:t>Поддръжка: прозрачни логове и статуси; възможност за диагностика без достъп до чувствителни данни.</w:t>
      </w:r>
    </w:p>
    <w:p>
      <w:pPr>
        <w:pStyle w:val="Heading1"/>
      </w:pPr>
      <w:r>
        <w:t>20. Практичен старт</w:t>
      </w:r>
    </w:p>
    <w:p>
      <w:pPr>
        <w:pStyle w:val="Heading2"/>
      </w:pPr>
      <w:r>
        <w:t>20.1. Repo и модулност</w:t>
      </w:r>
    </w:p>
    <w:p>
      <w:pPr>
        <w:pStyle w:val="ListBullet"/>
      </w:pPr>
      <w:r>
        <w:t>Repo структура: /backend (Spring), /frontend (Vue), /infra (IaC по-късно).</w:t>
      </w:r>
    </w:p>
    <w:p>
      <w:pPr>
        <w:pStyle w:val="ListBullet"/>
      </w:pPr>
      <w:r>
        <w:t>Модули в backend: auth/rbac, tenants, meta-integration, sync-jobs, reporting, creatives, ai-suggestions, approvals, metering.</w:t>
      </w:r>
    </w:p>
    <w:p>
      <w:pPr>
        <w:pStyle w:val="Heading2"/>
      </w:pPr>
      <w:r>
        <w:t>20.2. Първи „вертикален слайс“ (препоръка)</w:t>
      </w:r>
    </w:p>
    <w:p>
      <w:pPr>
        <w:pStyle w:val="ListNumber"/>
      </w:pPr>
      <w:r>
        <w:t>RBAC + tenant isolation (agency_id/client_id) + базов UI shell.</w:t>
      </w:r>
    </w:p>
    <w:p>
      <w:pPr>
        <w:pStyle w:val="ListNumber"/>
      </w:pPr>
      <w:r>
        <w:t>Client CRUD + ClientProfile/Settings.</w:t>
      </w:r>
    </w:p>
    <w:p>
      <w:pPr>
        <w:pStyle w:val="ListNumber"/>
      </w:pPr>
      <w:r>
        <w:t>Meta OAuth prototype + избор на ad account + initial sync за структура + 7-30 дни insights.</w:t>
      </w:r>
    </w:p>
    <w:p>
      <w:pPr>
        <w:pStyle w:val="ListNumber"/>
      </w:pPr>
      <w:r>
        <w:t>Creative Library v1: upload + списък + статуси + AI анализ v1.</w:t>
      </w:r>
    </w:p>
    <w:p>
      <w:pPr>
        <w:pStyle w:val="ListNumber"/>
      </w:pPr>
      <w:r>
        <w:t>Ad Drafts + approval workflow + publish към Meta (малък, контролиран поток).</w:t>
      </w:r>
    </w:p>
    <w:p>
      <w:pPr>
        <w:pStyle w:val="ListNumber"/>
      </w:pPr>
      <w:r>
        <w:t>Dashboard + Account Health v1 + месечен отчет v1 (white-label минимално).</w:t>
      </w:r>
    </w:p>
    <w:p>
      <w:pPr>
        <w:pStyle w:val="ListNumber"/>
      </w:pPr>
      <w:r>
        <w:t>Metering events + основни мониторинг аларми.</w:t>
      </w:r>
    </w:p>
    <w:p>
      <w:pPr>
        <w:pStyle w:val="Heading2"/>
      </w:pPr>
      <w:r>
        <w:t>20.3. Ключови „не правим“ в MVP</w:t>
      </w:r>
    </w:p>
    <w:p>
      <w:pPr>
        <w:pStyle w:val="ListBullet"/>
      </w:pPr>
      <w:r>
        <w:t>Не правим агресивен автопилот за бюджети и таргетинг без стабилна evaluation рамка.</w:t>
      </w:r>
    </w:p>
    <w:p>
      <w:pPr>
        <w:pStyle w:val="ListBullet"/>
      </w:pPr>
      <w:r>
        <w:t>Не правим твърде честа автоматизация, която може да пречи на Meta learning.</w:t>
      </w:r>
    </w:p>
    <w:p>
      <w:pPr>
        <w:pStyle w:val="ListBullet"/>
      </w:pPr>
      <w:r>
        <w:t>Не правим multi-platform преди да има силен Meta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