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Технически основи и архитектурни решения</w:t>
      </w:r>
    </w:p>
    <w:p>
      <w:pPr>
        <w:jc w:val="center"/>
      </w:pPr>
      <w:r>
        <w:rPr>
          <w:sz w:val="24"/>
        </w:rPr>
        <w:t>AI Marketing Platform (Meta Ads) – ADR пакет и system design</w:t>
        <w:br/>
        <w:t>Версия: 0.1 • Дата: 02.03.2026</w:t>
      </w:r>
    </w:p>
    <w:p/>
    <w:p>
      <w:pPr>
        <w:pStyle w:val="Heading1"/>
      </w:pPr>
      <w:r>
        <w:t>1. Цел на документа</w:t>
      </w:r>
    </w:p>
    <w:p>
      <w:r>
        <w:t>Този документ фиксира всички ключови технически решения (без „опции“), описва целевата архитектура за MVP и служи като източник на истина за следващата фаза – реалната разработка. Всички решения по-долу се приемат за „Accepted“ и се прилагат в Implementation Plan-а.</w:t>
      </w:r>
    </w:p>
    <w:p>
      <w:pPr>
        <w:pStyle w:val="Heading1"/>
      </w:pPr>
      <w:r>
        <w:t>2. Продуктови принципи, които влияят на архитектурата</w:t>
      </w:r>
    </w:p>
    <w:p>
      <w:pPr>
        <w:pStyle w:val="ListBullet"/>
      </w:pPr>
      <w:r>
        <w:t>По подразбиране системата работи в Assisted mode: AI предлага, човек одобрява, системата прилага.</w:t>
      </w:r>
    </w:p>
    <w:p>
      <w:pPr>
        <w:pStyle w:val="ListBullet"/>
      </w:pPr>
      <w:r>
        <w:t>Autopilot е изключен по подразбиране и се включва само с feature flag на ниво клиент и тип действие.</w:t>
      </w:r>
    </w:p>
    <w:p>
      <w:pPr>
        <w:pStyle w:val="ListBullet"/>
      </w:pPr>
      <w:r>
        <w:t>AI не прави чести микро-промени. Оптимизациите са редки, обосновани и съобразени с „learning“ динамиката на Meta.</w:t>
      </w:r>
    </w:p>
    <w:p>
      <w:pPr>
        <w:pStyle w:val="ListBullet"/>
      </w:pPr>
      <w:r>
        <w:t>Всички действия се логват (audit trail) и са възпроизводими (входни данни, решение, payload към Meta, резултат).</w:t>
      </w:r>
    </w:p>
    <w:p>
      <w:pPr>
        <w:pStyle w:val="ListBullet"/>
      </w:pPr>
      <w:r>
        <w:t>Платформата е multi-tenant (агенции). Изолацията е критичен non-functional requirement.</w:t>
      </w:r>
    </w:p>
    <w:p>
      <w:pPr>
        <w:pStyle w:val="Heading1"/>
      </w:pPr>
      <w:r>
        <w:t>3. Целева архитектура за MVP</w:t>
      </w:r>
    </w:p>
    <w:p>
      <w:r>
        <w:t>MVP е модулен монолит (single deployable) с отделен worker режим за асинхронни задачи.</w:t>
      </w:r>
    </w:p>
    <w:p>
      <w:pPr>
        <w:pStyle w:val="Heading2"/>
      </w:pPr>
      <w:r>
        <w:t>3.1 Компоненти</w:t>
      </w:r>
    </w:p>
    <w:p>
      <w:pPr>
        <w:pStyle w:val="ListBullet"/>
      </w:pPr>
      <w:r>
        <w:t>Frontend: Vue 3 + TypeScript + Vuetify, хостван като статичен сайт в S3 + CloudFront.</w:t>
      </w:r>
    </w:p>
    <w:p>
      <w:pPr>
        <w:pStyle w:val="ListBullet"/>
      </w:pPr>
      <w:r>
        <w:t>Backend API: Spring Boot 3 (Java 21), REST API, валидира Cognito JWT, прилага RBAC и tenant policies.</w:t>
      </w:r>
    </w:p>
    <w:p>
      <w:pPr>
        <w:pStyle w:val="ListBullet"/>
      </w:pPr>
      <w:r>
        <w:t>Worker: същият Spring Boot артефакт, стартиран в профил „worker“, слуша SQS и изпълнява jobs (sync, анализ, репорти).</w:t>
      </w:r>
    </w:p>
    <w:p>
      <w:pPr>
        <w:pStyle w:val="ListBullet"/>
      </w:pPr>
      <w:r>
        <w:t>Database: Amazon Aurora PostgreSQL (prod), RDS PostgreSQL (staging), Postgres в Docker (local).</w:t>
      </w:r>
    </w:p>
    <w:p>
      <w:pPr>
        <w:pStyle w:val="ListBullet"/>
      </w:pPr>
      <w:r>
        <w:t>Object Storage: S3 за криейтиви, експорти и генерирани PDF репорти.</w:t>
      </w:r>
    </w:p>
    <w:p>
      <w:pPr>
        <w:pStyle w:val="ListBullet"/>
      </w:pPr>
      <w:r>
        <w:t>Async &amp; Scheduling: Amazon SQS + EventBridge Scheduler.</w:t>
      </w:r>
    </w:p>
    <w:p>
      <w:pPr>
        <w:pStyle w:val="ListBullet"/>
      </w:pPr>
      <w:r>
        <w:t>Secrets &amp; Keys: AWS Secrets Manager + AWS KMS.</w:t>
      </w:r>
    </w:p>
    <w:p>
      <w:pPr>
        <w:pStyle w:val="ListBullet"/>
      </w:pPr>
      <w:r>
        <w:t>Observability: CloudWatch Logs/Metrics + OpenTelemetry tracing към AWS X-Ray.</w:t>
      </w:r>
    </w:p>
    <w:p>
      <w:pPr>
        <w:pStyle w:val="Heading2"/>
      </w:pPr>
      <w:r>
        <w:t>3.2 Топология на средите</w:t>
      </w:r>
    </w:p>
    <w:p>
      <w:pPr>
        <w:pStyle w:val="ListBullet"/>
      </w:pPr>
      <w:r>
        <w:t>Local: docker-compose (Postgres, Redis, Mailpit) + локално стартирани frontend/backend.</w:t>
      </w:r>
    </w:p>
    <w:p>
      <w:pPr>
        <w:pStyle w:val="ListBullet"/>
      </w:pPr>
      <w:r>
        <w:t>Staging: отделна AWS среда (отделен AWS акаунт или поне отделни VPC/ресурси), реални интеграции с тестови Meta акаунти.</w:t>
      </w:r>
    </w:p>
    <w:p>
      <w:pPr>
        <w:pStyle w:val="ListBullet"/>
      </w:pPr>
      <w:r>
        <w:t>Production: отделен AWS акаунт, отделни ключове/секрети, строг мониторинг и бекъпи.</w:t>
      </w:r>
    </w:p>
    <w:p>
      <w:pPr>
        <w:pStyle w:val="Heading2"/>
      </w:pPr>
      <w:r>
        <w:t>3.3 Основни data flows (накратко)</w:t>
      </w:r>
    </w:p>
    <w:p>
      <w:pPr>
        <w:pStyle w:val="ListBullet"/>
      </w:pPr>
      <w:r>
        <w:t>Meta connect: OAuth redirect -&gt; callback -&gt; запис на encrypted tokens -&gt; създаване на MetaConnection.</w:t>
      </w:r>
    </w:p>
    <w:p>
      <w:pPr>
        <w:pStyle w:val="ListBullet"/>
      </w:pPr>
      <w:r>
        <w:t>Initial sync: worker job извлича кампании/адсети/ads + последни 90 дни insights (конфигурируемо).</w:t>
      </w:r>
    </w:p>
    <w:p>
      <w:pPr>
        <w:pStyle w:val="ListBullet"/>
      </w:pPr>
      <w:r>
        <w:t>Incremental sync: дневно backfill последните 7 дни + hourly sync за активни кампании (само в V2; MVP е дневен).</w:t>
      </w:r>
    </w:p>
    <w:p>
      <w:pPr>
        <w:pStyle w:val="ListBullet"/>
      </w:pPr>
      <w:r>
        <w:t>Creative pipeline: presigned upload -&gt; finalize -&gt; async analyze job -&gt; тагове/quality flags -&gt; Creative Packages.</w:t>
      </w:r>
    </w:p>
    <w:p>
      <w:pPr>
        <w:pStyle w:val="ListBullet"/>
      </w:pPr>
      <w:r>
        <w:t>Suggestions pipeline: nightly job анализира InsightDaily + правила -&gt; генерира AiSuggestions.</w:t>
      </w:r>
    </w:p>
    <w:p>
      <w:pPr>
        <w:pStyle w:val="ListBullet"/>
      </w:pPr>
      <w:r>
        <w:t>Reports: scheduled monthly job -&gt; HTML template -&gt; PDF -&gt; upload в S3 -&gt; approval -&gt; email link към клиента.</w:t>
      </w:r>
    </w:p>
    <w:p>
      <w:pPr>
        <w:pStyle w:val="Heading1"/>
      </w:pPr>
      <w:r>
        <w:t>4. Таблица с фиксирани решения (резюме)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Област</w:t>
            </w:r>
          </w:p>
        </w:tc>
        <w:tc>
          <w:tcPr>
            <w:tcW w:type="dxa" w:w="3249"/>
          </w:tcPr>
          <w:p>
            <w:r>
              <w:t>Решение</w:t>
            </w:r>
          </w:p>
        </w:tc>
        <w:tc>
          <w:tcPr>
            <w:tcW w:type="dxa" w:w="3249"/>
          </w:tcPr>
          <w:p>
            <w:r>
              <w:t>Причина (кратко)</w:t>
            </w:r>
          </w:p>
        </w:tc>
      </w:tr>
      <w:tr>
        <w:tc>
          <w:tcPr>
            <w:tcW w:type="dxa" w:w="3249"/>
          </w:tcPr>
          <w:p>
            <w:r>
              <w:t>Repo</w:t>
            </w:r>
          </w:p>
        </w:tc>
        <w:tc>
          <w:tcPr>
            <w:tcW w:type="dxa" w:w="3249"/>
          </w:tcPr>
          <w:p>
            <w:r>
              <w:t>Monorepo (backend/, frontend/, infra/, docs/)</w:t>
            </w:r>
          </w:p>
        </w:tc>
        <w:tc>
          <w:tcPr>
            <w:tcW w:type="dxa" w:w="3249"/>
          </w:tcPr>
          <w:p>
            <w:r>
              <w:t>Една версия на истината, по-лесни refactor-и и CI.</w:t>
            </w:r>
          </w:p>
        </w:tc>
      </w:tr>
      <w:tr>
        <w:tc>
          <w:tcPr>
            <w:tcW w:type="dxa" w:w="3249"/>
          </w:tcPr>
          <w:p>
            <w:r>
              <w:t>DB</w:t>
            </w:r>
          </w:p>
        </w:tc>
        <w:tc>
          <w:tcPr>
            <w:tcW w:type="dxa" w:w="3249"/>
          </w:tcPr>
          <w:p>
            <w:r>
              <w:t>Aurora PostgreSQL + Flyway</w:t>
            </w:r>
          </w:p>
        </w:tc>
        <w:tc>
          <w:tcPr>
            <w:tcW w:type="dxa" w:w="3249"/>
          </w:tcPr>
          <w:p>
            <w:r>
              <w:t>Най-добър баланс цена/скалируемост/екосистема за SaaS.</w:t>
            </w:r>
          </w:p>
        </w:tc>
      </w:tr>
      <w:tr>
        <w:tc>
          <w:tcPr>
            <w:tcW w:type="dxa" w:w="3249"/>
          </w:tcPr>
          <w:p>
            <w:r>
              <w:t>AuthN</w:t>
            </w:r>
          </w:p>
        </w:tc>
        <w:tc>
          <w:tcPr>
            <w:tcW w:type="dxa" w:w="3249"/>
          </w:tcPr>
          <w:p>
            <w:r>
              <w:t>AWS Cognito User Pools</w:t>
            </w:r>
          </w:p>
        </w:tc>
        <w:tc>
          <w:tcPr>
            <w:tcW w:type="dxa" w:w="3249"/>
          </w:tcPr>
          <w:p>
            <w:r>
              <w:t>Сигурна и бърза имплементация на login, refresh, MFA по-късно.</w:t>
            </w:r>
          </w:p>
        </w:tc>
      </w:tr>
      <w:tr>
        <w:tc>
          <w:tcPr>
            <w:tcW w:type="dxa" w:w="3249"/>
          </w:tcPr>
          <w:p>
            <w:r>
              <w:t>RBAC</w:t>
            </w:r>
          </w:p>
        </w:tc>
        <w:tc>
          <w:tcPr>
            <w:tcW w:type="dxa" w:w="3249"/>
          </w:tcPr>
          <w:p>
            <w:r>
              <w:t>Роли: OWNER_ADMIN, AGENCY_ADMIN, AGENCY_USER, CLIENT_USER + client-scoped permissions</w:t>
            </w:r>
          </w:p>
        </w:tc>
        <w:tc>
          <w:tcPr>
            <w:tcW w:type="dxa" w:w="3249"/>
          </w:tcPr>
          <w:p>
            <w:r>
              <w:t>Минимално, но достатъчно за агенции.</w:t>
            </w:r>
          </w:p>
        </w:tc>
      </w:tr>
      <w:tr>
        <w:tc>
          <w:tcPr>
            <w:tcW w:type="dxa" w:w="3249"/>
          </w:tcPr>
          <w:p>
            <w:r>
              <w:t>Async</w:t>
            </w:r>
          </w:p>
        </w:tc>
        <w:tc>
          <w:tcPr>
            <w:tcW w:type="dxa" w:w="3249"/>
          </w:tcPr>
          <w:p>
            <w:r>
              <w:t>SQS + EventBridge + worker профил</w:t>
            </w:r>
          </w:p>
        </w:tc>
        <w:tc>
          <w:tcPr>
            <w:tcW w:type="dxa" w:w="3249"/>
          </w:tcPr>
          <w:p>
            <w:r>
              <w:t>Надеждни jobs, retries, idempotency.</w:t>
            </w:r>
          </w:p>
        </w:tc>
      </w:tr>
      <w:tr>
        <w:tc>
          <w:tcPr>
            <w:tcW w:type="dxa" w:w="3249"/>
          </w:tcPr>
          <w:p>
            <w:r>
              <w:t>Storage</w:t>
            </w:r>
          </w:p>
        </w:tc>
        <w:tc>
          <w:tcPr>
            <w:tcW w:type="dxa" w:w="3249"/>
          </w:tcPr>
          <w:p>
            <w:r>
              <w:t>S3 + presigned URLs</w:t>
            </w:r>
          </w:p>
        </w:tc>
        <w:tc>
          <w:tcPr>
            <w:tcW w:type="dxa" w:w="3249"/>
          </w:tcPr>
          <w:p>
            <w:r>
              <w:t>Безопасни upload-и и мащабируем storage.</w:t>
            </w:r>
          </w:p>
        </w:tc>
      </w:tr>
      <w:tr>
        <w:tc>
          <w:tcPr>
            <w:tcW w:type="dxa" w:w="3249"/>
          </w:tcPr>
          <w:p>
            <w:r>
              <w:t>Feature flags</w:t>
            </w:r>
          </w:p>
        </w:tc>
        <w:tc>
          <w:tcPr>
            <w:tcW w:type="dxa" w:w="3249"/>
          </w:tcPr>
          <w:p>
            <w:r>
              <w:t>AWS AppConfig (kill switch + per-client flags)</w:t>
            </w:r>
          </w:p>
        </w:tc>
        <w:tc>
          <w:tcPr>
            <w:tcW w:type="dxa" w:w="3249"/>
          </w:tcPr>
          <w:p>
            <w:r>
              <w:t>Контрол на rollout/Autopilot без redeploy.</w:t>
            </w:r>
          </w:p>
        </w:tc>
      </w:tr>
      <w:tr>
        <w:tc>
          <w:tcPr>
            <w:tcW w:type="dxa" w:w="3249"/>
          </w:tcPr>
          <w:p>
            <w:r>
              <w:t>PDF</w:t>
            </w:r>
          </w:p>
        </w:tc>
        <w:tc>
          <w:tcPr>
            <w:tcW w:type="dxa" w:w="3249"/>
          </w:tcPr>
          <w:p>
            <w:r>
              <w:t>HTML шаблони + OpenHTMLtoPDF</w:t>
            </w:r>
          </w:p>
        </w:tc>
        <w:tc>
          <w:tcPr>
            <w:tcW w:type="dxa" w:w="3249"/>
          </w:tcPr>
          <w:p>
            <w:r>
              <w:t>Предвидим layout и лесна стилизация.</w:t>
            </w:r>
          </w:p>
        </w:tc>
      </w:tr>
      <w:tr>
        <w:tc>
          <w:tcPr>
            <w:tcW w:type="dxa" w:w="3249"/>
          </w:tcPr>
          <w:p>
            <w:r>
              <w:t>Observability</w:t>
            </w:r>
          </w:p>
        </w:tc>
        <w:tc>
          <w:tcPr>
            <w:tcW w:type="dxa" w:w="3249"/>
          </w:tcPr>
          <w:p>
            <w:r>
              <w:t>CloudWatch + OpenTelemetry + X-Ray</w:t>
            </w:r>
          </w:p>
        </w:tc>
        <w:tc>
          <w:tcPr>
            <w:tcW w:type="dxa" w:w="3249"/>
          </w:tcPr>
          <w:p>
            <w:r>
              <w:t>Дебъг и SLO мониторинг без допълнителна инфраструктура.</w:t>
            </w:r>
          </w:p>
        </w:tc>
      </w:tr>
      <w:tr>
        <w:tc>
          <w:tcPr>
            <w:tcW w:type="dxa" w:w="3249"/>
          </w:tcPr>
          <w:p>
            <w:r>
              <w:t>AI boundary</w:t>
            </w:r>
          </w:p>
        </w:tc>
        <w:tc>
          <w:tcPr>
            <w:tcW w:type="dxa" w:w="3249"/>
          </w:tcPr>
          <w:p>
            <w:r>
              <w:t>LLM за текст/обяснение; правила/статистика за actions</w:t>
            </w:r>
          </w:p>
        </w:tc>
        <w:tc>
          <w:tcPr>
            <w:tcW w:type="dxa" w:w="3249"/>
          </w:tcPr>
          <w:p>
            <w:r>
              <w:t>Минимизира риск и непредсказуеми промени.</w:t>
            </w:r>
          </w:p>
        </w:tc>
      </w:tr>
    </w:tbl>
    <w:p/>
    <w:p>
      <w:pPr>
        <w:pStyle w:val="Heading1"/>
      </w:pPr>
      <w:r>
        <w:t>5. ADR пакет (Accepted)</w:t>
      </w:r>
    </w:p>
    <w:p>
      <w:r>
        <w:t>Форматът по-долу е уеднаквен. Всеки ADR има: Контекст, Решение, Алтернативи, Последици.</w:t>
      </w:r>
    </w:p>
    <w:p>
      <w:pPr>
        <w:pStyle w:val="Heading2"/>
      </w:pPr>
      <w:r>
        <w:t>ADR-001: Monorepo структура</w:t>
      </w:r>
    </w:p>
    <w:p>
      <w:r>
        <w:t>Дата: 02.03.2026 • Статус: Accepted</w:t>
      </w:r>
    </w:p>
    <w:p>
      <w:pPr>
        <w:pStyle w:val="Heading3"/>
      </w:pPr>
      <w:r>
        <w:t>Контекст</w:t>
      </w:r>
    </w:p>
    <w:p>
      <w:pPr>
        <w:pStyle w:val="ListBullet"/>
      </w:pPr>
      <w:r>
        <w:t>Проектът се развива от малък екип и има силно свързани фронтенд/бекенд промени.</w:t>
      </w:r>
    </w:p>
    <w:p>
      <w:pPr>
        <w:pStyle w:val="ListBullet"/>
      </w:pPr>
      <w:r>
        <w:t>Нужен е единен процес за CI/CD и версии.</w:t>
      </w:r>
    </w:p>
    <w:p>
      <w:pPr>
        <w:pStyle w:val="Heading3"/>
      </w:pPr>
      <w:r>
        <w:t>Решение</w:t>
      </w:r>
    </w:p>
    <w:p>
      <w:pPr>
        <w:pStyle w:val="ListBullet"/>
      </w:pPr>
      <w:r>
        <w:t>Използваме един Git репозитори (monorepo) със следната структура: backend/, frontend/, infra/, docs/, scripts/.</w:t>
      </w:r>
    </w:p>
    <w:p>
      <w:pPr>
        <w:pStyle w:val="ListBullet"/>
      </w:pPr>
      <w:r>
        <w:t>Версиите се тагват на repo ниво (v0.x.y).</w:t>
      </w:r>
    </w:p>
    <w:p>
      <w:pPr>
        <w:pStyle w:val="Heading3"/>
      </w:pPr>
      <w:r>
        <w:t>Алтернативи</w:t>
      </w:r>
    </w:p>
    <w:p>
      <w:pPr>
        <w:pStyle w:val="ListBullet"/>
      </w:pPr>
      <w:r>
        <w:t>Отделни репота за FE/BE/Infra – отхвърлено за MVP поради overhead и сложна координация.</w:t>
      </w:r>
    </w:p>
    <w:p>
      <w:pPr>
        <w:pStyle w:val="Heading3"/>
      </w:pPr>
      <w:r>
        <w:t>Последици</w:t>
      </w:r>
    </w:p>
    <w:p>
      <w:pPr>
        <w:pStyle w:val="ListBullet"/>
      </w:pPr>
      <w:r>
        <w:t>Един pipeline за CI/CD, по-лесно code review.</w:t>
      </w:r>
    </w:p>
    <w:p>
      <w:pPr>
        <w:pStyle w:val="ListBullet"/>
      </w:pPr>
      <w:r>
        <w:t>По-големи PR-и, но с ясни ownership правила.</w:t>
      </w:r>
    </w:p>
    <w:p/>
    <w:p>
      <w:pPr>
        <w:pStyle w:val="Heading2"/>
      </w:pPr>
      <w:r>
        <w:t>ADR-002: AWS като единствен cloud provider за MVP</w:t>
      </w:r>
    </w:p>
    <w:p>
      <w:r>
        <w:t>Дата: 02.03.2026 • Статус: Accepted</w:t>
      </w:r>
    </w:p>
    <w:p>
      <w:pPr>
        <w:pStyle w:val="Heading3"/>
      </w:pPr>
      <w:r>
        <w:t>Контекст</w:t>
      </w:r>
    </w:p>
    <w:p>
      <w:pPr>
        <w:pStyle w:val="ListBullet"/>
      </w:pPr>
      <w:r>
        <w:t>Платформата изисква managed услуги: storage, queue, scheduling, secrets, monitoring.</w:t>
      </w:r>
    </w:p>
    <w:p>
      <w:pPr>
        <w:pStyle w:val="ListBullet"/>
      </w:pPr>
      <w:r>
        <w:t>Целта е минимален ops overhead за малък екип.</w:t>
      </w:r>
    </w:p>
    <w:p>
      <w:pPr>
        <w:pStyle w:val="Heading3"/>
      </w:pPr>
      <w:r>
        <w:t>Решение</w:t>
      </w:r>
    </w:p>
    <w:p>
      <w:pPr>
        <w:pStyle w:val="ListBullet"/>
      </w:pPr>
      <w:r>
        <w:t>MVP се изгражда изцяло в AWS: S3, CloudFront, ECS Fargate, Aurora PostgreSQL, SQS, EventBridge, SES, Secrets Manager, KMS, CloudWatch, X-Ray.</w:t>
      </w:r>
    </w:p>
    <w:p>
      <w:pPr>
        <w:pStyle w:val="ListBullet"/>
      </w:pPr>
      <w:r>
        <w:t>Средите се изолират (staging и production са в отделни AWS акаунти).</w:t>
      </w:r>
    </w:p>
    <w:p>
      <w:pPr>
        <w:pStyle w:val="Heading3"/>
      </w:pPr>
      <w:r>
        <w:t>Алтернативи</w:t>
      </w:r>
    </w:p>
    <w:p>
      <w:pPr>
        <w:pStyle w:val="ListBullet"/>
      </w:pPr>
      <w:r>
        <w:t>Docker-only хостинг (single VM) – отхвърлено поради риск и липса на managed observability.</w:t>
      </w:r>
    </w:p>
    <w:p>
      <w:pPr>
        <w:pStyle w:val="ListBullet"/>
      </w:pPr>
      <w:r>
        <w:t>Kubernetes – отхвърлено за MVP поради сложност.</w:t>
      </w:r>
    </w:p>
    <w:p>
      <w:pPr>
        <w:pStyle w:val="Heading3"/>
      </w:pPr>
      <w:r>
        <w:t>Последици</w:t>
      </w:r>
    </w:p>
    <w:p>
      <w:pPr>
        <w:pStyle w:val="ListBullet"/>
      </w:pPr>
      <w:r>
        <w:t>Бърз старт, минимален ops.</w:t>
      </w:r>
    </w:p>
    <w:p>
      <w:pPr>
        <w:pStyle w:val="ListBullet"/>
      </w:pPr>
      <w:r>
        <w:t>Обвързване с AWS, но приемливо за SaaS.</w:t>
      </w:r>
    </w:p>
    <w:p/>
    <w:p>
      <w:pPr>
        <w:pStyle w:val="Heading2"/>
      </w:pPr>
      <w:r>
        <w:t>ADR-003: Authentication чрез AWS Cognito</w:t>
      </w:r>
    </w:p>
    <w:p>
      <w:r>
        <w:t>Дата: 02.03.2026 • Статус: Accepted</w:t>
      </w:r>
    </w:p>
    <w:p>
      <w:pPr>
        <w:pStyle w:val="Heading3"/>
      </w:pPr>
      <w:r>
        <w:t>Контекст</w:t>
      </w:r>
    </w:p>
    <w:p>
      <w:pPr>
        <w:pStyle w:val="ListBullet"/>
      </w:pPr>
      <w:r>
        <w:t>Автентикацията и сигурността са high-risk области.</w:t>
      </w:r>
    </w:p>
    <w:p>
      <w:pPr>
        <w:pStyle w:val="ListBullet"/>
      </w:pPr>
      <w:r>
        <w:t>Нужни са refresh tokens и MFA по-късно.</w:t>
      </w:r>
    </w:p>
    <w:p>
      <w:pPr>
        <w:pStyle w:val="Heading3"/>
      </w:pPr>
      <w:r>
        <w:t>Решение</w:t>
      </w:r>
    </w:p>
    <w:p>
      <w:pPr>
        <w:pStyle w:val="ListBullet"/>
      </w:pPr>
      <w:r>
        <w:t>Използваме AWS Cognito User Pools за login/refresh.</w:t>
      </w:r>
    </w:p>
    <w:p>
      <w:pPr>
        <w:pStyle w:val="ListBullet"/>
      </w:pPr>
      <w:r>
        <w:t>Backend валидира Cognito JWT и зарежда потребителя от нашата DB по cognito_sub.</w:t>
      </w:r>
    </w:p>
    <w:p>
      <w:pPr>
        <w:pStyle w:val="ListBullet"/>
      </w:pPr>
      <w:r>
        <w:t>Ролите и client-scoped permissions се съхраняват в нашата DB (не в Cognito groups).</w:t>
      </w:r>
    </w:p>
    <w:p>
      <w:pPr>
        <w:pStyle w:val="Heading3"/>
      </w:pPr>
      <w:r>
        <w:t>Алтернативи</w:t>
      </w:r>
    </w:p>
    <w:p>
      <w:pPr>
        <w:pStyle w:val="ListBullet"/>
      </w:pPr>
      <w:r>
        <w:t>Собствен auth (email/password в DB) – отхвърлено за MVP поради по-висок security риск.</w:t>
      </w:r>
    </w:p>
    <w:p>
      <w:pPr>
        <w:pStyle w:val="ListBullet"/>
      </w:pPr>
      <w:r>
        <w:t>Auth0/Clerk – отхвърлено поради външна зависимост и цена.</w:t>
      </w:r>
    </w:p>
    <w:p>
      <w:pPr>
        <w:pStyle w:val="Heading3"/>
      </w:pPr>
      <w:r>
        <w:t>Последици</w:t>
      </w:r>
    </w:p>
    <w:p>
      <w:pPr>
        <w:pStyle w:val="ListBullet"/>
      </w:pPr>
      <w:r>
        <w:t>По-бърз и сигурен MVP.</w:t>
      </w:r>
    </w:p>
    <w:p>
      <w:pPr>
        <w:pStyle w:val="ListBullet"/>
      </w:pPr>
      <w:r>
        <w:t>Нужен е local-dev режим (dev JWT), който се изключва в prod.</w:t>
      </w:r>
    </w:p>
    <w:p/>
    <w:p>
      <w:pPr>
        <w:pStyle w:val="Heading2"/>
      </w:pPr>
      <w:r>
        <w:t>ADR-004: Multi-tenant модел: shared schema + agency_id + политики</w:t>
      </w:r>
    </w:p>
    <w:p>
      <w:r>
        <w:t>Дата: 02.03.2026 • Статус: Accepted</w:t>
      </w:r>
    </w:p>
    <w:p>
      <w:pPr>
        <w:pStyle w:val="Heading3"/>
      </w:pPr>
      <w:r>
        <w:t>Контекст</w:t>
      </w:r>
    </w:p>
    <w:p>
      <w:pPr>
        <w:pStyle w:val="ListBullet"/>
      </w:pPr>
      <w:r>
        <w:t>Платформата обслужва много агенции; отделна DB за всяка агенция е скъпо и трудно за поддръжка.</w:t>
      </w:r>
    </w:p>
    <w:p>
      <w:pPr>
        <w:pStyle w:val="ListBullet"/>
      </w:pPr>
      <w:r>
        <w:t>Data leak между агенции е критичен риск.</w:t>
      </w:r>
    </w:p>
    <w:p>
      <w:pPr>
        <w:pStyle w:val="Heading3"/>
      </w:pPr>
      <w:r>
        <w:t>Решение</w:t>
      </w:r>
    </w:p>
    <w:p>
      <w:pPr>
        <w:pStyle w:val="ListBullet"/>
      </w:pPr>
      <w:r>
        <w:t>Всички tenant-scoped таблици имат agency_id (UUID) и се индексират по него.</w:t>
      </w:r>
    </w:p>
    <w:p>
      <w:pPr>
        <w:pStyle w:val="ListBullet"/>
      </w:pPr>
      <w:r>
        <w:t>Въвеждаме задължителен policy слой в backend (TenantPolicy) за всяка операция.</w:t>
      </w:r>
    </w:p>
    <w:p>
      <w:pPr>
        <w:pStyle w:val="ListBullet"/>
      </w:pPr>
      <w:r>
        <w:t>Въвеждаме Row Level Security (RLS) в PostgreSQL за основните tenant таблици. Backend сетва tenant контекст в транзакцията.</w:t>
      </w:r>
    </w:p>
    <w:p>
      <w:pPr>
        <w:pStyle w:val="ListBullet"/>
      </w:pPr>
      <w:r>
        <w:t>Интеграционните тестове включват ‘tenant isolation’ тестове.</w:t>
      </w:r>
    </w:p>
    <w:p>
      <w:pPr>
        <w:pStyle w:val="Heading3"/>
      </w:pPr>
      <w:r>
        <w:t>Алтернативи</w:t>
      </w:r>
    </w:p>
    <w:p>
      <w:pPr>
        <w:pStyle w:val="ListBullet"/>
      </w:pPr>
      <w:r>
        <w:t>Schema-per-tenant – отхвърлено за MVP поради сложни миграции и ops.</w:t>
      </w:r>
    </w:p>
    <w:p>
      <w:pPr>
        <w:pStyle w:val="ListBullet"/>
      </w:pPr>
      <w:r>
        <w:t>Само app-level checks – отхвърлено като недостатъчно (лесно се пропуска filter).</w:t>
      </w:r>
    </w:p>
    <w:p>
      <w:pPr>
        <w:pStyle w:val="Heading3"/>
      </w:pPr>
      <w:r>
        <w:t>Последици</w:t>
      </w:r>
    </w:p>
    <w:p>
      <w:pPr>
        <w:pStyle w:val="ListBullet"/>
      </w:pPr>
      <w:r>
        <w:t>По-висока сигурност.</w:t>
      </w:r>
    </w:p>
    <w:p>
      <w:pPr>
        <w:pStyle w:val="ListBullet"/>
      </w:pPr>
      <w:r>
        <w:t>Нужни са внимателни транзакционни настройки за SET LOCAL tenant.</w:t>
      </w:r>
    </w:p>
    <w:p/>
    <w:p>
      <w:pPr>
        <w:pStyle w:val="Heading2"/>
      </w:pPr>
      <w:r>
        <w:t>ADR-005: Database: Aurora PostgreSQL + Flyway</w:t>
      </w:r>
    </w:p>
    <w:p>
      <w:r>
        <w:t>Дата: 02.03.2026 • Статус: Accepted</w:t>
      </w:r>
    </w:p>
    <w:p>
      <w:pPr>
        <w:pStyle w:val="Heading3"/>
      </w:pPr>
      <w:r>
        <w:t>Контекст</w:t>
      </w:r>
    </w:p>
    <w:p>
      <w:pPr>
        <w:pStyle w:val="ListBullet"/>
      </w:pPr>
      <w:r>
        <w:t>Нужен е надежден, cost-effective RDBMS за SaaS.</w:t>
      </w:r>
    </w:p>
    <w:p>
      <w:pPr>
        <w:pStyle w:val="ListBullet"/>
      </w:pPr>
      <w:r>
        <w:t>Нужни са миграции, индекси и добра поддръжка в облак.</w:t>
      </w:r>
    </w:p>
    <w:p>
      <w:pPr>
        <w:pStyle w:val="Heading3"/>
      </w:pPr>
      <w:r>
        <w:t>Решение</w:t>
      </w:r>
    </w:p>
    <w:p>
      <w:pPr>
        <w:pStyle w:val="ListBullet"/>
      </w:pPr>
      <w:r>
        <w:t>Production: Amazon Aurora PostgreSQL.</w:t>
      </w:r>
    </w:p>
    <w:p>
      <w:pPr>
        <w:pStyle w:val="ListBullet"/>
      </w:pPr>
      <w:r>
        <w:t>Staging: RDS PostgreSQL (може и Aurora, ако е оправдано).</w:t>
      </w:r>
    </w:p>
    <w:p>
      <w:pPr>
        <w:pStyle w:val="ListBullet"/>
      </w:pPr>
      <w:r>
        <w:t>Local: Postgres Docker.</w:t>
      </w:r>
    </w:p>
    <w:p>
      <w:pPr>
        <w:pStyle w:val="ListBullet"/>
      </w:pPr>
      <w:r>
        <w:t>Миграции: Flyway, еднакви миграции за всички среди.</w:t>
      </w:r>
    </w:p>
    <w:p>
      <w:pPr>
        <w:pStyle w:val="Heading3"/>
      </w:pPr>
      <w:r>
        <w:t>Алтернативи</w:t>
      </w:r>
    </w:p>
    <w:p>
      <w:pPr>
        <w:pStyle w:val="ListBullet"/>
      </w:pPr>
      <w:r>
        <w:t>Oracle – отхвърлено като по-скъпо и с по-висок operational friction за SaaS.</w:t>
      </w:r>
    </w:p>
    <w:p>
      <w:pPr>
        <w:pStyle w:val="ListBullet"/>
      </w:pPr>
      <w:r>
        <w:t>MongoDB – отхвърлено, защото данните са релационни и изискват консистентност.</w:t>
      </w:r>
    </w:p>
    <w:p>
      <w:pPr>
        <w:pStyle w:val="Heading3"/>
      </w:pPr>
      <w:r>
        <w:t>Последици</w:t>
      </w:r>
    </w:p>
    <w:p>
      <w:pPr>
        <w:pStyle w:val="ListBullet"/>
      </w:pPr>
      <w:r>
        <w:t>Лесна аналитика и индексиране.</w:t>
      </w:r>
    </w:p>
    <w:p>
      <w:pPr>
        <w:pStyle w:val="ListBullet"/>
      </w:pPr>
      <w:r>
        <w:t>Възможност за бъдещ data lake без миграция на OLTP.</w:t>
      </w:r>
    </w:p>
    <w:p/>
    <w:p>
      <w:pPr>
        <w:pStyle w:val="Heading2"/>
      </w:pPr>
      <w:r>
        <w:t>ADR-006: Async jobs: SQS + EventBridge + Worker профил</w:t>
      </w:r>
    </w:p>
    <w:p>
      <w:r>
        <w:t>Дата: 02.03.2026 • Статус: Accepted</w:t>
      </w:r>
    </w:p>
    <w:p>
      <w:pPr>
        <w:pStyle w:val="Heading3"/>
      </w:pPr>
      <w:r>
        <w:t>Контекст</w:t>
      </w:r>
    </w:p>
    <w:p>
      <w:pPr>
        <w:pStyle w:val="ListBullet"/>
      </w:pPr>
      <w:r>
        <w:t>Sync, анализ на криейтиви и репорти не трябва да блокират API.</w:t>
      </w:r>
    </w:p>
    <w:p>
      <w:pPr>
        <w:pStyle w:val="ListBullet"/>
      </w:pPr>
      <w:r>
        <w:t>Нужни са retries, DLQ и идемпотентност.</w:t>
      </w:r>
    </w:p>
    <w:p>
      <w:pPr>
        <w:pStyle w:val="Heading3"/>
      </w:pPr>
      <w:r>
        <w:t>Решение</w:t>
      </w:r>
    </w:p>
    <w:p>
      <w:pPr>
        <w:pStyle w:val="ListBullet"/>
      </w:pPr>
      <w:r>
        <w:t>Използваме SQS опашки по домейн: meta-sync, creative-analyze, report-generate, ai-suggestions.</w:t>
      </w:r>
    </w:p>
    <w:p>
      <w:pPr>
        <w:pStyle w:val="ListBullet"/>
      </w:pPr>
      <w:r>
        <w:t>EventBridge Scheduler публикува съобщения за периодични jobs (daily/monthly).</w:t>
      </w:r>
    </w:p>
    <w:p>
      <w:pPr>
        <w:pStyle w:val="ListBullet"/>
      </w:pPr>
      <w:r>
        <w:t>Worker service (Spring Boot профил worker) консумира SQS и изпълнява jobs.</w:t>
      </w:r>
    </w:p>
    <w:p>
      <w:pPr>
        <w:pStyle w:val="ListBullet"/>
      </w:pPr>
      <w:r>
        <w:t>Въвеждаме DLQ и аларми за DLQ size.</w:t>
      </w:r>
    </w:p>
    <w:p>
      <w:pPr>
        <w:pStyle w:val="Heading3"/>
      </w:pPr>
      <w:r>
        <w:t>Алтернативи</w:t>
      </w:r>
    </w:p>
    <w:p>
      <w:pPr>
        <w:pStyle w:val="ListBullet"/>
      </w:pPr>
      <w:r>
        <w:t>Spring Scheduler в API процеса – отхвърлено поради риск от resource contention.</w:t>
      </w:r>
    </w:p>
    <w:p>
      <w:pPr>
        <w:pStyle w:val="ListBullet"/>
      </w:pPr>
      <w:r>
        <w:t>Kafka – отхвърлено за MVP поради ops сложност.</w:t>
      </w:r>
    </w:p>
    <w:p>
      <w:pPr>
        <w:pStyle w:val="Heading3"/>
      </w:pPr>
      <w:r>
        <w:t>Последици</w:t>
      </w:r>
    </w:p>
    <w:p>
      <w:pPr>
        <w:pStyle w:val="ListBullet"/>
      </w:pPr>
      <w:r>
        <w:t>По-устойчиви jobs.</w:t>
      </w:r>
    </w:p>
    <w:p>
      <w:pPr>
        <w:pStyle w:val="ListBullet"/>
      </w:pPr>
      <w:r>
        <w:t>Нужна е ясна идемпотентност стратегия за всеки job.</w:t>
      </w:r>
    </w:p>
    <w:p/>
    <w:p>
      <w:pPr>
        <w:pStyle w:val="Heading2"/>
      </w:pPr>
      <w:r>
        <w:t>ADR-007: Storage: S3 + presigned uploads</w:t>
      </w:r>
    </w:p>
    <w:p>
      <w:r>
        <w:t>Дата: 02.03.2026 • Статус: Accepted</w:t>
      </w:r>
    </w:p>
    <w:p>
      <w:pPr>
        <w:pStyle w:val="Heading3"/>
      </w:pPr>
      <w:r>
        <w:t>Контекст</w:t>
      </w:r>
    </w:p>
    <w:p>
      <w:pPr>
        <w:pStyle w:val="ListBullet"/>
      </w:pPr>
      <w:r>
        <w:t>Криейтивите и PDF репортите са файлове и трябва да се съхраняват евтино и сигурно.</w:t>
      </w:r>
    </w:p>
    <w:p>
      <w:pPr>
        <w:pStyle w:val="ListBullet"/>
      </w:pPr>
      <w:r>
        <w:t>Не искаме файловете да минават през API сървъра.</w:t>
      </w:r>
    </w:p>
    <w:p>
      <w:pPr>
        <w:pStyle w:val="Heading3"/>
      </w:pPr>
      <w:r>
        <w:t>Решение</w:t>
      </w:r>
    </w:p>
    <w:p>
      <w:pPr>
        <w:pStyle w:val="ListBullet"/>
      </w:pPr>
      <w:r>
        <w:t>Файловете се качват директно в S3 чрез presigned PUT URLs.</w:t>
      </w:r>
    </w:p>
    <w:p>
      <w:pPr>
        <w:pStyle w:val="ListBullet"/>
      </w:pPr>
      <w:r>
        <w:t>DB пази метаданни и S3 key.</w:t>
      </w:r>
    </w:p>
    <w:p>
      <w:pPr>
        <w:pStyle w:val="ListBullet"/>
      </w:pPr>
      <w:r>
        <w:t>S3 bucket policy забранява public access; CloudFront подписани URLs за клиентски download (по-късно).</w:t>
      </w:r>
    </w:p>
    <w:p>
      <w:pPr>
        <w:pStyle w:val="Heading3"/>
      </w:pPr>
      <w:r>
        <w:t>Алтернативи</w:t>
      </w:r>
    </w:p>
    <w:p>
      <w:pPr>
        <w:pStyle w:val="ListBullet"/>
      </w:pPr>
      <w:r>
        <w:t>Качване през backend – отхвърлено (по-скъпо и бавно).</w:t>
      </w:r>
    </w:p>
    <w:p>
      <w:pPr>
        <w:pStyle w:val="Heading3"/>
      </w:pPr>
      <w:r>
        <w:t>Последици</w:t>
      </w:r>
    </w:p>
    <w:p>
      <w:pPr>
        <w:pStyle w:val="ListBullet"/>
      </w:pPr>
      <w:r>
        <w:t>По-лесно мащабиране.</w:t>
      </w:r>
    </w:p>
    <w:p>
      <w:pPr>
        <w:pStyle w:val="ListBullet"/>
      </w:pPr>
      <w:r>
        <w:t>Нужен е finalize endpoint за потвърждение и checksum.</w:t>
      </w:r>
    </w:p>
    <w:p/>
    <w:p>
      <w:pPr>
        <w:pStyle w:val="Heading2"/>
      </w:pPr>
      <w:r>
        <w:t>ADR-008: Secret &amp; token storage: Secrets Manager + KMS envelope encryption</w:t>
      </w:r>
    </w:p>
    <w:p>
      <w:r>
        <w:t>Дата: 02.03.2026 • Статус: Accepted</w:t>
      </w:r>
    </w:p>
    <w:p>
      <w:pPr>
        <w:pStyle w:val="Heading3"/>
      </w:pPr>
      <w:r>
        <w:t>Контекст</w:t>
      </w:r>
    </w:p>
    <w:p>
      <w:pPr>
        <w:pStyle w:val="ListBullet"/>
      </w:pPr>
      <w:r>
        <w:t>Meta OAuth tokens са чувствителни и изискват защита.</w:t>
      </w:r>
    </w:p>
    <w:p>
      <w:pPr>
        <w:pStyle w:val="ListBullet"/>
      </w:pPr>
      <w:r>
        <w:t>Секретите за външни услуги трябва да се управляват централизирано.</w:t>
      </w:r>
    </w:p>
    <w:p>
      <w:pPr>
        <w:pStyle w:val="Heading3"/>
      </w:pPr>
      <w:r>
        <w:t>Решение</w:t>
      </w:r>
    </w:p>
    <w:p>
      <w:pPr>
        <w:pStyle w:val="ListBullet"/>
      </w:pPr>
      <w:r>
        <w:t>Secrets Manager съхранява: Cognito конфигурации, Meta app secret, OpenAI/LLM ключове, DB credentials (ако не са IAM).</w:t>
      </w:r>
    </w:p>
    <w:p>
      <w:pPr>
        <w:pStyle w:val="ListBullet"/>
      </w:pPr>
      <w:r>
        <w:t>Meta tokens се съхраняват в DB като encrypted blob с envelope encryption (data key от KMS).</w:t>
      </w:r>
    </w:p>
    <w:p>
      <w:pPr>
        <w:pStyle w:val="Heading3"/>
      </w:pPr>
      <w:r>
        <w:t>Алтернативи</w:t>
      </w:r>
    </w:p>
    <w:p>
      <w:pPr>
        <w:pStyle w:val="ListBullet"/>
      </w:pPr>
      <w:r>
        <w:t>Съхранение на tokens като plaintext в DB – отхвърлено.</w:t>
      </w:r>
    </w:p>
    <w:p>
      <w:pPr>
        <w:pStyle w:val="ListBullet"/>
      </w:pPr>
      <w:r>
        <w:t>Secrets Manager per token – отхвърлено заради цена и лимити.</w:t>
      </w:r>
    </w:p>
    <w:p>
      <w:pPr>
        <w:pStyle w:val="Heading3"/>
      </w:pPr>
      <w:r>
        <w:t>Последици</w:t>
      </w:r>
    </w:p>
    <w:p>
      <w:pPr>
        <w:pStyle w:val="ListBullet"/>
      </w:pPr>
      <w:r>
        <w:t>Добра защита на чувствителни данни.</w:t>
      </w:r>
    </w:p>
    <w:p>
      <w:pPr>
        <w:pStyle w:val="ListBullet"/>
      </w:pPr>
      <w:r>
        <w:t>Нужно е helper библиотека за encrypt/decrypt и rotation.</w:t>
      </w:r>
    </w:p>
    <w:p/>
    <w:p>
      <w:pPr>
        <w:pStyle w:val="Heading2"/>
      </w:pPr>
      <w:r>
        <w:t>ADR-009: Feature flags: AWS AppConfig</w:t>
      </w:r>
    </w:p>
    <w:p>
      <w:r>
        <w:t>Дата: 02.03.2026 • Статус: Accepted</w:t>
      </w:r>
    </w:p>
    <w:p>
      <w:pPr>
        <w:pStyle w:val="Heading3"/>
      </w:pPr>
      <w:r>
        <w:t>Контекст</w:t>
      </w:r>
    </w:p>
    <w:p>
      <w:pPr>
        <w:pStyle w:val="ListBullet"/>
      </w:pPr>
      <w:r>
        <w:t>Нужен е kill switch за автоматизации и пер-клиент контрол на rollout.</w:t>
      </w:r>
    </w:p>
    <w:p>
      <w:pPr>
        <w:pStyle w:val="ListBullet"/>
      </w:pPr>
      <w:r>
        <w:t>Нужна е промяна без redeploy.</w:t>
      </w:r>
    </w:p>
    <w:p>
      <w:pPr>
        <w:pStyle w:val="Heading3"/>
      </w:pPr>
      <w:r>
        <w:t>Решение</w:t>
      </w:r>
    </w:p>
    <w:p>
      <w:pPr>
        <w:pStyle w:val="ListBullet"/>
      </w:pPr>
      <w:r>
        <w:t>AWS AppConfig се използва за feature flags и runtime конфигурации.</w:t>
      </w:r>
    </w:p>
    <w:p>
      <w:pPr>
        <w:pStyle w:val="ListBullet"/>
      </w:pPr>
      <w:r>
        <w:t>Има глобален kill switch и флагове по клиент: autopilot_enabled, allowed_action_types, suggestion_generation_enabled.</w:t>
      </w:r>
    </w:p>
    <w:p>
      <w:pPr>
        <w:pStyle w:val="Heading3"/>
      </w:pPr>
      <w:r>
        <w:t>Алтернативи</w:t>
      </w:r>
    </w:p>
    <w:p>
      <w:pPr>
        <w:pStyle w:val="ListBullet"/>
      </w:pPr>
      <w:r>
        <w:t>Unleash self-hosted – отхвърлено за MVP (добавя ops).</w:t>
      </w:r>
    </w:p>
    <w:p>
      <w:pPr>
        <w:pStyle w:val="Heading3"/>
      </w:pPr>
      <w:r>
        <w:t>Последици</w:t>
      </w:r>
    </w:p>
    <w:p>
      <w:pPr>
        <w:pStyle w:val="ListBullet"/>
      </w:pPr>
      <w:r>
        <w:t>Бързо спиране на рискови функции.</w:t>
      </w:r>
    </w:p>
    <w:p>
      <w:pPr>
        <w:pStyle w:val="ListBullet"/>
      </w:pPr>
      <w:r>
        <w:t>Нужен е caching слой в API/worker.</w:t>
      </w:r>
    </w:p>
    <w:p/>
    <w:p>
      <w:pPr>
        <w:pStyle w:val="Heading2"/>
      </w:pPr>
      <w:r>
        <w:t>ADR-010: AI boundary и anti-thrashing политика</w:t>
      </w:r>
    </w:p>
    <w:p>
      <w:r>
        <w:t>Дата: 02.03.2026 • Статус: Accepted</w:t>
      </w:r>
    </w:p>
    <w:p>
      <w:pPr>
        <w:pStyle w:val="Heading3"/>
      </w:pPr>
      <w:r>
        <w:t>Контекст</w:t>
      </w:r>
    </w:p>
    <w:p>
      <w:pPr>
        <w:pStyle w:val="ListBullet"/>
      </w:pPr>
      <w:r>
        <w:t>LLM решения могат да бъдат непредсказуеми и рисковани за директни промени в кампании.</w:t>
      </w:r>
    </w:p>
    <w:p>
      <w:pPr>
        <w:pStyle w:val="ListBullet"/>
      </w:pPr>
      <w:r>
        <w:t>Честите промени пречат на оптимизационните системи на Meta.</w:t>
      </w:r>
    </w:p>
    <w:p>
      <w:pPr>
        <w:pStyle w:val="Heading3"/>
      </w:pPr>
      <w:r>
        <w:t>Решение</w:t>
      </w:r>
    </w:p>
    <w:p>
      <w:pPr>
        <w:pStyle w:val="ListBullet"/>
      </w:pPr>
      <w:r>
        <w:t>LLM се използва само за: генериране на копи/хедлайни, обяснения в репорти, тагване на криейтиви.</w:t>
      </w:r>
    </w:p>
    <w:p>
      <w:pPr>
        <w:pStyle w:val="ListBullet"/>
      </w:pPr>
      <w:r>
        <w:t>Всички предложени actions (budget/pause/enable/structure) се генерират от детерминирани правила и статистически прагове.</w:t>
      </w:r>
    </w:p>
    <w:p>
      <w:pPr>
        <w:pStyle w:val="ListBullet"/>
      </w:pPr>
      <w:r>
        <w:t>Въвеждат се: cooldown периоди, change budgets, freeze след manual changes, и минимални прозорци данни.</w:t>
      </w:r>
    </w:p>
    <w:p>
      <w:pPr>
        <w:pStyle w:val="Heading3"/>
      </w:pPr>
      <w:r>
        <w:t>Алтернативи</w:t>
      </w:r>
    </w:p>
    <w:p>
      <w:pPr>
        <w:pStyle w:val="ListBullet"/>
      </w:pPr>
      <w:r>
        <w:t>LLM да предлага бюджетни промени директно – отхвърлено.</w:t>
      </w:r>
    </w:p>
    <w:p>
      <w:pPr>
        <w:pStyle w:val="Heading3"/>
      </w:pPr>
      <w:r>
        <w:t>Последици</w:t>
      </w:r>
    </w:p>
    <w:p>
      <w:pPr>
        <w:pStyle w:val="ListBullet"/>
      </w:pPr>
      <w:r>
        <w:t>По-стабилни резултати и доверие.</w:t>
      </w:r>
    </w:p>
    <w:p>
      <w:pPr>
        <w:pStyle w:val="ListBullet"/>
      </w:pPr>
      <w:r>
        <w:t>По-бавно развитие на „пълен Autopilot“, но безопасно.</w:t>
      </w:r>
    </w:p>
    <w:p/>
    <w:p>
      <w:pPr>
        <w:pStyle w:val="Heading1"/>
      </w:pPr>
      <w:r>
        <w:t>6. Приложение: Стандарти за именуване (кратко)</w:t>
      </w:r>
    </w:p>
    <w:p>
      <w:pPr>
        <w:pStyle w:val="ListBullet"/>
      </w:pPr>
      <w:r>
        <w:t>UUID навсякъде за публични идентификатори (agency_id, client_id, etc.).</w:t>
      </w:r>
    </w:p>
    <w:p>
      <w:pPr>
        <w:pStyle w:val="ListBullet"/>
      </w:pPr>
      <w:r>
        <w:t>API: /api/v1/...; всички дати са ISO-8601; всички money стойности са decimal.</w:t>
      </w:r>
    </w:p>
    <w:p>
      <w:pPr>
        <w:pStyle w:val="ListBullet"/>
      </w:pPr>
      <w:r>
        <w:t>DB: snake_case имена; created_at/updated_at са timestamptz; soft-delete само когато е нужно.</w:t>
      </w:r>
    </w:p>
    <w:p>
      <w:pPr>
        <w:pStyle w:val="ListBullet"/>
      </w:pPr>
      <w:r>
        <w:t>Logs: JSON; полета correlation_id, agency_id, client_id, user_id, action.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eastAsia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