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7A853" w14:textId="1516E665" w:rsidR="00DB2985" w:rsidRDefault="00EF3571" w:rsidP="00EF3571">
      <w:pPr>
        <w:jc w:val="center"/>
        <w:rPr>
          <w:rFonts w:ascii="Arial" w:eastAsiaTheme="majorEastAsia" w:hAnsi="Arial" w:cs="Arial"/>
          <w:sz w:val="32"/>
          <w:szCs w:val="32"/>
        </w:rPr>
      </w:pPr>
      <w:r w:rsidRPr="00EF3571">
        <w:rPr>
          <w:rFonts w:ascii="Arial" w:eastAsiaTheme="majorEastAsia" w:hAnsi="Arial" w:cs="Arial"/>
          <w:b/>
          <w:bCs/>
          <w:sz w:val="40"/>
          <w:szCs w:val="40"/>
        </w:rPr>
        <w:t>CÁLCULO DE MASA CENTRO DE MASA Y EL TENSOR DE INERCIA DE CUERPOS RÍGIDOS</w:t>
      </w:r>
    </w:p>
    <w:p w14:paraId="2A917FBE" w14:textId="2ADE67B4" w:rsidR="00EF3571" w:rsidRDefault="00EF3571" w:rsidP="00EF3571">
      <w:pPr>
        <w:jc w:val="center"/>
        <w:rPr>
          <w:rFonts w:ascii="Arial" w:eastAsiaTheme="majorEastAsia" w:hAnsi="Arial" w:cs="Arial"/>
          <w:sz w:val="32"/>
          <w:szCs w:val="32"/>
        </w:rPr>
      </w:pPr>
    </w:p>
    <w:p w14:paraId="313D2967" w14:textId="4C88251E" w:rsidR="00EF3571" w:rsidRDefault="00EF3571" w:rsidP="00EF3571">
      <w:pPr>
        <w:jc w:val="center"/>
        <w:rPr>
          <w:rFonts w:ascii="Arial" w:eastAsiaTheme="majorEastAsia" w:hAnsi="Arial" w:cs="Arial"/>
          <w:sz w:val="32"/>
          <w:szCs w:val="32"/>
        </w:rPr>
      </w:pPr>
      <w:r>
        <w:rPr>
          <w:rFonts w:ascii="Arial" w:eastAsiaTheme="majorEastAsia" w:hAnsi="Arial" w:cs="Arial"/>
          <w:sz w:val="32"/>
          <w:szCs w:val="32"/>
        </w:rPr>
        <w:t>ING MECATRONICA</w:t>
      </w:r>
    </w:p>
    <w:p w14:paraId="1E04C0C0" w14:textId="376338DA" w:rsidR="00EF3571" w:rsidRDefault="00EF3571" w:rsidP="00EF3571">
      <w:pPr>
        <w:jc w:val="center"/>
        <w:rPr>
          <w:rFonts w:ascii="Arial" w:eastAsiaTheme="majorEastAsia" w:hAnsi="Arial" w:cs="Arial"/>
          <w:sz w:val="32"/>
          <w:szCs w:val="32"/>
        </w:rPr>
      </w:pPr>
    </w:p>
    <w:p w14:paraId="7488D863" w14:textId="68E43F64" w:rsidR="00EF3571" w:rsidRDefault="00EF3571" w:rsidP="00EF3571">
      <w:pPr>
        <w:jc w:val="center"/>
        <w:rPr>
          <w:rFonts w:ascii="Arial" w:eastAsiaTheme="majorEastAsia" w:hAnsi="Arial" w:cs="Arial"/>
          <w:sz w:val="32"/>
          <w:szCs w:val="32"/>
        </w:rPr>
      </w:pPr>
      <w:r>
        <w:rPr>
          <w:rFonts w:ascii="Arial" w:eastAsiaTheme="majorEastAsia" w:hAnsi="Arial" w:cs="Arial"/>
          <w:sz w:val="32"/>
          <w:szCs w:val="32"/>
        </w:rPr>
        <w:t>DINAMICA DE ROBOTS</w:t>
      </w:r>
    </w:p>
    <w:p w14:paraId="1760DC50" w14:textId="79F09BA3" w:rsidR="00EF3571" w:rsidRDefault="00EF3571" w:rsidP="00EF3571">
      <w:pPr>
        <w:jc w:val="center"/>
        <w:rPr>
          <w:rFonts w:ascii="Arial" w:eastAsiaTheme="majorEastAsia" w:hAnsi="Arial" w:cs="Arial"/>
          <w:sz w:val="32"/>
          <w:szCs w:val="32"/>
        </w:rPr>
      </w:pPr>
    </w:p>
    <w:p w14:paraId="1E8FAD5C" w14:textId="05ABB64B" w:rsidR="00EF3571" w:rsidRDefault="00EF3571" w:rsidP="00EF3571">
      <w:pPr>
        <w:jc w:val="center"/>
        <w:rPr>
          <w:rFonts w:ascii="Arial" w:eastAsiaTheme="majorEastAsia" w:hAnsi="Arial" w:cs="Arial"/>
          <w:sz w:val="32"/>
          <w:szCs w:val="32"/>
        </w:rPr>
      </w:pPr>
      <w:r>
        <w:rPr>
          <w:rFonts w:ascii="Arial" w:eastAsiaTheme="majorEastAsia" w:hAnsi="Arial" w:cs="Arial"/>
          <w:sz w:val="32"/>
          <w:szCs w:val="32"/>
        </w:rPr>
        <w:t>8-B</w:t>
      </w:r>
    </w:p>
    <w:p w14:paraId="277D1E9C" w14:textId="060C0577" w:rsidR="00EF3571" w:rsidRDefault="00EF3571" w:rsidP="00EF3571">
      <w:pPr>
        <w:jc w:val="center"/>
        <w:rPr>
          <w:rFonts w:ascii="Arial" w:eastAsiaTheme="majorEastAsia" w:hAnsi="Arial" w:cs="Arial"/>
          <w:sz w:val="32"/>
          <w:szCs w:val="32"/>
        </w:rPr>
      </w:pPr>
    </w:p>
    <w:p w14:paraId="163A61F4" w14:textId="0C0A65AF" w:rsidR="00EF3571" w:rsidRDefault="00EF3571" w:rsidP="00EF3571">
      <w:pPr>
        <w:jc w:val="center"/>
        <w:rPr>
          <w:rFonts w:ascii="Arial" w:eastAsiaTheme="majorEastAsia" w:hAnsi="Arial" w:cs="Arial"/>
          <w:sz w:val="32"/>
          <w:szCs w:val="32"/>
        </w:rPr>
      </w:pPr>
      <w:r>
        <w:rPr>
          <w:rFonts w:ascii="Arial" w:eastAsiaTheme="majorEastAsia" w:hAnsi="Arial" w:cs="Arial"/>
          <w:sz w:val="32"/>
          <w:szCs w:val="32"/>
        </w:rPr>
        <w:t>BARAJAS MORALES MARTIN</w:t>
      </w:r>
    </w:p>
    <w:p w14:paraId="05EB9211" w14:textId="394F3F16" w:rsidR="00EF3571" w:rsidRDefault="00EF3571" w:rsidP="00EF3571">
      <w:pPr>
        <w:jc w:val="center"/>
        <w:rPr>
          <w:rFonts w:ascii="Arial" w:eastAsiaTheme="majorEastAsia" w:hAnsi="Arial" w:cs="Arial"/>
          <w:sz w:val="32"/>
          <w:szCs w:val="32"/>
        </w:rPr>
      </w:pPr>
    </w:p>
    <w:p w14:paraId="30340F93" w14:textId="4412FA5B" w:rsidR="00EF3571" w:rsidRDefault="00EF3571" w:rsidP="00EF3571">
      <w:pPr>
        <w:jc w:val="center"/>
        <w:rPr>
          <w:rFonts w:ascii="Arial" w:eastAsiaTheme="majorEastAsia" w:hAnsi="Arial" w:cs="Arial"/>
          <w:sz w:val="32"/>
          <w:szCs w:val="32"/>
        </w:rPr>
      </w:pPr>
      <w:r>
        <w:rPr>
          <w:rFonts w:ascii="Arial" w:eastAsiaTheme="majorEastAsia" w:hAnsi="Arial" w:cs="Arial"/>
          <w:sz w:val="32"/>
          <w:szCs w:val="32"/>
        </w:rPr>
        <w:t>MORAN GARABITO CARLOS ENRIQUE</w:t>
      </w:r>
    </w:p>
    <w:p w14:paraId="271B6108" w14:textId="1926DA28" w:rsidR="00EF3571" w:rsidRDefault="00EF3571" w:rsidP="00EF3571">
      <w:pPr>
        <w:jc w:val="center"/>
        <w:rPr>
          <w:rFonts w:ascii="Arial" w:hAnsi="Arial" w:cs="Arial"/>
          <w:sz w:val="32"/>
          <w:szCs w:val="32"/>
        </w:rPr>
      </w:pPr>
      <w:r>
        <w:rPr>
          <w:rFonts w:ascii="Arial" w:hAnsi="Arial" w:cs="Arial"/>
          <w:noProof/>
          <w:sz w:val="32"/>
          <w:szCs w:val="32"/>
        </w:rPr>
        <w:drawing>
          <wp:inline distT="0" distB="0" distL="0" distR="0" wp14:anchorId="5D0F4729" wp14:editId="2CCB952E">
            <wp:extent cx="3564806" cy="38832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577830" cy="3897418"/>
                    </a:xfrm>
                    <a:prstGeom prst="rect">
                      <a:avLst/>
                    </a:prstGeom>
                  </pic:spPr>
                </pic:pic>
              </a:graphicData>
            </a:graphic>
          </wp:inline>
        </w:drawing>
      </w:r>
    </w:p>
    <w:p w14:paraId="39713688" w14:textId="7B504F83" w:rsidR="00EF3571" w:rsidRPr="00EF3571" w:rsidRDefault="00EF3571" w:rsidP="00EF3571">
      <w:pPr>
        <w:rPr>
          <w:rFonts w:ascii="Arial" w:hAnsi="Arial" w:cs="Arial"/>
          <w:sz w:val="24"/>
          <w:szCs w:val="24"/>
        </w:rPr>
      </w:pPr>
      <w:r w:rsidRPr="00EF3571">
        <w:rPr>
          <w:rFonts w:ascii="Arial" w:hAnsi="Arial" w:cs="Arial"/>
          <w:sz w:val="24"/>
          <w:szCs w:val="24"/>
        </w:rPr>
        <w:lastRenderedPageBreak/>
        <w:t xml:space="preserve">Los </w:t>
      </w:r>
      <w:r w:rsidRPr="00EF3571">
        <w:rPr>
          <w:rFonts w:ascii="Arial" w:hAnsi="Arial" w:cs="Arial"/>
          <w:sz w:val="24"/>
          <w:szCs w:val="24"/>
        </w:rPr>
        <w:t>términos</w:t>
      </w:r>
      <w:r w:rsidRPr="00EF3571">
        <w:rPr>
          <w:rFonts w:ascii="Arial" w:hAnsi="Arial" w:cs="Arial"/>
          <w:sz w:val="24"/>
          <w:szCs w:val="24"/>
        </w:rPr>
        <w:t xml:space="preserve"> "centro de masa" y "centro de gravedad ", se utilizan como </w:t>
      </w:r>
      <w:r w:rsidRPr="00EF3571">
        <w:rPr>
          <w:rFonts w:ascii="Arial" w:hAnsi="Arial" w:cs="Arial"/>
          <w:sz w:val="24"/>
          <w:szCs w:val="24"/>
        </w:rPr>
        <w:t>sinónimos</w:t>
      </w:r>
      <w:r w:rsidRPr="00EF3571">
        <w:rPr>
          <w:rFonts w:ascii="Arial" w:hAnsi="Arial" w:cs="Arial"/>
          <w:sz w:val="24"/>
          <w:szCs w:val="24"/>
        </w:rPr>
        <w:t xml:space="preserve"> en un campo gravitatorio uniforme, para representar el punto </w:t>
      </w:r>
      <w:r w:rsidRPr="00EF3571">
        <w:rPr>
          <w:rFonts w:ascii="Arial" w:hAnsi="Arial" w:cs="Arial"/>
          <w:sz w:val="24"/>
          <w:szCs w:val="24"/>
        </w:rPr>
        <w:t>único</w:t>
      </w:r>
      <w:r w:rsidRPr="00EF3571">
        <w:rPr>
          <w:rFonts w:ascii="Arial" w:hAnsi="Arial" w:cs="Arial"/>
          <w:sz w:val="24"/>
          <w:szCs w:val="24"/>
        </w:rPr>
        <w:t xml:space="preserve"> de un objeto o sistema que se puede utilizar para describir la respuesta del sistema a las fuerzas y pares externos. El concepto de centro de masa es el de un promedio de las masas, factorizada por sus distancias a un punto de referencia. En un plano, es como el punto de equilibrio o de pivote de un balan</w:t>
      </w:r>
      <w:r w:rsidRPr="00EF3571">
        <w:rPr>
          <w:rFonts w:ascii="Arial" w:hAnsi="Arial" w:cs="Arial"/>
          <w:sz w:val="24"/>
          <w:szCs w:val="24"/>
        </w:rPr>
        <w:t xml:space="preserve"> </w:t>
      </w:r>
      <w:r w:rsidRPr="00EF3571">
        <w:rPr>
          <w:rFonts w:ascii="Arial" w:hAnsi="Arial" w:cs="Arial"/>
          <w:sz w:val="24"/>
          <w:szCs w:val="24"/>
        </w:rPr>
        <w:t>c</w:t>
      </w:r>
      <w:r w:rsidRPr="00EF3571">
        <w:rPr>
          <w:rFonts w:ascii="Arial" w:hAnsi="Arial" w:cs="Arial"/>
          <w:sz w:val="24"/>
          <w:szCs w:val="24"/>
        </w:rPr>
        <w:t>o</w:t>
      </w:r>
      <w:r w:rsidRPr="00EF3571">
        <w:rPr>
          <w:rFonts w:ascii="Arial" w:hAnsi="Arial" w:cs="Arial"/>
          <w:sz w:val="24"/>
          <w:szCs w:val="24"/>
        </w:rPr>
        <w:t>n respecto de los pares producidos.</w:t>
      </w:r>
    </w:p>
    <w:p w14:paraId="16EE733C" w14:textId="525F9F5B" w:rsidR="00EF3571" w:rsidRPr="00EF3571" w:rsidRDefault="00EF3571" w:rsidP="00EF3571">
      <w:pPr>
        <w:rPr>
          <w:rFonts w:ascii="Arial" w:hAnsi="Arial" w:cs="Arial"/>
          <w:sz w:val="24"/>
          <w:szCs w:val="24"/>
        </w:rPr>
      </w:pPr>
      <w:r w:rsidRPr="00EF3571">
        <w:rPr>
          <w:rFonts w:ascii="Arial" w:hAnsi="Arial" w:cs="Arial"/>
          <w:sz w:val="24"/>
          <w:szCs w:val="24"/>
        </w:rPr>
        <w:t>La posición del centro de masas de un sistema de partículas viene dada por la expresión:</w:t>
      </w:r>
    </w:p>
    <w:p w14:paraId="54F93317" w14:textId="03D2C16D" w:rsidR="00EF3571" w:rsidRDefault="00EF3571" w:rsidP="00EF3571">
      <w:pPr>
        <w:rPr>
          <w:rFonts w:ascii="Arial" w:hAnsi="Arial" w:cs="Arial"/>
          <w:sz w:val="36"/>
          <w:szCs w:val="36"/>
        </w:rPr>
      </w:pPr>
      <w:r>
        <w:rPr>
          <w:noProof/>
        </w:rPr>
        <w:drawing>
          <wp:inline distT="0" distB="0" distL="0" distR="0" wp14:anchorId="2ED6FE6E" wp14:editId="5AFBAAC2">
            <wp:extent cx="1647621" cy="695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62" t="31808" r="66392" b="50217"/>
                    <a:stretch/>
                  </pic:blipFill>
                  <pic:spPr bwMode="auto">
                    <a:xfrm>
                      <a:off x="0" y="0"/>
                      <a:ext cx="1676392" cy="707467"/>
                    </a:xfrm>
                    <a:prstGeom prst="rect">
                      <a:avLst/>
                    </a:prstGeom>
                    <a:ln>
                      <a:noFill/>
                    </a:ln>
                    <a:extLst>
                      <a:ext uri="{53640926-AAD7-44D8-BBD7-CCE9431645EC}">
                        <a14:shadowObscured xmlns:a14="http://schemas.microsoft.com/office/drawing/2010/main"/>
                      </a:ext>
                    </a:extLst>
                  </pic:spPr>
                </pic:pic>
              </a:graphicData>
            </a:graphic>
          </wp:inline>
        </w:drawing>
      </w:r>
    </w:p>
    <w:p w14:paraId="3B1ACC58" w14:textId="77777777" w:rsidR="00EF3571" w:rsidRPr="00EF3571" w:rsidRDefault="00EF3571" w:rsidP="00EF3571">
      <w:pPr>
        <w:rPr>
          <w:rFonts w:ascii="Arial" w:hAnsi="Arial" w:cs="Arial"/>
          <w:sz w:val="24"/>
          <w:szCs w:val="24"/>
        </w:rPr>
      </w:pPr>
      <w:r w:rsidRPr="00EF3571">
        <w:rPr>
          <w:rFonts w:ascii="Arial" w:hAnsi="Arial" w:cs="Arial"/>
          <w:sz w:val="24"/>
          <w:szCs w:val="24"/>
        </w:rPr>
        <w:t xml:space="preserve">donde M es la masa total del sistema de partículas. </w:t>
      </w:r>
    </w:p>
    <w:p w14:paraId="134053A8" w14:textId="25D603C3" w:rsidR="00EF3571" w:rsidRPr="00EF3571" w:rsidRDefault="00EF3571" w:rsidP="00EF3571">
      <w:pPr>
        <w:rPr>
          <w:rFonts w:ascii="Arial" w:hAnsi="Arial" w:cs="Arial"/>
          <w:sz w:val="24"/>
          <w:szCs w:val="24"/>
        </w:rPr>
      </w:pPr>
      <w:r w:rsidRPr="00EF3571">
        <w:rPr>
          <w:rFonts w:ascii="Arial" w:hAnsi="Arial" w:cs="Arial"/>
          <w:sz w:val="24"/>
          <w:szCs w:val="24"/>
        </w:rPr>
        <w:t>Esta es una ecuación vectorial cada una de las componentes de la posición del centro de masas vendrá dada por:</w:t>
      </w:r>
    </w:p>
    <w:p w14:paraId="5956BA3F" w14:textId="1368A997" w:rsidR="00EF3571" w:rsidRDefault="00EF3571" w:rsidP="00EF3571">
      <w:pPr>
        <w:jc w:val="center"/>
        <w:rPr>
          <w:rFonts w:ascii="Arial" w:hAnsi="Arial" w:cs="Arial"/>
          <w:sz w:val="28"/>
          <w:szCs w:val="28"/>
        </w:rPr>
      </w:pPr>
      <w:r>
        <w:rPr>
          <w:noProof/>
        </w:rPr>
        <w:drawing>
          <wp:inline distT="0" distB="0" distL="0" distR="0" wp14:anchorId="59CA3939" wp14:editId="2E1FC22B">
            <wp:extent cx="5267142" cy="771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293" t="50412" r="23456" b="33890"/>
                    <a:stretch/>
                  </pic:blipFill>
                  <pic:spPr bwMode="auto">
                    <a:xfrm>
                      <a:off x="0" y="0"/>
                      <a:ext cx="5270154" cy="771966"/>
                    </a:xfrm>
                    <a:prstGeom prst="rect">
                      <a:avLst/>
                    </a:prstGeom>
                    <a:ln>
                      <a:noFill/>
                    </a:ln>
                    <a:extLst>
                      <a:ext uri="{53640926-AAD7-44D8-BBD7-CCE9431645EC}">
                        <a14:shadowObscured xmlns:a14="http://schemas.microsoft.com/office/drawing/2010/main"/>
                      </a:ext>
                    </a:extLst>
                  </pic:spPr>
                </pic:pic>
              </a:graphicData>
            </a:graphic>
          </wp:inline>
        </w:drawing>
      </w:r>
    </w:p>
    <w:p w14:paraId="4DD66A2C" w14:textId="35B40AE7" w:rsidR="00EF3571" w:rsidRPr="00EF3571" w:rsidRDefault="00EF3571" w:rsidP="00EF3571">
      <w:pPr>
        <w:rPr>
          <w:rFonts w:ascii="Arial" w:hAnsi="Arial" w:cs="Arial"/>
          <w:sz w:val="24"/>
          <w:szCs w:val="24"/>
        </w:rPr>
      </w:pPr>
      <w:r w:rsidRPr="00EF3571">
        <w:rPr>
          <w:rFonts w:ascii="Arial" w:hAnsi="Arial" w:cs="Arial"/>
          <w:sz w:val="24"/>
          <w:szCs w:val="24"/>
        </w:rPr>
        <w:t>Cuando un sistema está formado por un número extremadamente grande de partículas (como es el caso de un sólido, un volumen líquido, etc.) Se realiza lo que se llama el paso al continuo que consiste en considerar el sistema constituido no por partículas individuales sino como un continuo de materia. En este caso se divide al sistema en pequeños diferenciales de masa dm, cada uno con su posición correspondiente. Las sumas de la expresión anterior se transforman ahora en integrales (ya que en el límite estamos sumando un número infinitamente grande de cantidades infinitesimalmente pequeñas), y la expresión de la posición del centro de masas queda ahora:</w:t>
      </w:r>
    </w:p>
    <w:p w14:paraId="71DB764C" w14:textId="45F706A0" w:rsidR="00EF3571" w:rsidRDefault="00EF3571" w:rsidP="00EF3571">
      <w:pPr>
        <w:jc w:val="center"/>
        <w:rPr>
          <w:rFonts w:ascii="Arial" w:hAnsi="Arial" w:cs="Arial"/>
          <w:sz w:val="28"/>
          <w:szCs w:val="28"/>
        </w:rPr>
      </w:pPr>
      <w:r>
        <w:rPr>
          <w:noProof/>
        </w:rPr>
        <w:drawing>
          <wp:inline distT="0" distB="0" distL="0" distR="0" wp14:anchorId="5E1B7218" wp14:editId="3187E8B4">
            <wp:extent cx="4861832" cy="600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784" t="49507" r="16836" b="35701"/>
                    <a:stretch/>
                  </pic:blipFill>
                  <pic:spPr bwMode="auto">
                    <a:xfrm>
                      <a:off x="0" y="0"/>
                      <a:ext cx="4885975" cy="603055"/>
                    </a:xfrm>
                    <a:prstGeom prst="rect">
                      <a:avLst/>
                    </a:prstGeom>
                    <a:ln>
                      <a:noFill/>
                    </a:ln>
                    <a:extLst>
                      <a:ext uri="{53640926-AAD7-44D8-BBD7-CCE9431645EC}">
                        <a14:shadowObscured xmlns:a14="http://schemas.microsoft.com/office/drawing/2010/main"/>
                      </a:ext>
                    </a:extLst>
                  </pic:spPr>
                </pic:pic>
              </a:graphicData>
            </a:graphic>
          </wp:inline>
        </w:drawing>
      </w:r>
    </w:p>
    <w:p w14:paraId="30C5FBAC" w14:textId="5D89BDD2" w:rsidR="00EF3571" w:rsidRDefault="00E91166" w:rsidP="00EF3571">
      <w:pPr>
        <w:rPr>
          <w:rFonts w:ascii="Arial" w:hAnsi="Arial" w:cs="Arial"/>
          <w:sz w:val="24"/>
          <w:szCs w:val="24"/>
        </w:rPr>
      </w:pPr>
      <w:r w:rsidRPr="00E91166">
        <w:rPr>
          <w:rFonts w:ascii="Arial" w:hAnsi="Arial" w:cs="Arial"/>
          <w:sz w:val="24"/>
          <w:szCs w:val="24"/>
        </w:rPr>
        <w:t>La velocidad del centro de masas es la derivada de su vector de posición:</w:t>
      </w:r>
    </w:p>
    <w:p w14:paraId="08440DDE" w14:textId="1CD5991C" w:rsidR="00E91166" w:rsidRDefault="00E91166" w:rsidP="00EF3571">
      <w:pPr>
        <w:rPr>
          <w:rFonts w:ascii="Arial" w:hAnsi="Arial" w:cs="Arial"/>
          <w:sz w:val="24"/>
          <w:szCs w:val="24"/>
        </w:rPr>
      </w:pPr>
      <w:r>
        <w:rPr>
          <w:noProof/>
        </w:rPr>
        <w:drawing>
          <wp:inline distT="0" distB="0" distL="0" distR="0" wp14:anchorId="68A532E9" wp14:editId="30DE85DA">
            <wp:extent cx="4667885" cy="574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885" cy="574040"/>
                    </a:xfrm>
                    <a:prstGeom prst="rect">
                      <a:avLst/>
                    </a:prstGeom>
                    <a:noFill/>
                    <a:ln>
                      <a:noFill/>
                    </a:ln>
                  </pic:spPr>
                </pic:pic>
              </a:graphicData>
            </a:graphic>
          </wp:inline>
        </w:drawing>
      </w:r>
    </w:p>
    <w:p w14:paraId="495F8A9B" w14:textId="317DC07A" w:rsidR="00E91166" w:rsidRDefault="00E91166" w:rsidP="00EF3571">
      <w:pPr>
        <w:rPr>
          <w:rFonts w:ascii="Arial" w:hAnsi="Arial" w:cs="Arial"/>
          <w:sz w:val="24"/>
          <w:szCs w:val="24"/>
        </w:rPr>
      </w:pPr>
      <w:r w:rsidRPr="00E91166">
        <w:rPr>
          <w:rFonts w:ascii="Arial" w:hAnsi="Arial" w:cs="Arial"/>
          <w:sz w:val="24"/>
          <w:szCs w:val="24"/>
        </w:rPr>
        <w:lastRenderedPageBreak/>
        <w:t>El segundo miembro de la ecuación anterior es el momento lineal total del sistema de partículas dividido por la masa total del sistema, por lo que este último puede obtenerse a partir de la velocidad del centro de masas:</w:t>
      </w:r>
    </w:p>
    <w:p w14:paraId="404DD725" w14:textId="7E541D8C" w:rsidR="00E91166" w:rsidRDefault="00E91166" w:rsidP="00EF3571">
      <w:pPr>
        <w:rPr>
          <w:rFonts w:ascii="Arial" w:hAnsi="Arial" w:cs="Arial"/>
          <w:sz w:val="24"/>
          <w:szCs w:val="24"/>
        </w:rPr>
      </w:pPr>
      <w:r>
        <w:rPr>
          <w:noProof/>
        </w:rPr>
        <w:drawing>
          <wp:inline distT="0" distB="0" distL="0" distR="0" wp14:anchorId="2FC1A3EE" wp14:editId="544D6BE7">
            <wp:extent cx="1223010" cy="5740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574040"/>
                    </a:xfrm>
                    <a:prstGeom prst="rect">
                      <a:avLst/>
                    </a:prstGeom>
                    <a:noFill/>
                    <a:ln>
                      <a:noFill/>
                    </a:ln>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rPr>
        <w:drawing>
          <wp:inline distT="0" distB="0" distL="0" distR="0" wp14:anchorId="66171FEC" wp14:editId="483BE769">
            <wp:extent cx="2073275" cy="329565"/>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275" cy="329565"/>
                    </a:xfrm>
                    <a:prstGeom prst="rect">
                      <a:avLst/>
                    </a:prstGeom>
                    <a:noFill/>
                    <a:ln>
                      <a:noFill/>
                    </a:ln>
                  </pic:spPr>
                </pic:pic>
              </a:graphicData>
            </a:graphic>
          </wp:inline>
        </w:drawing>
      </w:r>
    </w:p>
    <w:p w14:paraId="5AE80961" w14:textId="77777777" w:rsidR="00E91166" w:rsidRPr="00E91166" w:rsidRDefault="00E91166" w:rsidP="00E91166">
      <w:pPr>
        <w:rPr>
          <w:rFonts w:ascii="Arial" w:hAnsi="Arial" w:cs="Arial"/>
          <w:sz w:val="24"/>
          <w:szCs w:val="24"/>
        </w:rPr>
      </w:pPr>
    </w:p>
    <w:p w14:paraId="287BBE1E" w14:textId="6553FF9D" w:rsidR="00E91166" w:rsidRPr="00E91166" w:rsidRDefault="00E91166" w:rsidP="00E91166">
      <w:pPr>
        <w:rPr>
          <w:rFonts w:ascii="Arial" w:hAnsi="Arial" w:cs="Arial"/>
          <w:sz w:val="24"/>
          <w:szCs w:val="24"/>
        </w:rPr>
      </w:pPr>
      <w:r w:rsidRPr="00E91166">
        <w:rPr>
          <w:rFonts w:ascii="Arial" w:hAnsi="Arial" w:cs="Arial"/>
          <w:sz w:val="24"/>
          <w:szCs w:val="24"/>
        </w:rPr>
        <w:t>Este último resultado significa que el momento lineal total de un sistema de partículas es igual al momento lineal que tendría la masa total del sistema situada en el CM, por lo que el movimiento de traslación del sistema de partículas está representado por el de su centro de masas.</w:t>
      </w:r>
    </w:p>
    <w:p w14:paraId="246DBA8F" w14:textId="25E6D356" w:rsidR="00E91166" w:rsidRDefault="00E91166" w:rsidP="00E91166">
      <w:pPr>
        <w:rPr>
          <w:rFonts w:ascii="Arial" w:hAnsi="Arial" w:cs="Arial"/>
          <w:sz w:val="24"/>
          <w:szCs w:val="24"/>
        </w:rPr>
      </w:pPr>
      <w:r w:rsidRPr="00E91166">
        <w:rPr>
          <w:rFonts w:ascii="Arial" w:hAnsi="Arial" w:cs="Arial"/>
          <w:sz w:val="24"/>
          <w:szCs w:val="24"/>
        </w:rPr>
        <w:t xml:space="preserve">Cuando un sistema de partículas no está aislado, sobre él actuarán fuerzas internas y externas, representadas respectivamente en rojo y en verde; por </w:t>
      </w:r>
      <w:r w:rsidRPr="00E91166">
        <w:rPr>
          <w:rFonts w:ascii="Arial" w:hAnsi="Arial" w:cs="Arial"/>
          <w:sz w:val="24"/>
          <w:szCs w:val="24"/>
        </w:rPr>
        <w:t>tanto,</w:t>
      </w:r>
      <w:r w:rsidRPr="00E91166">
        <w:rPr>
          <w:rFonts w:ascii="Arial" w:hAnsi="Arial" w:cs="Arial"/>
          <w:sz w:val="24"/>
          <w:szCs w:val="24"/>
        </w:rPr>
        <w:t xml:space="preserve"> las partículas de dicho sistema tendrán en general aceleración, y el centro de masas también estará acelerado.</w:t>
      </w:r>
    </w:p>
    <w:p w14:paraId="234645BD" w14:textId="56ABEE6E" w:rsidR="00E91166" w:rsidRDefault="00E91166" w:rsidP="00E91166">
      <w:pPr>
        <w:rPr>
          <w:rFonts w:ascii="Arial" w:hAnsi="Arial" w:cs="Arial"/>
          <w:sz w:val="24"/>
          <w:szCs w:val="24"/>
        </w:rPr>
      </w:pPr>
      <w:r>
        <w:rPr>
          <w:noProof/>
        </w:rPr>
        <w:drawing>
          <wp:inline distT="0" distB="0" distL="0" distR="0" wp14:anchorId="4D16E183" wp14:editId="70EE5F6D">
            <wp:extent cx="5241925" cy="21799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925" cy="2179955"/>
                    </a:xfrm>
                    <a:prstGeom prst="rect">
                      <a:avLst/>
                    </a:prstGeom>
                    <a:noFill/>
                    <a:ln>
                      <a:noFill/>
                    </a:ln>
                  </pic:spPr>
                </pic:pic>
              </a:graphicData>
            </a:graphic>
          </wp:inline>
        </w:drawing>
      </w:r>
    </w:p>
    <w:p w14:paraId="3453079C" w14:textId="77777777" w:rsidR="00E91166" w:rsidRPr="00E91166" w:rsidRDefault="00E91166" w:rsidP="00E91166">
      <w:pPr>
        <w:rPr>
          <w:rFonts w:ascii="Arial" w:hAnsi="Arial" w:cs="Arial"/>
          <w:sz w:val="24"/>
          <w:szCs w:val="24"/>
        </w:rPr>
      </w:pPr>
    </w:p>
    <w:p w14:paraId="1CE6D338" w14:textId="7260A2D6" w:rsidR="00E91166" w:rsidRDefault="00E91166" w:rsidP="00E91166">
      <w:pPr>
        <w:rPr>
          <w:rFonts w:ascii="Arial" w:hAnsi="Arial" w:cs="Arial"/>
          <w:sz w:val="24"/>
          <w:szCs w:val="24"/>
        </w:rPr>
      </w:pPr>
      <w:r w:rsidRPr="00E91166">
        <w:rPr>
          <w:rFonts w:ascii="Arial" w:hAnsi="Arial" w:cs="Arial"/>
          <w:sz w:val="24"/>
          <w:szCs w:val="24"/>
        </w:rPr>
        <w:t>Para calcular la aceleración del centro de masas del sistema, vamos a aplicar la segunda ley de Newton a cada una de las partículas del sistema:</w:t>
      </w:r>
    </w:p>
    <w:p w14:paraId="0053E49B" w14:textId="4EEA1BE4" w:rsidR="00E91166" w:rsidRDefault="00E91166" w:rsidP="00E91166">
      <w:pPr>
        <w:rPr>
          <w:rFonts w:ascii="Arial" w:hAnsi="Arial" w:cs="Arial"/>
          <w:sz w:val="24"/>
          <w:szCs w:val="24"/>
        </w:rPr>
      </w:pPr>
      <w:r>
        <w:rPr>
          <w:rFonts w:ascii="Arial" w:hAnsi="Arial" w:cs="Arial"/>
          <w:sz w:val="24"/>
          <w:szCs w:val="24"/>
        </w:rPr>
        <w:t xml:space="preserve">Masa 1: </w:t>
      </w:r>
      <w:r>
        <w:rPr>
          <w:rFonts w:ascii="Arial" w:hAnsi="Arial" w:cs="Arial"/>
          <w:sz w:val="24"/>
          <w:szCs w:val="24"/>
        </w:rPr>
        <w:tab/>
      </w:r>
      <w:r>
        <w:rPr>
          <w:rFonts w:ascii="Arial" w:hAnsi="Arial" w:cs="Arial"/>
          <w:sz w:val="24"/>
          <w:szCs w:val="24"/>
        </w:rPr>
        <w:tab/>
      </w:r>
      <w:r>
        <w:rPr>
          <w:noProof/>
        </w:rPr>
        <w:drawing>
          <wp:inline distT="0" distB="0" distL="0" distR="0" wp14:anchorId="77B31508" wp14:editId="3DF018FD">
            <wp:extent cx="1286510" cy="57404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6510" cy="574040"/>
                    </a:xfrm>
                    <a:prstGeom prst="rect">
                      <a:avLst/>
                    </a:prstGeom>
                    <a:noFill/>
                    <a:ln>
                      <a:noFill/>
                    </a:ln>
                  </pic:spPr>
                </pic:pic>
              </a:graphicData>
            </a:graphic>
          </wp:inline>
        </w:drawing>
      </w:r>
    </w:p>
    <w:p w14:paraId="063CCCC7" w14:textId="62CC9E0E" w:rsidR="00E91166" w:rsidRDefault="00E91166" w:rsidP="00E91166">
      <w:pPr>
        <w:rPr>
          <w:rFonts w:ascii="Arial" w:hAnsi="Arial" w:cs="Arial"/>
          <w:sz w:val="24"/>
          <w:szCs w:val="24"/>
        </w:rPr>
      </w:pPr>
      <w:r>
        <w:rPr>
          <w:rFonts w:ascii="Arial" w:hAnsi="Arial" w:cs="Arial"/>
          <w:sz w:val="24"/>
          <w:szCs w:val="24"/>
        </w:rPr>
        <w:t xml:space="preserve">Masa 2: </w:t>
      </w:r>
      <w:r>
        <w:rPr>
          <w:rFonts w:ascii="Arial" w:hAnsi="Arial" w:cs="Arial"/>
          <w:sz w:val="24"/>
          <w:szCs w:val="24"/>
        </w:rPr>
        <w:tab/>
      </w:r>
      <w:r>
        <w:rPr>
          <w:rFonts w:ascii="Arial" w:hAnsi="Arial" w:cs="Arial"/>
          <w:sz w:val="24"/>
          <w:szCs w:val="24"/>
        </w:rPr>
        <w:tab/>
      </w:r>
      <w:r>
        <w:rPr>
          <w:noProof/>
        </w:rPr>
        <w:drawing>
          <wp:inline distT="0" distB="0" distL="0" distR="0" wp14:anchorId="651E8AA1" wp14:editId="48FA2357">
            <wp:extent cx="1329055" cy="574040"/>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9055" cy="574040"/>
                    </a:xfrm>
                    <a:prstGeom prst="rect">
                      <a:avLst/>
                    </a:prstGeom>
                    <a:noFill/>
                    <a:ln>
                      <a:noFill/>
                    </a:ln>
                  </pic:spPr>
                </pic:pic>
              </a:graphicData>
            </a:graphic>
          </wp:inline>
        </w:drawing>
      </w:r>
    </w:p>
    <w:p w14:paraId="5ED86D87" w14:textId="15F71B7B" w:rsidR="00E91166" w:rsidRDefault="00E91166" w:rsidP="00E91166">
      <w:pPr>
        <w:rPr>
          <w:rFonts w:ascii="Arial" w:hAnsi="Arial" w:cs="Arial"/>
          <w:sz w:val="24"/>
          <w:szCs w:val="24"/>
        </w:rPr>
      </w:pPr>
      <w:r>
        <w:rPr>
          <w:rFonts w:ascii="Arial" w:hAnsi="Arial" w:cs="Arial"/>
          <w:sz w:val="24"/>
          <w:szCs w:val="24"/>
        </w:rPr>
        <w:lastRenderedPageBreak/>
        <w:t xml:space="preserve">Suma total: </w:t>
      </w:r>
      <w:r>
        <w:rPr>
          <w:rFonts w:ascii="Arial" w:hAnsi="Arial" w:cs="Arial"/>
          <w:sz w:val="24"/>
          <w:szCs w:val="24"/>
        </w:rPr>
        <w:tab/>
      </w:r>
      <w:r>
        <w:rPr>
          <w:rFonts w:ascii="Arial" w:hAnsi="Arial" w:cs="Arial"/>
          <w:sz w:val="24"/>
          <w:szCs w:val="24"/>
        </w:rPr>
        <w:tab/>
      </w:r>
      <w:r>
        <w:rPr>
          <w:noProof/>
        </w:rPr>
        <w:drawing>
          <wp:inline distT="0" distB="0" distL="0" distR="0" wp14:anchorId="131AC44E" wp14:editId="7A7D1823">
            <wp:extent cx="2998470" cy="5740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574040"/>
                    </a:xfrm>
                    <a:prstGeom prst="rect">
                      <a:avLst/>
                    </a:prstGeom>
                    <a:noFill/>
                    <a:ln>
                      <a:noFill/>
                    </a:ln>
                  </pic:spPr>
                </pic:pic>
              </a:graphicData>
            </a:graphic>
          </wp:inline>
        </w:drawing>
      </w:r>
    </w:p>
    <w:p w14:paraId="43E6046A" w14:textId="61753601" w:rsidR="00E91166" w:rsidRDefault="00E91166" w:rsidP="00E91166">
      <w:pPr>
        <w:rPr>
          <w:rFonts w:ascii="Arial" w:hAnsi="Arial" w:cs="Arial"/>
          <w:sz w:val="24"/>
          <w:szCs w:val="24"/>
        </w:rPr>
      </w:pPr>
    </w:p>
    <w:p w14:paraId="68A5B940" w14:textId="4CC44881" w:rsidR="00E91166" w:rsidRDefault="00E91166" w:rsidP="00E91166">
      <w:pPr>
        <w:rPr>
          <w:rFonts w:ascii="Arial" w:hAnsi="Arial" w:cs="Arial"/>
          <w:sz w:val="24"/>
          <w:szCs w:val="24"/>
          <w:shd w:val="clear" w:color="auto" w:fill="FFFFFF"/>
        </w:rPr>
      </w:pPr>
      <w:r w:rsidRPr="00E91166">
        <w:rPr>
          <w:rFonts w:ascii="Arial" w:hAnsi="Arial" w:cs="Arial"/>
          <w:sz w:val="24"/>
          <w:szCs w:val="24"/>
          <w:shd w:val="clear" w:color="auto" w:fill="FFFFFF"/>
        </w:rPr>
        <w:t>El Tensor de Inercia de un sólido calculado en el origen de un sistema cartesiano de coordenadas es un tensor de orden 2 que puede representarse por la matriz</w:t>
      </w:r>
      <w:r>
        <w:rPr>
          <w:rFonts w:ascii="Arial" w:hAnsi="Arial" w:cs="Arial"/>
          <w:sz w:val="24"/>
          <w:szCs w:val="24"/>
          <w:shd w:val="clear" w:color="auto" w:fill="FFFFFF"/>
        </w:rPr>
        <w:t>:</w:t>
      </w:r>
    </w:p>
    <w:p w14:paraId="47A2D4A3" w14:textId="13F9B817" w:rsidR="00E91166" w:rsidRDefault="00E91166" w:rsidP="00E91166">
      <w:pPr>
        <w:rPr>
          <w:rFonts w:ascii="Arial" w:hAnsi="Arial" w:cs="Arial"/>
          <w:sz w:val="20"/>
          <w:szCs w:val="20"/>
        </w:rPr>
      </w:pPr>
      <w:r>
        <w:rPr>
          <w:noProof/>
        </w:rPr>
        <w:drawing>
          <wp:inline distT="0" distB="0" distL="0" distR="0" wp14:anchorId="62594340" wp14:editId="3B61D784">
            <wp:extent cx="4731385" cy="712470"/>
            <wp:effectExtent l="0" t="0" r="0" b="0"/>
            <wp:docPr id="14" name="Imagen 14" descr="&#10;\overset{\leftrightarrow}{I}_O&#10;=&#10;\left[&#10;\begin{array}{ccc}&#10;I_{11} &amp; -P_{12} &amp; -P_{13}\\&#10;-P_{21} &amp; I_{22} &amp; -P_{23}\\&#10;-P_{31} &amp; -P_{21} &amp; I_{33}&#10;\end{array}&#10;\right]&#10;=&#10;\left[&#10;\begin{array}{ccc}&#10;I_{xx} &amp; -P_{xy} &amp; -P_{xz}\\&#10;-P_{yx} &amp; I_{yy} &amp; -P_{yz}\\&#10;-P_{zx} &amp; -P_{zy} &amp; I_{zz}&#10;\end{array}&#10;\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overset{\leftrightarrow}{I}_O&#10;=&#10;\left[&#10;\begin{array}{ccc}&#10;I_{11} &amp; -P_{12} &amp; -P_{13}\\&#10;-P_{21} &amp; I_{22} &amp; -P_{23}\\&#10;-P_{31} &amp; -P_{21} &amp; I_{33}&#10;\end{array}&#10;\right]&#10;=&#10;\left[&#10;\begin{array}{ccc}&#10;I_{xx} &amp; -P_{xy} &amp; -P_{xz}\\&#10;-P_{yx} &amp; I_{yy} &amp; -P_{yz}\\&#10;-P_{zx} &amp; -P_{zy} &amp; I_{zz}&#10;\end{array}&#10;\right]&#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385" cy="712470"/>
                    </a:xfrm>
                    <a:prstGeom prst="rect">
                      <a:avLst/>
                    </a:prstGeom>
                    <a:noFill/>
                    <a:ln>
                      <a:noFill/>
                    </a:ln>
                  </pic:spPr>
                </pic:pic>
              </a:graphicData>
            </a:graphic>
          </wp:inline>
        </w:drawing>
      </w:r>
    </w:p>
    <w:p w14:paraId="6AEB7097" w14:textId="77777777" w:rsidR="00E91166" w:rsidRPr="00E91166" w:rsidRDefault="00E91166" w:rsidP="00E91166">
      <w:pPr>
        <w:pStyle w:val="NormalWeb"/>
        <w:shd w:val="clear" w:color="auto" w:fill="FFFFFF"/>
        <w:spacing w:before="240" w:beforeAutospacing="0" w:after="240" w:afterAutospacing="0"/>
        <w:rPr>
          <w:rFonts w:ascii="Arial" w:hAnsi="Arial" w:cs="Arial"/>
        </w:rPr>
      </w:pPr>
      <w:r w:rsidRPr="00E91166">
        <w:rPr>
          <w:rFonts w:ascii="Arial" w:hAnsi="Arial" w:cs="Arial"/>
        </w:rPr>
        <w:t>También recibe el nombre de Matriz de Inercia. Es una matriz simétrica, por las relaciones que vimos antes de los productos de inercia.</w:t>
      </w:r>
    </w:p>
    <w:p w14:paraId="654B37F4" w14:textId="77777777" w:rsidR="00E91166" w:rsidRPr="00E91166" w:rsidRDefault="00E91166" w:rsidP="00E91166">
      <w:pPr>
        <w:pStyle w:val="NormalWeb"/>
        <w:shd w:val="clear" w:color="auto" w:fill="FFFFFF"/>
        <w:spacing w:before="240" w:beforeAutospacing="0" w:after="240" w:afterAutospacing="0"/>
        <w:rPr>
          <w:rFonts w:ascii="Arial" w:hAnsi="Arial" w:cs="Arial"/>
        </w:rPr>
      </w:pPr>
      <w:r w:rsidRPr="00E91166">
        <w:rPr>
          <w:rFonts w:ascii="Arial" w:hAnsi="Arial" w:cs="Arial"/>
        </w:rPr>
        <w:t>Para un sólido dado, el Tensor de Inercia es diferente en cada punto el espacio. Podemos definir para cada sólido un campo tensorial, a cada punto del espacio se le asigna un tensor, el Tensor de Inercia del sólido calculado en ese punto.</w:t>
      </w:r>
    </w:p>
    <w:p w14:paraId="11AE8973" w14:textId="078D7C19" w:rsidR="00E91166" w:rsidRPr="00E91166" w:rsidRDefault="00E91166" w:rsidP="00E91166">
      <w:pPr>
        <w:pStyle w:val="NormalWeb"/>
        <w:shd w:val="clear" w:color="auto" w:fill="FFFFFF"/>
        <w:spacing w:before="240" w:beforeAutospacing="0" w:after="240" w:afterAutospacing="0"/>
        <w:rPr>
          <w:rFonts w:ascii="Arial" w:hAnsi="Arial" w:cs="Arial"/>
        </w:rPr>
      </w:pPr>
      <w:r w:rsidRPr="00E91166">
        <w:rPr>
          <w:rFonts w:ascii="Arial" w:hAnsi="Arial" w:cs="Arial"/>
        </w:rPr>
        <w:t xml:space="preserve">Como ocurre con los vectores, un tensor no depende del sistema de coordenadas en que se exprese. Esto quiere decir </w:t>
      </w:r>
      <w:r w:rsidRPr="00E91166">
        <w:rPr>
          <w:rFonts w:ascii="Arial" w:hAnsi="Arial" w:cs="Arial"/>
        </w:rPr>
        <w:t>que,</w:t>
      </w:r>
      <w:r w:rsidRPr="00E91166">
        <w:rPr>
          <w:rFonts w:ascii="Arial" w:hAnsi="Arial" w:cs="Arial"/>
        </w:rPr>
        <w:t xml:space="preserve"> si el tensor de inercia se expresa en dos sistemas de coordenadas distintos, las matrices que lo representan serán diferentes, pero el tensor en sí no cambia.</w:t>
      </w:r>
    </w:p>
    <w:p w14:paraId="6FDBB347" w14:textId="77777777" w:rsidR="00E91166" w:rsidRPr="00E91166" w:rsidRDefault="00E91166" w:rsidP="00E91166">
      <w:pPr>
        <w:pStyle w:val="NormalWeb"/>
        <w:shd w:val="clear" w:color="auto" w:fill="FFFFFF"/>
        <w:spacing w:before="240" w:beforeAutospacing="0" w:after="240" w:afterAutospacing="0"/>
        <w:rPr>
          <w:rFonts w:ascii="Arial" w:hAnsi="Arial" w:cs="Arial"/>
        </w:rPr>
      </w:pPr>
      <w:r w:rsidRPr="00E91166">
        <w:rPr>
          <w:rFonts w:ascii="Arial" w:hAnsi="Arial" w:cs="Arial"/>
        </w:rPr>
        <w:t>El Tensor de Inercia puede expresarse también en formato de índices</w:t>
      </w:r>
    </w:p>
    <w:p w14:paraId="6E18149B" w14:textId="3E8F892E" w:rsidR="00E91166" w:rsidRPr="00E91166" w:rsidRDefault="00E91166" w:rsidP="00E91166">
      <w:pPr>
        <w:rPr>
          <w:rFonts w:ascii="Arial" w:hAnsi="Arial" w:cs="Arial"/>
          <w:sz w:val="20"/>
          <w:szCs w:val="20"/>
        </w:rPr>
      </w:pPr>
      <w:r>
        <w:rPr>
          <w:noProof/>
        </w:rPr>
        <w:drawing>
          <wp:inline distT="0" distB="0" distL="0" distR="0" wp14:anchorId="08E556B2" wp14:editId="797953C4">
            <wp:extent cx="3710940" cy="446405"/>
            <wp:effectExtent l="0" t="0" r="3810" b="0"/>
            <wp:docPr id="16" name="Imagen 16" descr="&#10;I_{ij} = \int\mathrm{d}\,(r^2\delta_{ij} - x_ix_j),&#10;\qquad\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I_{ij} = \int\mathrm{d}\,(r^2\delta_{ij} - x_ix_j),&#10;\qquad\qquad&#10;i,j = 1,2,3.&#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446405"/>
                    </a:xfrm>
                    <a:prstGeom prst="rect">
                      <a:avLst/>
                    </a:prstGeom>
                    <a:noFill/>
                    <a:ln>
                      <a:noFill/>
                    </a:ln>
                  </pic:spPr>
                </pic:pic>
              </a:graphicData>
            </a:graphic>
          </wp:inline>
        </w:drawing>
      </w:r>
    </w:p>
    <w:sectPr w:rsidR="00E91166" w:rsidRPr="00E91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71"/>
    <w:rsid w:val="00DB2985"/>
    <w:rsid w:val="00E91166"/>
    <w:rsid w:val="00EF3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0983"/>
  <w15:chartTrackingRefBased/>
  <w15:docId w15:val="{4F42D9A6-AAAC-4659-AA97-A171F0E9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116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24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gif"/><Relationship Id="rId4" Type="http://schemas.openxmlformats.org/officeDocument/2006/relationships/image" Target="media/image1.jpg"/><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2020-04-16T23:42:00Z</dcterms:created>
  <dcterms:modified xsi:type="dcterms:W3CDTF">2020-04-17T00:03:00Z</dcterms:modified>
</cp:coreProperties>
</file>