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101D1C17" w14:textId="3EDC16AA" w:rsidR="005C6469" w:rsidRPr="00CF3B1B" w:rsidRDefault="00CF3B1B" w:rsidP="00CF3B1B">
      <w:pPr>
        <w:widowControl w:val="0"/>
        <w:tabs>
          <w:tab w:val="left" w:pos="2319"/>
        </w:tabs>
        <w:jc w:val="both"/>
        <w:rPr>
          <w:rFonts w:ascii="Arial" w:hAnsi="Arial" w:cs="Arial"/>
          <w:sz w:val="24"/>
          <w:szCs w:val="21"/>
          <w:lang w:val="es-ES"/>
        </w:rPr>
      </w:pPr>
      <w:r w:rsidRPr="00CF3B1B">
        <w:rPr>
          <w:rFonts w:ascii="Arial" w:hAnsi="Arial" w:cs="Arial"/>
          <w:sz w:val="24"/>
          <w:szCs w:val="21"/>
          <w:lang w:val="es-ES"/>
        </w:rPr>
        <w:t xml:space="preserve"> </w:t>
      </w:r>
    </w:p>
    <w:p w14:paraId="6DDEFF2E" w14:textId="093F31F2" w:rsidR="00477115" w:rsidRDefault="00D72A1B" w:rsidP="00FA27A1">
      <w:pPr>
        <w:spacing w:line="360" w:lineRule="auto"/>
        <w:jc w:val="both"/>
      </w:pPr>
      <w:r w:rsidRPr="006F457F">
        <w:rPr>
          <w:bCs/>
          <w:iCs/>
        </w:rPr>
        <w:t>Bibliografía</w:t>
      </w:r>
      <w:r>
        <w:rPr>
          <w:b/>
          <w:bCs/>
          <w:i/>
          <w:iCs/>
        </w:rPr>
        <w:br/>
      </w:r>
      <w:r w:rsidRPr="005C6469">
        <w:t xml:space="preserve">Se refiere a la lista de todas las fuentes bibliográficas o de otro tipo que se utilizaron para el reporte. </w:t>
      </w:r>
      <w:r w:rsidRPr="005C6469">
        <w:lastRenderedPageBreak/>
        <w:t>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CF3B1B" w:rsidP="00477115">
      <w:pPr>
        <w:widowControl w:val="0"/>
      </w:pPr>
      <w:hyperlink r:id="rId7" w:history="1">
        <w:r w:rsidR="00477115">
          <w:rPr>
            <w:rStyle w:val="Hipervnculo"/>
          </w:rPr>
          <w:t>https://www.quiminet.com/articulos/los-riesgos-en-la-soldadura-31734.htm</w:t>
        </w:r>
      </w:hyperlink>
    </w:p>
    <w:p w14:paraId="0BD496C2" w14:textId="77777777" w:rsidR="00477115" w:rsidRPr="00D72A1B" w:rsidRDefault="00CF3B1B" w:rsidP="00477115">
      <w:pPr>
        <w:widowControl w:val="0"/>
        <w:rPr>
          <w:lang w:val="es-ES"/>
        </w:rPr>
      </w:pPr>
      <w:hyperlink r:id="rId8" w:history="1">
        <w:r w:rsidR="00477115">
          <w:rPr>
            <w:rStyle w:val="Hipervnculo"/>
          </w:rPr>
          <w:t>https://www.osalan.euskadi.eus/s94-contpub/es/contenidos/libro/higiene_200920/es_200920/adjuntos/El%20%20Soldador.pdf</w:t>
        </w:r>
      </w:hyperlink>
    </w:p>
    <w:p w14:paraId="1C9744B8" w14:textId="29037525" w:rsidR="00635CB8" w:rsidRPr="0094733F" w:rsidRDefault="00D72A1B" w:rsidP="0094733F">
      <w:pPr>
        <w:spacing w:line="360" w:lineRule="auto"/>
        <w:jc w:val="both"/>
        <w:rPr>
          <w:rFonts w:ascii="Arial" w:hAnsi="Arial" w:cs="Arial"/>
          <w:b/>
          <w:bCs/>
          <w:i/>
          <w:iCs/>
          <w:sz w:val="28"/>
        </w:rPr>
      </w:pPr>
      <w:r>
        <w:br/>
      </w:r>
    </w:p>
    <w:p w14:paraId="7A3F5251" w14:textId="6DF7B93C" w:rsidR="00C30B52" w:rsidRPr="00FD06D8" w:rsidRDefault="00C30B52" w:rsidP="00FD06D8">
      <w:pPr>
        <w:shd w:val="clear" w:color="auto" w:fill="FFFFFF"/>
        <w:spacing w:before="100" w:beforeAutospacing="1" w:after="24" w:line="240" w:lineRule="auto"/>
        <w:jc w:val="both"/>
        <w:rPr>
          <w:rFonts w:ascii="Arial" w:hAnsi="Arial" w:cs="Arial"/>
          <w:sz w:val="24"/>
          <w:szCs w:val="24"/>
        </w:rPr>
      </w:pPr>
    </w:p>
    <w:sectPr w:rsidR="00C30B52" w:rsidRPr="00FD06D8"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F16F6"/>
    <w:multiLevelType w:val="multilevel"/>
    <w:tmpl w:val="4566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8C"/>
    <w:rsid w:val="00003275"/>
    <w:rsid w:val="000406A1"/>
    <w:rsid w:val="0005379A"/>
    <w:rsid w:val="000849F2"/>
    <w:rsid w:val="0009205D"/>
    <w:rsid w:val="000F1BFC"/>
    <w:rsid w:val="00122EB4"/>
    <w:rsid w:val="00122F03"/>
    <w:rsid w:val="001819A8"/>
    <w:rsid w:val="001B3EA9"/>
    <w:rsid w:val="001C3A5E"/>
    <w:rsid w:val="001C6618"/>
    <w:rsid w:val="00250B36"/>
    <w:rsid w:val="0029106A"/>
    <w:rsid w:val="002973CB"/>
    <w:rsid w:val="002E0AE6"/>
    <w:rsid w:val="00327B5E"/>
    <w:rsid w:val="00356E3B"/>
    <w:rsid w:val="00375EE4"/>
    <w:rsid w:val="00396E5B"/>
    <w:rsid w:val="003F2C66"/>
    <w:rsid w:val="00451A96"/>
    <w:rsid w:val="004713AA"/>
    <w:rsid w:val="00477115"/>
    <w:rsid w:val="004876A2"/>
    <w:rsid w:val="004922E0"/>
    <w:rsid w:val="004B71AD"/>
    <w:rsid w:val="004C536F"/>
    <w:rsid w:val="00520443"/>
    <w:rsid w:val="0053536C"/>
    <w:rsid w:val="005467A6"/>
    <w:rsid w:val="005C218E"/>
    <w:rsid w:val="005C6469"/>
    <w:rsid w:val="00620DA0"/>
    <w:rsid w:val="0063494B"/>
    <w:rsid w:val="00635CB8"/>
    <w:rsid w:val="00636F60"/>
    <w:rsid w:val="006A38F8"/>
    <w:rsid w:val="006B2C06"/>
    <w:rsid w:val="006D40D3"/>
    <w:rsid w:val="006E1819"/>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4733F"/>
    <w:rsid w:val="00992DB5"/>
    <w:rsid w:val="009B148D"/>
    <w:rsid w:val="009C795B"/>
    <w:rsid w:val="00A605A5"/>
    <w:rsid w:val="00AB65AE"/>
    <w:rsid w:val="00AB7850"/>
    <w:rsid w:val="00AF0BBC"/>
    <w:rsid w:val="00B26EA5"/>
    <w:rsid w:val="00B34258"/>
    <w:rsid w:val="00B4568C"/>
    <w:rsid w:val="00B97708"/>
    <w:rsid w:val="00BA27C2"/>
    <w:rsid w:val="00BA4550"/>
    <w:rsid w:val="00C11074"/>
    <w:rsid w:val="00C30B52"/>
    <w:rsid w:val="00C33985"/>
    <w:rsid w:val="00C757FA"/>
    <w:rsid w:val="00CA24B9"/>
    <w:rsid w:val="00CC7546"/>
    <w:rsid w:val="00CE02E2"/>
    <w:rsid w:val="00CE29A9"/>
    <w:rsid w:val="00CF3B1B"/>
    <w:rsid w:val="00D07B6D"/>
    <w:rsid w:val="00D1788B"/>
    <w:rsid w:val="00D219BE"/>
    <w:rsid w:val="00D67D7B"/>
    <w:rsid w:val="00D72A1B"/>
    <w:rsid w:val="00D84A67"/>
    <w:rsid w:val="00DB013B"/>
    <w:rsid w:val="00DD47EE"/>
    <w:rsid w:val="00E63B52"/>
    <w:rsid w:val="00E67DB6"/>
    <w:rsid w:val="00ED2453"/>
    <w:rsid w:val="00EF42FB"/>
    <w:rsid w:val="00F07201"/>
    <w:rsid w:val="00F1383A"/>
    <w:rsid w:val="00F150C8"/>
    <w:rsid w:val="00F16D0E"/>
    <w:rsid w:val="00F26086"/>
    <w:rsid w:val="00F457BB"/>
    <w:rsid w:val="00F45AF4"/>
    <w:rsid w:val="00F56B91"/>
    <w:rsid w:val="00FA27A1"/>
    <w:rsid w:val="00FD06D8"/>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082026740">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505588896">
      <w:bodyDiv w:val="1"/>
      <w:marLeft w:val="0"/>
      <w:marRight w:val="0"/>
      <w:marTop w:val="0"/>
      <w:marBottom w:val="0"/>
      <w:divBdr>
        <w:top w:val="none" w:sz="0" w:space="0" w:color="auto"/>
        <w:left w:val="none" w:sz="0" w:space="0" w:color="auto"/>
        <w:bottom w:val="none" w:sz="0" w:space="0" w:color="auto"/>
        <w:right w:val="none" w:sz="0" w:space="0" w:color="auto"/>
      </w:divBdr>
    </w:div>
    <w:div w:id="1780904811">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 w:id="21412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alan.euskadi.eus/s94-contpub/es/contenidos/libro/higiene_200920/es_200920/adjuntos/El%20%20Soldador.pdf" TargetMode="External"/><Relationship Id="rId3" Type="http://schemas.openxmlformats.org/officeDocument/2006/relationships/settings" Target="settings.xml"/><Relationship Id="rId7" Type="http://schemas.openxmlformats.org/officeDocument/2006/relationships/hyperlink" Target="https://www.quiminet.com/articulos/los-riesgos-en-la-soldadura-3173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883</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7</cp:revision>
  <dcterms:created xsi:type="dcterms:W3CDTF">2020-04-14T22:23:00Z</dcterms:created>
  <dcterms:modified xsi:type="dcterms:W3CDTF">2020-04-17T00:49:00Z</dcterms:modified>
</cp:coreProperties>
</file>