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52807" w14:textId="77777777" w:rsidR="005F5371" w:rsidRPr="005F5371" w:rsidRDefault="005F5371" w:rsidP="005F537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F5371">
        <w:rPr>
          <w:rFonts w:ascii="Times New Roman" w:eastAsia="Times New Roman" w:hAnsi="Times New Roman" w:cs="Times New Roman"/>
          <w:b/>
          <w:bCs/>
          <w:kern w:val="0"/>
          <w:sz w:val="36"/>
          <w:szCs w:val="36"/>
          <w14:ligatures w14:val="none"/>
        </w:rPr>
        <w:t>Data Analysis &amp; Interpretation Plan</w:t>
      </w:r>
    </w:p>
    <w:p w14:paraId="492D73C7" w14:textId="77777777" w:rsidR="005F5371" w:rsidRPr="005F5371" w:rsidRDefault="005F5371" w:rsidP="005F5371">
      <w:pPr>
        <w:spacing w:before="100" w:beforeAutospacing="1" w:after="100" w:afterAutospacing="1" w:line="240" w:lineRule="auto"/>
        <w:rPr>
          <w:rFonts w:ascii="Times New Roman" w:hAnsi="Times New Roman" w:cs="Times New Roman"/>
          <w:kern w:val="0"/>
          <w14:ligatures w14:val="none"/>
        </w:rPr>
      </w:pPr>
    </w:p>
    <w:p w14:paraId="6FBF6DF6" w14:textId="77777777" w:rsidR="005F5371" w:rsidRPr="005F5371" w:rsidRDefault="005F5371" w:rsidP="005F53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5371">
        <w:rPr>
          <w:rFonts w:ascii="Times New Roman" w:eastAsia="Times New Roman" w:hAnsi="Times New Roman" w:cs="Times New Roman"/>
          <w:b/>
          <w:bCs/>
          <w:kern w:val="0"/>
          <w:sz w:val="27"/>
          <w:szCs w:val="27"/>
          <w14:ligatures w14:val="none"/>
        </w:rPr>
        <w:t>D.1: Pre-Registered Success Criteria</w:t>
      </w:r>
    </w:p>
    <w:p w14:paraId="1DEA59F3" w14:textId="77777777" w:rsidR="005F5371" w:rsidRPr="005F5371" w:rsidRDefault="005F5371" w:rsidP="005F5371">
      <w:pPr>
        <w:spacing w:before="100" w:beforeAutospacing="1" w:after="100" w:afterAutospacing="1" w:line="240" w:lineRule="auto"/>
        <w:rPr>
          <w:rFonts w:ascii="Times New Roman" w:hAnsi="Times New Roman" w:cs="Times New Roman"/>
          <w:kern w:val="0"/>
          <w14:ligatures w14:val="none"/>
        </w:rPr>
      </w:pPr>
    </w:p>
    <w:p w14:paraId="42898230" w14:textId="77777777" w:rsidR="005F5371" w:rsidRPr="005F5371" w:rsidRDefault="005F5371" w:rsidP="005F5371">
      <w:pPr>
        <w:spacing w:before="100" w:beforeAutospacing="1" w:after="100" w:afterAutospacing="1" w:line="240" w:lineRule="auto"/>
        <w:rPr>
          <w:rFonts w:ascii="Times New Roman" w:hAnsi="Times New Roman" w:cs="Times New Roman"/>
          <w:kern w:val="0"/>
          <w14:ligatures w14:val="none"/>
        </w:rPr>
      </w:pPr>
      <w:r w:rsidRPr="005F5371">
        <w:rPr>
          <w:rFonts w:ascii="Times New Roman" w:hAnsi="Times New Roman" w:cs="Times New Roman"/>
          <w:kern w:val="0"/>
          <w14:ligatures w14:val="none"/>
        </w:rPr>
        <w:t>A. Minimum Positive Signal:</w:t>
      </w:r>
    </w:p>
    <w:p w14:paraId="30544D25" w14:textId="77777777" w:rsidR="005F5371" w:rsidRPr="005F5371" w:rsidRDefault="005F5371" w:rsidP="005F5371">
      <w:pPr>
        <w:spacing w:before="100" w:beforeAutospacing="1" w:after="100" w:afterAutospacing="1" w:line="240" w:lineRule="auto"/>
        <w:rPr>
          <w:rFonts w:ascii="Times New Roman" w:hAnsi="Times New Roman" w:cs="Times New Roman"/>
          <w:kern w:val="0"/>
          <w14:ligatures w14:val="none"/>
        </w:rPr>
      </w:pPr>
      <w:r w:rsidRPr="005F5371">
        <w:rPr>
          <w:rFonts w:ascii="Times New Roman" w:hAnsi="Times New Roman" w:cs="Times New Roman"/>
          <w:kern w:val="0"/>
          <w14:ligatures w14:val="none"/>
        </w:rPr>
        <w:t>A successful MBT signal is defined as any statistically significant and repeatable shift in the laser beam’s position, measured on the detector, which:</w:t>
      </w:r>
    </w:p>
    <w:p w14:paraId="2D2058E3" w14:textId="77777777" w:rsidR="005F5371" w:rsidRPr="005F5371" w:rsidRDefault="005F5371" w:rsidP="005F5371">
      <w:pPr>
        <w:numPr>
          <w:ilvl w:val="0"/>
          <w:numId w:val="1"/>
        </w:numPr>
        <w:spacing w:before="100" w:beforeAutospacing="1" w:after="100" w:afterAutospacing="1" w:line="240" w:lineRule="auto"/>
        <w:rPr>
          <w:rFonts w:ascii="Times New Roman" w:hAnsi="Times New Roman" w:cs="Times New Roman"/>
          <w:kern w:val="0"/>
          <w14:ligatures w14:val="none"/>
        </w:rPr>
      </w:pPr>
      <w:r w:rsidRPr="005F5371">
        <w:rPr>
          <w:rFonts w:ascii="Times New Roman" w:hAnsi="Times New Roman" w:cs="Times New Roman"/>
          <w:kern w:val="0"/>
          <w14:ligatures w14:val="none"/>
        </w:rPr>
        <w:t>Occurs in correlation with the chamber’s rotation and vacuum state.</w:t>
      </w:r>
    </w:p>
    <w:p w14:paraId="4CFECB24" w14:textId="6E93E063" w:rsidR="005F5371" w:rsidRPr="005F5371" w:rsidRDefault="005F5371" w:rsidP="005F5371">
      <w:pPr>
        <w:numPr>
          <w:ilvl w:val="0"/>
          <w:numId w:val="1"/>
        </w:numPr>
        <w:spacing w:before="100" w:beforeAutospacing="1" w:after="100" w:afterAutospacing="1" w:line="240" w:lineRule="auto"/>
        <w:rPr>
          <w:rFonts w:ascii="Times New Roman" w:hAnsi="Times New Roman" w:cs="Times New Roman"/>
          <w:kern w:val="0"/>
          <w14:ligatures w14:val="none"/>
        </w:rPr>
      </w:pPr>
      <w:r w:rsidRPr="005F5371">
        <w:rPr>
          <w:rFonts w:ascii="Times New Roman" w:hAnsi="Times New Roman" w:cs="Times New Roman"/>
          <w:kern w:val="0"/>
          <w14:ligatures w14:val="none"/>
        </w:rPr>
        <w:t xml:space="preserve">Cannot be explained by thermal drift, vibration, or equipment </w:t>
      </w:r>
      <w:r w:rsidR="00427281">
        <w:rPr>
          <w:rFonts w:ascii="Times New Roman" w:hAnsi="Times New Roman" w:cs="Times New Roman"/>
          <w:kern w:val="0"/>
          <w14:ligatures w14:val="none"/>
        </w:rPr>
        <w:t>artefact</w:t>
      </w:r>
      <w:r w:rsidRPr="005F5371">
        <w:rPr>
          <w:rFonts w:ascii="Times New Roman" w:hAnsi="Times New Roman" w:cs="Times New Roman"/>
          <w:kern w:val="0"/>
          <w14:ligatures w14:val="none"/>
        </w:rPr>
        <w:t>, as verified by control and sham trials.</w:t>
      </w:r>
    </w:p>
    <w:p w14:paraId="65C3F346" w14:textId="77777777" w:rsidR="005F5371" w:rsidRPr="005F5371" w:rsidRDefault="005F5371" w:rsidP="005F5371">
      <w:pPr>
        <w:spacing w:before="100" w:beforeAutospacing="1" w:after="100" w:afterAutospacing="1" w:line="240" w:lineRule="auto"/>
        <w:rPr>
          <w:rFonts w:ascii="Times New Roman" w:hAnsi="Times New Roman" w:cs="Times New Roman"/>
          <w:kern w:val="0"/>
          <w14:ligatures w14:val="none"/>
        </w:rPr>
      </w:pPr>
    </w:p>
    <w:p w14:paraId="2958C469" w14:textId="77777777" w:rsidR="005F5371" w:rsidRPr="005F5371" w:rsidRDefault="005F5371" w:rsidP="005F5371">
      <w:pPr>
        <w:spacing w:before="100" w:beforeAutospacing="1" w:after="100" w:afterAutospacing="1" w:line="240" w:lineRule="auto"/>
        <w:rPr>
          <w:rFonts w:ascii="Times New Roman" w:hAnsi="Times New Roman" w:cs="Times New Roman"/>
          <w:kern w:val="0"/>
          <w14:ligatures w14:val="none"/>
        </w:rPr>
      </w:pPr>
      <w:r w:rsidRPr="005F5371">
        <w:rPr>
          <w:rFonts w:ascii="Times New Roman" w:hAnsi="Times New Roman" w:cs="Times New Roman"/>
          <w:kern w:val="0"/>
          <w14:ligatures w14:val="none"/>
        </w:rPr>
        <w:t>B. Publication Threshold:</w:t>
      </w:r>
    </w:p>
    <w:p w14:paraId="4D73ACE9" w14:textId="77777777" w:rsidR="005F5371" w:rsidRPr="005F5371" w:rsidRDefault="005F5371" w:rsidP="005F5371">
      <w:pPr>
        <w:spacing w:before="100" w:beforeAutospacing="1" w:after="100" w:afterAutospacing="1" w:line="240" w:lineRule="auto"/>
        <w:rPr>
          <w:rFonts w:ascii="Times New Roman" w:hAnsi="Times New Roman" w:cs="Times New Roman"/>
          <w:kern w:val="0"/>
          <w14:ligatures w14:val="none"/>
        </w:rPr>
      </w:pPr>
      <w:r w:rsidRPr="005F5371">
        <w:rPr>
          <w:rFonts w:ascii="Times New Roman" w:hAnsi="Times New Roman" w:cs="Times New Roman"/>
          <w:kern w:val="0"/>
          <w14:ligatures w14:val="none"/>
        </w:rPr>
        <w:t>We will consider the experiment publishable if:</w:t>
      </w:r>
    </w:p>
    <w:p w14:paraId="69BD4C65" w14:textId="77777777" w:rsidR="005F5371" w:rsidRPr="005F5371" w:rsidRDefault="005F5371" w:rsidP="005F5371">
      <w:pPr>
        <w:numPr>
          <w:ilvl w:val="0"/>
          <w:numId w:val="2"/>
        </w:numPr>
        <w:spacing w:before="100" w:beforeAutospacing="1" w:after="100" w:afterAutospacing="1" w:line="240" w:lineRule="auto"/>
        <w:rPr>
          <w:rFonts w:ascii="Times New Roman" w:hAnsi="Times New Roman" w:cs="Times New Roman"/>
          <w:kern w:val="0"/>
          <w14:ligatures w14:val="none"/>
        </w:rPr>
      </w:pPr>
      <w:r w:rsidRPr="005F5371">
        <w:rPr>
          <w:rFonts w:ascii="Times New Roman" w:hAnsi="Times New Roman" w:cs="Times New Roman"/>
          <w:kern w:val="0"/>
          <w14:ligatures w14:val="none"/>
        </w:rPr>
        <w:t>The measured beam deflection exceeds the instrument’s noise floor by &gt;3 standard deviations (3σ).</w:t>
      </w:r>
    </w:p>
    <w:p w14:paraId="1E28B229" w14:textId="77777777" w:rsidR="005F5371" w:rsidRPr="005F5371" w:rsidRDefault="005F5371" w:rsidP="005F5371">
      <w:pPr>
        <w:numPr>
          <w:ilvl w:val="0"/>
          <w:numId w:val="2"/>
        </w:numPr>
        <w:spacing w:before="100" w:beforeAutospacing="1" w:after="100" w:afterAutospacing="1" w:line="240" w:lineRule="auto"/>
        <w:rPr>
          <w:rFonts w:ascii="Times New Roman" w:hAnsi="Times New Roman" w:cs="Times New Roman"/>
          <w:kern w:val="0"/>
          <w14:ligatures w14:val="none"/>
        </w:rPr>
      </w:pPr>
      <w:r w:rsidRPr="005F5371">
        <w:rPr>
          <w:rFonts w:ascii="Times New Roman" w:hAnsi="Times New Roman" w:cs="Times New Roman"/>
          <w:kern w:val="0"/>
          <w14:ligatures w14:val="none"/>
        </w:rPr>
        <w:t>The effect is robust across multiple trials and independent operators.</w:t>
      </w:r>
    </w:p>
    <w:p w14:paraId="1A477EDA" w14:textId="77777777" w:rsidR="005F5371" w:rsidRPr="005F5371" w:rsidRDefault="005F5371" w:rsidP="005F5371">
      <w:pPr>
        <w:numPr>
          <w:ilvl w:val="0"/>
          <w:numId w:val="2"/>
        </w:numPr>
        <w:spacing w:before="100" w:beforeAutospacing="1" w:after="100" w:afterAutospacing="1" w:line="240" w:lineRule="auto"/>
        <w:rPr>
          <w:rFonts w:ascii="Times New Roman" w:hAnsi="Times New Roman" w:cs="Times New Roman"/>
          <w:kern w:val="0"/>
          <w14:ligatures w14:val="none"/>
        </w:rPr>
      </w:pPr>
      <w:r w:rsidRPr="005F5371">
        <w:rPr>
          <w:rFonts w:ascii="Times New Roman" w:hAnsi="Times New Roman" w:cs="Times New Roman"/>
          <w:kern w:val="0"/>
          <w14:ligatures w14:val="none"/>
        </w:rPr>
        <w:t>Sham/control trials (rotation without vacuum, vacuum without rotation, no rotation/no vacuum) show no comparable effect.</w:t>
      </w:r>
    </w:p>
    <w:p w14:paraId="43DA2E43" w14:textId="77777777" w:rsidR="005F5371" w:rsidRPr="005F5371" w:rsidRDefault="005F5371" w:rsidP="005F5371">
      <w:pPr>
        <w:spacing w:before="100" w:beforeAutospacing="1" w:after="100" w:afterAutospacing="1" w:line="240" w:lineRule="auto"/>
        <w:rPr>
          <w:rFonts w:ascii="Times New Roman" w:hAnsi="Times New Roman" w:cs="Times New Roman"/>
          <w:kern w:val="0"/>
          <w14:ligatures w14:val="none"/>
        </w:rPr>
      </w:pPr>
    </w:p>
    <w:p w14:paraId="242D9B9B" w14:textId="77777777" w:rsidR="005F5371" w:rsidRPr="005F5371" w:rsidRDefault="005F5371" w:rsidP="005F5371">
      <w:pPr>
        <w:spacing w:before="100" w:beforeAutospacing="1" w:after="100" w:afterAutospacing="1" w:line="240" w:lineRule="auto"/>
        <w:rPr>
          <w:rFonts w:ascii="Times New Roman" w:hAnsi="Times New Roman" w:cs="Times New Roman"/>
          <w:kern w:val="0"/>
          <w14:ligatures w14:val="none"/>
        </w:rPr>
      </w:pPr>
      <w:r w:rsidRPr="005F5371">
        <w:rPr>
          <w:rFonts w:ascii="Times New Roman" w:hAnsi="Times New Roman" w:cs="Times New Roman"/>
          <w:kern w:val="0"/>
          <w14:ligatures w14:val="none"/>
        </w:rPr>
        <w:t>C. Breakthrough Criteria:</w:t>
      </w:r>
    </w:p>
    <w:p w14:paraId="04B745EE" w14:textId="77777777" w:rsidR="005F5371" w:rsidRPr="005F5371" w:rsidRDefault="005F5371" w:rsidP="005F5371">
      <w:pPr>
        <w:spacing w:before="100" w:beforeAutospacing="1" w:after="100" w:afterAutospacing="1" w:line="240" w:lineRule="auto"/>
        <w:rPr>
          <w:rFonts w:ascii="Times New Roman" w:hAnsi="Times New Roman" w:cs="Times New Roman"/>
          <w:kern w:val="0"/>
          <w14:ligatures w14:val="none"/>
        </w:rPr>
      </w:pPr>
      <w:r w:rsidRPr="005F5371">
        <w:rPr>
          <w:rFonts w:ascii="Times New Roman" w:hAnsi="Times New Roman" w:cs="Times New Roman"/>
          <w:kern w:val="0"/>
          <w14:ligatures w14:val="none"/>
        </w:rPr>
        <w:t>If the observed shift is robust, reproducible, and cannot be explained by any established classical or GR mechanism, this will constitute a major paradigm shift.</w:t>
      </w:r>
    </w:p>
    <w:p w14:paraId="06026CEB" w14:textId="77777777" w:rsidR="005F5371" w:rsidRPr="005F5371" w:rsidRDefault="005F5371" w:rsidP="005F5371">
      <w:pPr>
        <w:spacing w:before="100" w:beforeAutospacing="1" w:after="100" w:afterAutospacing="1" w:line="240" w:lineRule="auto"/>
        <w:rPr>
          <w:rFonts w:ascii="Times New Roman" w:hAnsi="Times New Roman" w:cs="Times New Roman"/>
          <w:kern w:val="0"/>
          <w14:ligatures w14:val="none"/>
        </w:rPr>
      </w:pPr>
      <w:r w:rsidRPr="005F5371">
        <w:rPr>
          <w:rFonts w:ascii="Times New Roman" w:hAnsi="Times New Roman" w:cs="Times New Roman"/>
          <w:kern w:val="0"/>
          <w14:ligatures w14:val="none"/>
        </w:rPr>
        <w:t>In that case, we will immediately notify outside labs, preregister the result, and invite rapid independent replication.</w:t>
      </w:r>
    </w:p>
    <w:p w14:paraId="2619225A" w14:textId="77777777" w:rsidR="005F5371" w:rsidRPr="005F5371" w:rsidRDefault="005F5371" w:rsidP="005F5371">
      <w:pPr>
        <w:spacing w:after="0" w:line="240" w:lineRule="auto"/>
        <w:rPr>
          <w:rFonts w:ascii="Times New Roman" w:eastAsia="Times New Roman" w:hAnsi="Times New Roman" w:cs="Times New Roman"/>
          <w:kern w:val="0"/>
          <w14:ligatures w14:val="none"/>
        </w:rPr>
      </w:pPr>
      <w:r w:rsidRPr="005F5371">
        <w:rPr>
          <w:rFonts w:ascii="Times New Roman" w:eastAsia="Times New Roman" w:hAnsi="Times New Roman" w:cs="Times New Roman"/>
          <w:noProof/>
          <w:kern w:val="0"/>
          <w14:ligatures w14:val="none"/>
        </w:rPr>
        <mc:AlternateContent>
          <mc:Choice Requires="wps">
            <w:drawing>
              <wp:inline distT="0" distB="0" distL="0" distR="0" wp14:anchorId="05136BD8" wp14:editId="551CE076">
                <wp:extent cx="5731510" cy="1270"/>
                <wp:effectExtent l="0" t="31750" r="0" b="36830"/>
                <wp:docPr id="975357913"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D5BD9EF" id="Rectangle 5"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2D47AC44" w14:textId="77777777" w:rsidR="005F5371" w:rsidRPr="005F5371" w:rsidRDefault="005F5371" w:rsidP="005F5371">
      <w:pPr>
        <w:spacing w:before="100" w:beforeAutospacing="1" w:after="100" w:afterAutospacing="1" w:line="240" w:lineRule="auto"/>
        <w:outlineLvl w:val="2"/>
        <w:rPr>
          <w:rFonts w:ascii="Times New Roman" w:hAnsi="Times New Roman" w:cs="Times New Roman"/>
          <w:b/>
          <w:bCs/>
          <w:kern w:val="0"/>
          <w:sz w:val="27"/>
          <w:szCs w:val="27"/>
          <w14:ligatures w14:val="none"/>
        </w:rPr>
      </w:pPr>
      <w:r w:rsidRPr="005F5371">
        <w:rPr>
          <w:rFonts w:ascii="Times New Roman" w:eastAsia="Times New Roman" w:hAnsi="Times New Roman" w:cs="Times New Roman"/>
          <w:b/>
          <w:bCs/>
          <w:kern w:val="0"/>
          <w:sz w:val="27"/>
          <w:szCs w:val="27"/>
          <w14:ligatures w14:val="none"/>
        </w:rPr>
        <w:t>D.2: Data Handling &amp; Quantitative Analysis</w:t>
      </w:r>
    </w:p>
    <w:p w14:paraId="31A870D0" w14:textId="77777777" w:rsidR="005F5371" w:rsidRPr="005F5371" w:rsidRDefault="005F5371" w:rsidP="005F5371">
      <w:pPr>
        <w:numPr>
          <w:ilvl w:val="0"/>
          <w:numId w:val="3"/>
        </w:numPr>
        <w:spacing w:before="100" w:beforeAutospacing="1" w:after="100" w:afterAutospacing="1" w:line="240" w:lineRule="auto"/>
        <w:rPr>
          <w:rFonts w:ascii="Times New Roman" w:hAnsi="Times New Roman" w:cs="Times New Roman"/>
          <w:kern w:val="0"/>
          <w14:ligatures w14:val="none"/>
        </w:rPr>
      </w:pPr>
      <w:r w:rsidRPr="005F5371">
        <w:rPr>
          <w:rFonts w:ascii="Times New Roman" w:hAnsi="Times New Roman" w:cs="Times New Roman"/>
          <w:kern w:val="0"/>
          <w14:ligatures w14:val="none"/>
        </w:rPr>
        <w:t>Raw Data Management:</w:t>
      </w:r>
    </w:p>
    <w:p w14:paraId="25FCB9AD" w14:textId="77777777" w:rsidR="005F5371" w:rsidRPr="005F5371" w:rsidRDefault="005F5371" w:rsidP="005F5371">
      <w:pPr>
        <w:numPr>
          <w:ilvl w:val="1"/>
          <w:numId w:val="3"/>
        </w:numPr>
        <w:spacing w:before="100" w:beforeAutospacing="1" w:after="100" w:afterAutospacing="1" w:line="240" w:lineRule="auto"/>
        <w:rPr>
          <w:rFonts w:ascii="Times New Roman" w:hAnsi="Times New Roman" w:cs="Times New Roman"/>
          <w:kern w:val="0"/>
          <w14:ligatures w14:val="none"/>
        </w:rPr>
      </w:pPr>
      <w:r w:rsidRPr="005F5371">
        <w:rPr>
          <w:rFonts w:ascii="Times New Roman" w:hAnsi="Times New Roman" w:cs="Times New Roman"/>
          <w:kern w:val="0"/>
          <w14:ligatures w14:val="none"/>
        </w:rPr>
        <w:t>All raw images, detector frames, time series, and log files will be archived in open formats (CSV, FITS, video), with full timestamps.</w:t>
      </w:r>
    </w:p>
    <w:p w14:paraId="6B6BDAB7" w14:textId="77777777" w:rsidR="005F5371" w:rsidRPr="005F5371" w:rsidRDefault="005F5371" w:rsidP="005F5371">
      <w:pPr>
        <w:numPr>
          <w:ilvl w:val="1"/>
          <w:numId w:val="3"/>
        </w:numPr>
        <w:spacing w:before="100" w:beforeAutospacing="1" w:after="100" w:afterAutospacing="1" w:line="240" w:lineRule="auto"/>
        <w:rPr>
          <w:rFonts w:ascii="Times New Roman" w:hAnsi="Times New Roman" w:cs="Times New Roman"/>
          <w:kern w:val="0"/>
          <w14:ligatures w14:val="none"/>
        </w:rPr>
      </w:pPr>
      <w:r w:rsidRPr="005F5371">
        <w:rPr>
          <w:rFonts w:ascii="Times New Roman" w:hAnsi="Times New Roman" w:cs="Times New Roman"/>
          <w:kern w:val="0"/>
          <w14:ligatures w14:val="none"/>
        </w:rPr>
        <w:t>Both unprocessed and processed datasets will be available for scrutiny and further analysis.</w:t>
      </w:r>
    </w:p>
    <w:p w14:paraId="23B29984" w14:textId="77777777" w:rsidR="005F5371" w:rsidRPr="005F5371" w:rsidRDefault="005F5371" w:rsidP="005F5371">
      <w:pPr>
        <w:numPr>
          <w:ilvl w:val="0"/>
          <w:numId w:val="3"/>
        </w:numPr>
        <w:spacing w:before="100" w:beforeAutospacing="1" w:after="100" w:afterAutospacing="1" w:line="240" w:lineRule="auto"/>
        <w:rPr>
          <w:rFonts w:ascii="Times New Roman" w:hAnsi="Times New Roman" w:cs="Times New Roman"/>
          <w:kern w:val="0"/>
          <w14:ligatures w14:val="none"/>
        </w:rPr>
      </w:pPr>
      <w:r w:rsidRPr="005F5371">
        <w:rPr>
          <w:rFonts w:ascii="Times New Roman" w:hAnsi="Times New Roman" w:cs="Times New Roman"/>
          <w:kern w:val="0"/>
          <w14:ligatures w14:val="none"/>
        </w:rPr>
        <w:t>Signal Processing:</w:t>
      </w:r>
    </w:p>
    <w:p w14:paraId="15B81A2C" w14:textId="77777777" w:rsidR="005F5371" w:rsidRPr="005F5371" w:rsidRDefault="005F5371" w:rsidP="005F5371">
      <w:pPr>
        <w:numPr>
          <w:ilvl w:val="1"/>
          <w:numId w:val="3"/>
        </w:numPr>
        <w:spacing w:before="100" w:beforeAutospacing="1" w:after="100" w:afterAutospacing="1" w:line="240" w:lineRule="auto"/>
        <w:rPr>
          <w:rFonts w:ascii="Times New Roman" w:hAnsi="Times New Roman" w:cs="Times New Roman"/>
          <w:kern w:val="0"/>
          <w14:ligatures w14:val="none"/>
        </w:rPr>
      </w:pPr>
      <w:r w:rsidRPr="005F5371">
        <w:rPr>
          <w:rFonts w:ascii="Times New Roman" w:hAnsi="Times New Roman" w:cs="Times New Roman"/>
          <w:kern w:val="0"/>
          <w14:ligatures w14:val="none"/>
        </w:rPr>
        <w:lastRenderedPageBreak/>
        <w:t>Beam centroid positions will be automatically extracted from each image.</w:t>
      </w:r>
    </w:p>
    <w:p w14:paraId="52D0CCD2" w14:textId="77777777" w:rsidR="005F5371" w:rsidRPr="005F5371" w:rsidRDefault="005F5371" w:rsidP="005F5371">
      <w:pPr>
        <w:numPr>
          <w:ilvl w:val="1"/>
          <w:numId w:val="3"/>
        </w:numPr>
        <w:spacing w:before="100" w:beforeAutospacing="1" w:after="100" w:afterAutospacing="1" w:line="240" w:lineRule="auto"/>
        <w:rPr>
          <w:rFonts w:ascii="Times New Roman" w:hAnsi="Times New Roman" w:cs="Times New Roman"/>
          <w:kern w:val="0"/>
          <w14:ligatures w14:val="none"/>
        </w:rPr>
      </w:pPr>
      <w:r w:rsidRPr="005F5371">
        <w:rPr>
          <w:rFonts w:ascii="Times New Roman" w:hAnsi="Times New Roman" w:cs="Times New Roman"/>
          <w:kern w:val="0"/>
          <w14:ligatures w14:val="none"/>
        </w:rPr>
        <w:t>Displacement will be plotted as a function of RPM and vacuum state.</w:t>
      </w:r>
    </w:p>
    <w:p w14:paraId="2F4E6F07" w14:textId="77777777" w:rsidR="005F5371" w:rsidRPr="005F5371" w:rsidRDefault="005F5371" w:rsidP="005F5371">
      <w:pPr>
        <w:numPr>
          <w:ilvl w:val="1"/>
          <w:numId w:val="3"/>
        </w:numPr>
        <w:spacing w:before="100" w:beforeAutospacing="1" w:after="100" w:afterAutospacing="1" w:line="240" w:lineRule="auto"/>
        <w:rPr>
          <w:rFonts w:ascii="Times New Roman" w:hAnsi="Times New Roman" w:cs="Times New Roman"/>
          <w:kern w:val="0"/>
          <w14:ligatures w14:val="none"/>
        </w:rPr>
      </w:pPr>
      <w:r w:rsidRPr="005F5371">
        <w:rPr>
          <w:rFonts w:ascii="Times New Roman" w:hAnsi="Times New Roman" w:cs="Times New Roman"/>
          <w:kern w:val="0"/>
          <w14:ligatures w14:val="none"/>
        </w:rPr>
        <w:t>Statistical tests (Pearson/Spearman correlation, t-tests, ANOVA) will be used to assess significance versus controls.</w:t>
      </w:r>
    </w:p>
    <w:p w14:paraId="6F06381B" w14:textId="77777777" w:rsidR="005F5371" w:rsidRPr="005F5371" w:rsidRDefault="005F5371" w:rsidP="005F5371">
      <w:pPr>
        <w:numPr>
          <w:ilvl w:val="0"/>
          <w:numId w:val="3"/>
        </w:numPr>
        <w:spacing w:before="100" w:beforeAutospacing="1" w:after="100" w:afterAutospacing="1" w:line="240" w:lineRule="auto"/>
        <w:rPr>
          <w:rFonts w:ascii="Times New Roman" w:hAnsi="Times New Roman" w:cs="Times New Roman"/>
          <w:kern w:val="0"/>
          <w14:ligatures w14:val="none"/>
        </w:rPr>
      </w:pPr>
      <w:r w:rsidRPr="005F5371">
        <w:rPr>
          <w:rFonts w:ascii="Times New Roman" w:hAnsi="Times New Roman" w:cs="Times New Roman"/>
          <w:kern w:val="0"/>
          <w14:ligatures w14:val="none"/>
        </w:rPr>
        <w:t>Error Control:</w:t>
      </w:r>
    </w:p>
    <w:p w14:paraId="5CA35878" w14:textId="7EECD70A" w:rsidR="005F5371" w:rsidRPr="005F5371" w:rsidRDefault="005F5371" w:rsidP="005F5371">
      <w:pPr>
        <w:numPr>
          <w:ilvl w:val="1"/>
          <w:numId w:val="3"/>
        </w:numPr>
        <w:spacing w:before="100" w:beforeAutospacing="1" w:after="100" w:afterAutospacing="1" w:line="240" w:lineRule="auto"/>
        <w:rPr>
          <w:rFonts w:ascii="Times New Roman" w:hAnsi="Times New Roman" w:cs="Times New Roman"/>
          <w:kern w:val="0"/>
          <w14:ligatures w14:val="none"/>
        </w:rPr>
      </w:pPr>
      <w:r w:rsidRPr="005F5371">
        <w:rPr>
          <w:rFonts w:ascii="Times New Roman" w:hAnsi="Times New Roman" w:cs="Times New Roman"/>
          <w:kern w:val="0"/>
          <w14:ligatures w14:val="none"/>
        </w:rPr>
        <w:t xml:space="preserve">Systematic drifts (thermal, vibration, alignment) will be </w:t>
      </w:r>
      <w:r w:rsidR="00427281" w:rsidRPr="005F5371">
        <w:rPr>
          <w:rFonts w:ascii="Times New Roman" w:hAnsi="Times New Roman" w:cs="Times New Roman"/>
          <w:kern w:val="0"/>
          <w14:ligatures w14:val="none"/>
        </w:rPr>
        <w:t>modelled</w:t>
      </w:r>
      <w:r w:rsidRPr="005F5371">
        <w:rPr>
          <w:rFonts w:ascii="Times New Roman" w:hAnsi="Times New Roman" w:cs="Times New Roman"/>
          <w:kern w:val="0"/>
          <w14:ligatures w14:val="none"/>
        </w:rPr>
        <w:t xml:space="preserve"> and subtracted using calibration and control data.</w:t>
      </w:r>
    </w:p>
    <w:p w14:paraId="0185ECC2" w14:textId="6985ED77" w:rsidR="005F5371" w:rsidRPr="005F5371" w:rsidRDefault="005F5371" w:rsidP="005F5371">
      <w:pPr>
        <w:numPr>
          <w:ilvl w:val="1"/>
          <w:numId w:val="3"/>
        </w:numPr>
        <w:spacing w:before="100" w:beforeAutospacing="1" w:after="100" w:afterAutospacing="1" w:line="240" w:lineRule="auto"/>
        <w:rPr>
          <w:rFonts w:ascii="Times New Roman" w:hAnsi="Times New Roman" w:cs="Times New Roman"/>
          <w:kern w:val="0"/>
          <w14:ligatures w14:val="none"/>
        </w:rPr>
      </w:pPr>
      <w:r w:rsidRPr="005F5371">
        <w:rPr>
          <w:rFonts w:ascii="Times New Roman" w:hAnsi="Times New Roman" w:cs="Times New Roman"/>
          <w:kern w:val="0"/>
          <w14:ligatures w14:val="none"/>
        </w:rPr>
        <w:t xml:space="preserve">Blind analysis will be conducted where feasible, </w:t>
      </w:r>
      <w:r w:rsidR="00A613D2" w:rsidRPr="005F5371">
        <w:rPr>
          <w:rFonts w:ascii="Times New Roman" w:hAnsi="Times New Roman" w:cs="Times New Roman"/>
          <w:kern w:val="0"/>
          <w14:ligatures w14:val="none"/>
        </w:rPr>
        <w:t>randomising</w:t>
      </w:r>
      <w:r w:rsidRPr="005F5371">
        <w:rPr>
          <w:rFonts w:ascii="Times New Roman" w:hAnsi="Times New Roman" w:cs="Times New Roman"/>
          <w:kern w:val="0"/>
          <w14:ligatures w14:val="none"/>
        </w:rPr>
        <w:t xml:space="preserve"> trial labels to avoid bias.</w:t>
      </w:r>
    </w:p>
    <w:p w14:paraId="09D876F1" w14:textId="77777777" w:rsidR="005F5371" w:rsidRPr="005F5371" w:rsidRDefault="005F5371" w:rsidP="005F5371">
      <w:pPr>
        <w:spacing w:after="0" w:line="240" w:lineRule="auto"/>
        <w:rPr>
          <w:rFonts w:ascii="Times New Roman" w:eastAsia="Times New Roman" w:hAnsi="Times New Roman" w:cs="Times New Roman"/>
          <w:kern w:val="0"/>
          <w14:ligatures w14:val="none"/>
        </w:rPr>
      </w:pPr>
      <w:r w:rsidRPr="005F5371">
        <w:rPr>
          <w:rFonts w:ascii="Times New Roman" w:eastAsia="Times New Roman" w:hAnsi="Times New Roman" w:cs="Times New Roman"/>
          <w:noProof/>
          <w:kern w:val="0"/>
          <w14:ligatures w14:val="none"/>
        </w:rPr>
        <mc:AlternateContent>
          <mc:Choice Requires="wps">
            <w:drawing>
              <wp:inline distT="0" distB="0" distL="0" distR="0" wp14:anchorId="4FDBE209" wp14:editId="417B64F0">
                <wp:extent cx="5731510" cy="1270"/>
                <wp:effectExtent l="0" t="31750" r="0" b="36830"/>
                <wp:docPr id="115951681"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6BDD24A" id="Rectangle 4"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5057B253" w14:textId="77777777" w:rsidR="005F5371" w:rsidRPr="005F5371" w:rsidRDefault="005F5371" w:rsidP="005F5371">
      <w:pPr>
        <w:spacing w:before="100" w:beforeAutospacing="1" w:after="100" w:afterAutospacing="1" w:line="240" w:lineRule="auto"/>
        <w:outlineLvl w:val="2"/>
        <w:rPr>
          <w:rFonts w:ascii="Times New Roman" w:hAnsi="Times New Roman" w:cs="Times New Roman"/>
          <w:b/>
          <w:bCs/>
          <w:kern w:val="0"/>
          <w:sz w:val="27"/>
          <w:szCs w:val="27"/>
          <w14:ligatures w14:val="none"/>
        </w:rPr>
      </w:pPr>
      <w:r w:rsidRPr="005F5371">
        <w:rPr>
          <w:rFonts w:ascii="Times New Roman" w:eastAsia="Times New Roman" w:hAnsi="Times New Roman" w:cs="Times New Roman"/>
          <w:b/>
          <w:bCs/>
          <w:kern w:val="0"/>
          <w:sz w:val="27"/>
          <w:szCs w:val="27"/>
          <w14:ligatures w14:val="none"/>
        </w:rPr>
        <w:t>D.3: Interpretation Protocol</w:t>
      </w:r>
    </w:p>
    <w:p w14:paraId="4F60F706" w14:textId="77777777" w:rsidR="005F5371" w:rsidRPr="005F5371" w:rsidRDefault="005F5371" w:rsidP="005F5371">
      <w:pPr>
        <w:numPr>
          <w:ilvl w:val="0"/>
          <w:numId w:val="4"/>
        </w:numPr>
        <w:spacing w:before="100" w:beforeAutospacing="1" w:after="100" w:afterAutospacing="1" w:line="240" w:lineRule="auto"/>
        <w:rPr>
          <w:rFonts w:ascii="Times New Roman" w:hAnsi="Times New Roman" w:cs="Times New Roman"/>
          <w:kern w:val="0"/>
          <w14:ligatures w14:val="none"/>
        </w:rPr>
      </w:pPr>
      <w:r w:rsidRPr="005F5371">
        <w:rPr>
          <w:rFonts w:ascii="Times New Roman" w:hAnsi="Times New Roman" w:cs="Times New Roman"/>
          <w:kern w:val="0"/>
          <w14:ligatures w14:val="none"/>
        </w:rPr>
        <w:t>If No Signal Is Detected:</w:t>
      </w:r>
    </w:p>
    <w:p w14:paraId="55F193BE" w14:textId="77777777" w:rsidR="005F5371" w:rsidRPr="005F5371" w:rsidRDefault="005F5371" w:rsidP="005F5371">
      <w:pPr>
        <w:numPr>
          <w:ilvl w:val="1"/>
          <w:numId w:val="4"/>
        </w:numPr>
        <w:spacing w:before="100" w:beforeAutospacing="1" w:after="100" w:afterAutospacing="1" w:line="240" w:lineRule="auto"/>
        <w:rPr>
          <w:rFonts w:ascii="Times New Roman" w:hAnsi="Times New Roman" w:cs="Times New Roman"/>
          <w:kern w:val="0"/>
          <w14:ligatures w14:val="none"/>
        </w:rPr>
      </w:pPr>
      <w:r w:rsidRPr="005F5371">
        <w:rPr>
          <w:rFonts w:ascii="Times New Roman" w:hAnsi="Times New Roman" w:cs="Times New Roman"/>
          <w:kern w:val="0"/>
          <w14:ligatures w14:val="none"/>
        </w:rPr>
        <w:t>Publish a null result—this is valuable for constraining or refining the MBT framework.</w:t>
      </w:r>
    </w:p>
    <w:p w14:paraId="2FBDD5D0" w14:textId="77777777" w:rsidR="005F5371" w:rsidRPr="005F5371" w:rsidRDefault="005F5371" w:rsidP="005F5371">
      <w:pPr>
        <w:numPr>
          <w:ilvl w:val="1"/>
          <w:numId w:val="4"/>
        </w:numPr>
        <w:spacing w:before="100" w:beforeAutospacing="1" w:after="100" w:afterAutospacing="1" w:line="240" w:lineRule="auto"/>
        <w:rPr>
          <w:rFonts w:ascii="Times New Roman" w:hAnsi="Times New Roman" w:cs="Times New Roman"/>
          <w:kern w:val="0"/>
          <w14:ligatures w14:val="none"/>
        </w:rPr>
      </w:pPr>
      <w:r w:rsidRPr="005F5371">
        <w:rPr>
          <w:rFonts w:ascii="Times New Roman" w:hAnsi="Times New Roman" w:cs="Times New Roman"/>
          <w:kern w:val="0"/>
          <w14:ligatures w14:val="none"/>
        </w:rPr>
        <w:t>Review apparatus sensitivity and design potential upgrades if warranted.</w:t>
      </w:r>
    </w:p>
    <w:p w14:paraId="20C054B8" w14:textId="77777777" w:rsidR="005F5371" w:rsidRPr="005F5371" w:rsidRDefault="005F5371" w:rsidP="005F5371">
      <w:pPr>
        <w:numPr>
          <w:ilvl w:val="0"/>
          <w:numId w:val="4"/>
        </w:numPr>
        <w:spacing w:before="100" w:beforeAutospacing="1" w:after="100" w:afterAutospacing="1" w:line="240" w:lineRule="auto"/>
        <w:rPr>
          <w:rFonts w:ascii="Times New Roman" w:hAnsi="Times New Roman" w:cs="Times New Roman"/>
          <w:kern w:val="0"/>
          <w14:ligatures w14:val="none"/>
        </w:rPr>
      </w:pPr>
      <w:r w:rsidRPr="005F5371">
        <w:rPr>
          <w:rFonts w:ascii="Times New Roman" w:hAnsi="Times New Roman" w:cs="Times New Roman"/>
          <w:kern w:val="0"/>
          <w14:ligatures w14:val="none"/>
        </w:rPr>
        <w:t>If a Sub-threshold Signal Is Found:</w:t>
      </w:r>
    </w:p>
    <w:p w14:paraId="0D7EED9D" w14:textId="77777777" w:rsidR="005F5371" w:rsidRPr="005F5371" w:rsidRDefault="005F5371" w:rsidP="005F5371">
      <w:pPr>
        <w:numPr>
          <w:ilvl w:val="1"/>
          <w:numId w:val="4"/>
        </w:numPr>
        <w:spacing w:before="100" w:beforeAutospacing="1" w:after="100" w:afterAutospacing="1" w:line="240" w:lineRule="auto"/>
        <w:rPr>
          <w:rFonts w:ascii="Times New Roman" w:hAnsi="Times New Roman" w:cs="Times New Roman"/>
          <w:kern w:val="0"/>
          <w14:ligatures w14:val="none"/>
        </w:rPr>
      </w:pPr>
      <w:r w:rsidRPr="005F5371">
        <w:rPr>
          <w:rFonts w:ascii="Times New Roman" w:hAnsi="Times New Roman" w:cs="Times New Roman"/>
          <w:kern w:val="0"/>
          <w14:ligatures w14:val="none"/>
        </w:rPr>
        <w:t>Report as an “anomalous but sub-threshold” finding.</w:t>
      </w:r>
    </w:p>
    <w:p w14:paraId="596E608C" w14:textId="77777777" w:rsidR="005F5371" w:rsidRPr="005F5371" w:rsidRDefault="005F5371" w:rsidP="005F5371">
      <w:pPr>
        <w:numPr>
          <w:ilvl w:val="1"/>
          <w:numId w:val="4"/>
        </w:numPr>
        <w:spacing w:before="100" w:beforeAutospacing="1" w:after="100" w:afterAutospacing="1" w:line="240" w:lineRule="auto"/>
        <w:rPr>
          <w:rFonts w:ascii="Times New Roman" w:hAnsi="Times New Roman" w:cs="Times New Roman"/>
          <w:kern w:val="0"/>
          <w14:ligatures w14:val="none"/>
        </w:rPr>
      </w:pPr>
      <w:r w:rsidRPr="005F5371">
        <w:rPr>
          <w:rFonts w:ascii="Times New Roman" w:hAnsi="Times New Roman" w:cs="Times New Roman"/>
          <w:kern w:val="0"/>
          <w14:ligatures w14:val="none"/>
        </w:rPr>
        <w:t>Propose improvements (e.g., better detectors, higher rotation rates, improved vacuum).</w:t>
      </w:r>
    </w:p>
    <w:p w14:paraId="7A7AC3C1" w14:textId="77777777" w:rsidR="005F5371" w:rsidRPr="005F5371" w:rsidRDefault="005F5371" w:rsidP="005F5371">
      <w:pPr>
        <w:numPr>
          <w:ilvl w:val="0"/>
          <w:numId w:val="4"/>
        </w:numPr>
        <w:spacing w:before="100" w:beforeAutospacing="1" w:after="100" w:afterAutospacing="1" w:line="240" w:lineRule="auto"/>
        <w:rPr>
          <w:rFonts w:ascii="Times New Roman" w:hAnsi="Times New Roman" w:cs="Times New Roman"/>
          <w:kern w:val="0"/>
          <w14:ligatures w14:val="none"/>
        </w:rPr>
      </w:pPr>
      <w:r w:rsidRPr="005F5371">
        <w:rPr>
          <w:rFonts w:ascii="Times New Roman" w:hAnsi="Times New Roman" w:cs="Times New Roman"/>
          <w:kern w:val="0"/>
          <w14:ligatures w14:val="none"/>
        </w:rPr>
        <w:t>If a Robust, Significant Signal Is Detected:</w:t>
      </w:r>
    </w:p>
    <w:p w14:paraId="52B4CEB4" w14:textId="77777777" w:rsidR="005F5371" w:rsidRPr="005F5371" w:rsidRDefault="005F5371" w:rsidP="005F5371">
      <w:pPr>
        <w:numPr>
          <w:ilvl w:val="1"/>
          <w:numId w:val="4"/>
        </w:numPr>
        <w:spacing w:before="100" w:beforeAutospacing="1" w:after="100" w:afterAutospacing="1" w:line="240" w:lineRule="auto"/>
        <w:rPr>
          <w:rFonts w:ascii="Times New Roman" w:hAnsi="Times New Roman" w:cs="Times New Roman"/>
          <w:kern w:val="0"/>
          <w14:ligatures w14:val="none"/>
        </w:rPr>
      </w:pPr>
      <w:r w:rsidRPr="005F5371">
        <w:rPr>
          <w:rFonts w:ascii="Times New Roman" w:hAnsi="Times New Roman" w:cs="Times New Roman"/>
          <w:kern w:val="0"/>
          <w14:ligatures w14:val="none"/>
        </w:rPr>
        <w:t>Draft a manuscript for immediate preprint/arXiv release.</w:t>
      </w:r>
    </w:p>
    <w:p w14:paraId="7D6AB883" w14:textId="77777777" w:rsidR="005F5371" w:rsidRPr="005F5371" w:rsidRDefault="005F5371" w:rsidP="005F5371">
      <w:pPr>
        <w:numPr>
          <w:ilvl w:val="1"/>
          <w:numId w:val="4"/>
        </w:numPr>
        <w:spacing w:before="100" w:beforeAutospacing="1" w:after="100" w:afterAutospacing="1" w:line="240" w:lineRule="auto"/>
        <w:rPr>
          <w:rFonts w:ascii="Times New Roman" w:hAnsi="Times New Roman" w:cs="Times New Roman"/>
          <w:kern w:val="0"/>
          <w14:ligatures w14:val="none"/>
        </w:rPr>
      </w:pPr>
      <w:r w:rsidRPr="005F5371">
        <w:rPr>
          <w:rFonts w:ascii="Times New Roman" w:hAnsi="Times New Roman" w:cs="Times New Roman"/>
          <w:kern w:val="0"/>
          <w14:ligatures w14:val="none"/>
        </w:rPr>
        <w:t>Alert the community for independent replication.</w:t>
      </w:r>
    </w:p>
    <w:p w14:paraId="023573BA" w14:textId="77777777" w:rsidR="005F5371" w:rsidRPr="005F5371" w:rsidRDefault="005F5371" w:rsidP="005F5371">
      <w:pPr>
        <w:numPr>
          <w:ilvl w:val="1"/>
          <w:numId w:val="4"/>
        </w:numPr>
        <w:spacing w:before="100" w:beforeAutospacing="1" w:after="100" w:afterAutospacing="1" w:line="240" w:lineRule="auto"/>
        <w:rPr>
          <w:rFonts w:ascii="Times New Roman" w:hAnsi="Times New Roman" w:cs="Times New Roman"/>
          <w:kern w:val="0"/>
          <w14:ligatures w14:val="none"/>
        </w:rPr>
      </w:pPr>
      <w:r w:rsidRPr="005F5371">
        <w:rPr>
          <w:rFonts w:ascii="Times New Roman" w:hAnsi="Times New Roman" w:cs="Times New Roman"/>
          <w:kern w:val="0"/>
          <w14:ligatures w14:val="none"/>
        </w:rPr>
        <w:t>Pursue scale-up and press outreach if effect is confirmed.</w:t>
      </w:r>
    </w:p>
    <w:p w14:paraId="57A55CE4" w14:textId="77777777" w:rsidR="005F5371" w:rsidRPr="005F5371" w:rsidRDefault="005F5371" w:rsidP="005F5371">
      <w:pPr>
        <w:spacing w:after="0" w:line="240" w:lineRule="auto"/>
        <w:rPr>
          <w:rFonts w:ascii="Times New Roman" w:eastAsia="Times New Roman" w:hAnsi="Times New Roman" w:cs="Times New Roman"/>
          <w:kern w:val="0"/>
          <w14:ligatures w14:val="none"/>
        </w:rPr>
      </w:pPr>
      <w:r w:rsidRPr="005F5371">
        <w:rPr>
          <w:rFonts w:ascii="Times New Roman" w:eastAsia="Times New Roman" w:hAnsi="Times New Roman" w:cs="Times New Roman"/>
          <w:noProof/>
          <w:kern w:val="0"/>
          <w14:ligatures w14:val="none"/>
        </w:rPr>
        <mc:AlternateContent>
          <mc:Choice Requires="wps">
            <w:drawing>
              <wp:inline distT="0" distB="0" distL="0" distR="0" wp14:anchorId="35DC13B8" wp14:editId="56ED4D17">
                <wp:extent cx="5731510" cy="1270"/>
                <wp:effectExtent l="0" t="33655" r="0" b="38735"/>
                <wp:docPr id="281088450"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882AB57" id="Rectangle 3"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7DE98B1E" w14:textId="77777777" w:rsidR="005F5371" w:rsidRPr="005F5371" w:rsidRDefault="005F5371" w:rsidP="005F5371">
      <w:pPr>
        <w:spacing w:before="100" w:beforeAutospacing="1" w:after="100" w:afterAutospacing="1" w:line="240" w:lineRule="auto"/>
        <w:outlineLvl w:val="2"/>
        <w:rPr>
          <w:rFonts w:ascii="Times New Roman" w:hAnsi="Times New Roman" w:cs="Times New Roman"/>
          <w:b/>
          <w:bCs/>
          <w:kern w:val="0"/>
          <w:sz w:val="27"/>
          <w:szCs w:val="27"/>
          <w14:ligatures w14:val="none"/>
        </w:rPr>
      </w:pPr>
      <w:r w:rsidRPr="005F5371">
        <w:rPr>
          <w:rFonts w:ascii="Times New Roman" w:eastAsia="Times New Roman" w:hAnsi="Times New Roman" w:cs="Times New Roman"/>
          <w:b/>
          <w:bCs/>
          <w:kern w:val="0"/>
          <w:sz w:val="27"/>
          <w:szCs w:val="27"/>
          <w14:ligatures w14:val="none"/>
        </w:rPr>
        <w:t>D.4: Follow-Up Experiment Guidelines</w:t>
      </w:r>
    </w:p>
    <w:p w14:paraId="038AEB26" w14:textId="77777777" w:rsidR="005F5371" w:rsidRPr="005F5371" w:rsidRDefault="005F5371" w:rsidP="005F5371">
      <w:pPr>
        <w:numPr>
          <w:ilvl w:val="0"/>
          <w:numId w:val="5"/>
        </w:numPr>
        <w:spacing w:before="100" w:beforeAutospacing="1" w:after="100" w:afterAutospacing="1" w:line="240" w:lineRule="auto"/>
        <w:rPr>
          <w:rFonts w:ascii="Times New Roman" w:hAnsi="Times New Roman" w:cs="Times New Roman"/>
          <w:kern w:val="0"/>
          <w14:ligatures w14:val="none"/>
        </w:rPr>
      </w:pPr>
      <w:r w:rsidRPr="005F5371">
        <w:rPr>
          <w:rFonts w:ascii="Times New Roman" w:hAnsi="Times New Roman" w:cs="Times New Roman"/>
          <w:kern w:val="0"/>
          <w14:ligatures w14:val="none"/>
        </w:rPr>
        <w:t>Sensitivity Upgrades:</w:t>
      </w:r>
    </w:p>
    <w:p w14:paraId="036BBDD7" w14:textId="77777777" w:rsidR="005F5371" w:rsidRPr="005F5371" w:rsidRDefault="005F5371" w:rsidP="005F5371">
      <w:pPr>
        <w:numPr>
          <w:ilvl w:val="1"/>
          <w:numId w:val="5"/>
        </w:numPr>
        <w:spacing w:before="100" w:beforeAutospacing="1" w:after="100" w:afterAutospacing="1" w:line="240" w:lineRule="auto"/>
        <w:rPr>
          <w:rFonts w:ascii="Times New Roman" w:hAnsi="Times New Roman" w:cs="Times New Roman"/>
          <w:kern w:val="0"/>
          <w14:ligatures w14:val="none"/>
        </w:rPr>
      </w:pPr>
      <w:r w:rsidRPr="005F5371">
        <w:rPr>
          <w:rFonts w:ascii="Times New Roman" w:hAnsi="Times New Roman" w:cs="Times New Roman"/>
          <w:kern w:val="0"/>
          <w14:ligatures w14:val="none"/>
        </w:rPr>
        <w:t>Employ higher-power lasers, alternative wavelengths, or cryogenic cooling for enhanced resolution.</w:t>
      </w:r>
    </w:p>
    <w:p w14:paraId="575E9AF3" w14:textId="77777777" w:rsidR="005F5371" w:rsidRPr="005F5371" w:rsidRDefault="005F5371" w:rsidP="005F5371">
      <w:pPr>
        <w:numPr>
          <w:ilvl w:val="0"/>
          <w:numId w:val="5"/>
        </w:numPr>
        <w:spacing w:before="100" w:beforeAutospacing="1" w:after="100" w:afterAutospacing="1" w:line="240" w:lineRule="auto"/>
        <w:rPr>
          <w:rFonts w:ascii="Times New Roman" w:hAnsi="Times New Roman" w:cs="Times New Roman"/>
          <w:kern w:val="0"/>
          <w14:ligatures w14:val="none"/>
        </w:rPr>
      </w:pPr>
      <w:r w:rsidRPr="005F5371">
        <w:rPr>
          <w:rFonts w:ascii="Times New Roman" w:hAnsi="Times New Roman" w:cs="Times New Roman"/>
          <w:kern w:val="0"/>
          <w14:ligatures w14:val="none"/>
        </w:rPr>
        <w:t>Geometry/Material Variations:</w:t>
      </w:r>
    </w:p>
    <w:p w14:paraId="636B3ECE" w14:textId="77777777" w:rsidR="005F5371" w:rsidRPr="005F5371" w:rsidRDefault="005F5371" w:rsidP="005F5371">
      <w:pPr>
        <w:numPr>
          <w:ilvl w:val="1"/>
          <w:numId w:val="5"/>
        </w:numPr>
        <w:spacing w:before="100" w:beforeAutospacing="1" w:after="100" w:afterAutospacing="1" w:line="240" w:lineRule="auto"/>
        <w:rPr>
          <w:rFonts w:ascii="Times New Roman" w:hAnsi="Times New Roman" w:cs="Times New Roman"/>
          <w:kern w:val="0"/>
          <w14:ligatures w14:val="none"/>
        </w:rPr>
      </w:pPr>
      <w:r w:rsidRPr="005F5371">
        <w:rPr>
          <w:rFonts w:ascii="Times New Roman" w:hAnsi="Times New Roman" w:cs="Times New Roman"/>
          <w:kern w:val="0"/>
          <w14:ligatures w14:val="none"/>
        </w:rPr>
        <w:t>Test different chamber geometries, rotation axes, or introduce quantum materials (graphene, superconductors) to probe additional MBT effects.</w:t>
      </w:r>
    </w:p>
    <w:p w14:paraId="24555F92" w14:textId="77777777" w:rsidR="005F5371" w:rsidRPr="005F5371" w:rsidRDefault="005F5371" w:rsidP="005F5371">
      <w:pPr>
        <w:numPr>
          <w:ilvl w:val="0"/>
          <w:numId w:val="5"/>
        </w:numPr>
        <w:spacing w:before="100" w:beforeAutospacing="1" w:after="100" w:afterAutospacing="1" w:line="240" w:lineRule="auto"/>
        <w:rPr>
          <w:rFonts w:ascii="Times New Roman" w:hAnsi="Times New Roman" w:cs="Times New Roman"/>
          <w:kern w:val="0"/>
          <w14:ligatures w14:val="none"/>
        </w:rPr>
      </w:pPr>
      <w:r w:rsidRPr="005F5371">
        <w:rPr>
          <w:rFonts w:ascii="Times New Roman" w:hAnsi="Times New Roman" w:cs="Times New Roman"/>
          <w:kern w:val="0"/>
          <w14:ligatures w14:val="none"/>
        </w:rPr>
        <w:t>Quantum Material Tests:</w:t>
      </w:r>
    </w:p>
    <w:p w14:paraId="7A402BBE" w14:textId="77777777" w:rsidR="005F5371" w:rsidRPr="005F5371" w:rsidRDefault="005F5371" w:rsidP="005F5371">
      <w:pPr>
        <w:numPr>
          <w:ilvl w:val="1"/>
          <w:numId w:val="5"/>
        </w:numPr>
        <w:spacing w:before="100" w:beforeAutospacing="1" w:after="100" w:afterAutospacing="1" w:line="240" w:lineRule="auto"/>
        <w:rPr>
          <w:rFonts w:ascii="Times New Roman" w:hAnsi="Times New Roman" w:cs="Times New Roman"/>
          <w:kern w:val="0"/>
          <w14:ligatures w14:val="none"/>
        </w:rPr>
      </w:pPr>
      <w:r w:rsidRPr="005F5371">
        <w:rPr>
          <w:rFonts w:ascii="Times New Roman" w:hAnsi="Times New Roman" w:cs="Times New Roman"/>
          <w:kern w:val="0"/>
          <w14:ligatures w14:val="none"/>
        </w:rPr>
        <w:t>Place a chip of quantum material in the chamber’s path, monitor for coherence effects via photoluminescence or resistance measurements.</w:t>
      </w:r>
    </w:p>
    <w:p w14:paraId="0ADB11B6" w14:textId="77777777" w:rsidR="005F5371" w:rsidRPr="005F5371" w:rsidRDefault="005F5371" w:rsidP="005F5371">
      <w:pPr>
        <w:spacing w:after="0" w:line="240" w:lineRule="auto"/>
        <w:rPr>
          <w:rFonts w:ascii="Times New Roman" w:eastAsia="Times New Roman" w:hAnsi="Times New Roman" w:cs="Times New Roman"/>
          <w:kern w:val="0"/>
          <w14:ligatures w14:val="none"/>
        </w:rPr>
      </w:pPr>
      <w:r w:rsidRPr="005F5371">
        <w:rPr>
          <w:rFonts w:ascii="Times New Roman" w:eastAsia="Times New Roman" w:hAnsi="Times New Roman" w:cs="Times New Roman"/>
          <w:noProof/>
          <w:kern w:val="0"/>
          <w14:ligatures w14:val="none"/>
        </w:rPr>
        <mc:AlternateContent>
          <mc:Choice Requires="wps">
            <w:drawing>
              <wp:inline distT="0" distB="0" distL="0" distR="0" wp14:anchorId="68B33DA0" wp14:editId="3F500DE6">
                <wp:extent cx="5731510" cy="1270"/>
                <wp:effectExtent l="0" t="33655" r="0" b="38735"/>
                <wp:docPr id="207753753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4D271B4" id="Rectangle 2"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114325FF" w14:textId="77777777" w:rsidR="005F5371" w:rsidRPr="005F5371" w:rsidRDefault="005F5371" w:rsidP="005F5371">
      <w:pPr>
        <w:spacing w:before="100" w:beforeAutospacing="1" w:after="100" w:afterAutospacing="1" w:line="240" w:lineRule="auto"/>
        <w:outlineLvl w:val="2"/>
        <w:rPr>
          <w:rFonts w:ascii="Times New Roman" w:hAnsi="Times New Roman" w:cs="Times New Roman"/>
          <w:b/>
          <w:bCs/>
          <w:kern w:val="0"/>
          <w:sz w:val="27"/>
          <w:szCs w:val="27"/>
          <w14:ligatures w14:val="none"/>
        </w:rPr>
      </w:pPr>
      <w:r w:rsidRPr="005F5371">
        <w:rPr>
          <w:rFonts w:ascii="Times New Roman" w:eastAsia="Times New Roman" w:hAnsi="Times New Roman" w:cs="Times New Roman"/>
          <w:b/>
          <w:bCs/>
          <w:kern w:val="0"/>
          <w:sz w:val="27"/>
          <w:szCs w:val="27"/>
          <w14:ligatures w14:val="none"/>
        </w:rPr>
        <w:t>D.5: Outreach and Open Collaboration</w:t>
      </w:r>
    </w:p>
    <w:p w14:paraId="581567ED" w14:textId="56EF7120" w:rsidR="005F5371" w:rsidRPr="005F5371" w:rsidRDefault="005F5371" w:rsidP="005F5371">
      <w:pPr>
        <w:numPr>
          <w:ilvl w:val="0"/>
          <w:numId w:val="6"/>
        </w:numPr>
        <w:spacing w:before="100" w:beforeAutospacing="1" w:after="100" w:afterAutospacing="1" w:line="240" w:lineRule="auto"/>
        <w:rPr>
          <w:rFonts w:ascii="Times New Roman" w:hAnsi="Times New Roman" w:cs="Times New Roman"/>
          <w:kern w:val="0"/>
          <w14:ligatures w14:val="none"/>
        </w:rPr>
      </w:pPr>
      <w:r w:rsidRPr="005F5371">
        <w:rPr>
          <w:rFonts w:ascii="Times New Roman" w:hAnsi="Times New Roman" w:cs="Times New Roman"/>
          <w:kern w:val="0"/>
          <w14:ligatures w14:val="none"/>
        </w:rPr>
        <w:t xml:space="preserve">Prepare outreach materials: summary figures, </w:t>
      </w:r>
      <w:r w:rsidR="00A613D2" w:rsidRPr="005F5371">
        <w:rPr>
          <w:rFonts w:ascii="Times New Roman" w:hAnsi="Times New Roman" w:cs="Times New Roman"/>
          <w:kern w:val="0"/>
          <w14:ligatures w14:val="none"/>
        </w:rPr>
        <w:t>visualisations</w:t>
      </w:r>
      <w:r w:rsidRPr="005F5371">
        <w:rPr>
          <w:rFonts w:ascii="Times New Roman" w:hAnsi="Times New Roman" w:cs="Times New Roman"/>
          <w:kern w:val="0"/>
          <w14:ligatures w14:val="none"/>
        </w:rPr>
        <w:t>, and plain-language explanations.</w:t>
      </w:r>
    </w:p>
    <w:p w14:paraId="4840C318" w14:textId="77777777" w:rsidR="005F5371" w:rsidRPr="005F5371" w:rsidRDefault="005F5371" w:rsidP="005F5371">
      <w:pPr>
        <w:numPr>
          <w:ilvl w:val="0"/>
          <w:numId w:val="6"/>
        </w:numPr>
        <w:spacing w:before="100" w:beforeAutospacing="1" w:after="100" w:afterAutospacing="1" w:line="240" w:lineRule="auto"/>
        <w:rPr>
          <w:rFonts w:ascii="Times New Roman" w:hAnsi="Times New Roman" w:cs="Times New Roman"/>
          <w:kern w:val="0"/>
          <w14:ligatures w14:val="none"/>
        </w:rPr>
      </w:pPr>
      <w:r w:rsidRPr="005F5371">
        <w:rPr>
          <w:rFonts w:ascii="Times New Roman" w:hAnsi="Times New Roman" w:cs="Times New Roman"/>
          <w:kern w:val="0"/>
          <w14:ligatures w14:val="none"/>
        </w:rPr>
        <w:t>Publicly preregister analysis methods and thresholds for positive results.</w:t>
      </w:r>
    </w:p>
    <w:p w14:paraId="77893AF2" w14:textId="77777777" w:rsidR="005F5371" w:rsidRPr="005F5371" w:rsidRDefault="005F5371" w:rsidP="005F5371">
      <w:pPr>
        <w:numPr>
          <w:ilvl w:val="0"/>
          <w:numId w:val="6"/>
        </w:numPr>
        <w:spacing w:before="100" w:beforeAutospacing="1" w:after="100" w:afterAutospacing="1" w:line="240" w:lineRule="auto"/>
        <w:rPr>
          <w:rFonts w:ascii="Times New Roman" w:hAnsi="Times New Roman" w:cs="Times New Roman"/>
          <w:kern w:val="0"/>
          <w14:ligatures w14:val="none"/>
        </w:rPr>
      </w:pPr>
      <w:r w:rsidRPr="005F5371">
        <w:rPr>
          <w:rFonts w:ascii="Times New Roman" w:hAnsi="Times New Roman" w:cs="Times New Roman"/>
          <w:kern w:val="0"/>
          <w14:ligatures w14:val="none"/>
        </w:rPr>
        <w:t>Actively invite collaboration and criticism from the scientific community.</w:t>
      </w:r>
    </w:p>
    <w:p w14:paraId="66A73DD6" w14:textId="77777777" w:rsidR="005F5371" w:rsidRPr="005F5371" w:rsidRDefault="005F5371" w:rsidP="005F5371">
      <w:pPr>
        <w:spacing w:after="0" w:line="240" w:lineRule="auto"/>
        <w:rPr>
          <w:rFonts w:ascii="Times New Roman" w:eastAsia="Times New Roman" w:hAnsi="Times New Roman" w:cs="Times New Roman"/>
          <w:kern w:val="0"/>
          <w14:ligatures w14:val="none"/>
        </w:rPr>
      </w:pPr>
      <w:r w:rsidRPr="005F5371">
        <w:rPr>
          <w:rFonts w:ascii="Times New Roman" w:eastAsia="Times New Roman" w:hAnsi="Times New Roman" w:cs="Times New Roman"/>
          <w:noProof/>
          <w:kern w:val="0"/>
          <w14:ligatures w14:val="none"/>
        </w:rPr>
        <w:lastRenderedPageBreak/>
        <mc:AlternateContent>
          <mc:Choice Requires="wps">
            <w:drawing>
              <wp:inline distT="0" distB="0" distL="0" distR="0" wp14:anchorId="7D32042C" wp14:editId="02D7011A">
                <wp:extent cx="5731510" cy="1270"/>
                <wp:effectExtent l="0" t="33655" r="0" b="38735"/>
                <wp:docPr id="2089440645"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8F28403" id="Rectangle 1"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38FC388C" w14:textId="77777777" w:rsidR="005F5371" w:rsidRPr="005F5371" w:rsidRDefault="005F5371" w:rsidP="005F5371">
      <w:pPr>
        <w:spacing w:before="100" w:beforeAutospacing="1" w:after="100" w:afterAutospacing="1" w:line="240" w:lineRule="auto"/>
        <w:outlineLvl w:val="3"/>
        <w:rPr>
          <w:rFonts w:ascii="Times New Roman" w:hAnsi="Times New Roman" w:cs="Times New Roman"/>
          <w:b/>
          <w:bCs/>
          <w:kern w:val="0"/>
          <w14:ligatures w14:val="none"/>
        </w:rPr>
      </w:pPr>
      <w:r w:rsidRPr="005F5371">
        <w:rPr>
          <w:rFonts w:ascii="Times New Roman" w:eastAsia="Times New Roman" w:hAnsi="Times New Roman" w:cs="Times New Roman"/>
          <w:b/>
          <w:bCs/>
          <w:kern w:val="0"/>
          <w14:ligatures w14:val="none"/>
        </w:rPr>
        <w:t>Deliverable</w:t>
      </w:r>
    </w:p>
    <w:p w14:paraId="3F122BBA" w14:textId="77777777" w:rsidR="005F5371" w:rsidRPr="005F5371" w:rsidRDefault="005F5371" w:rsidP="005F5371">
      <w:pPr>
        <w:spacing w:before="100" w:beforeAutospacing="1" w:after="100" w:afterAutospacing="1" w:line="240" w:lineRule="auto"/>
        <w:rPr>
          <w:rFonts w:ascii="Times New Roman" w:hAnsi="Times New Roman" w:cs="Times New Roman"/>
          <w:kern w:val="0"/>
          <w14:ligatures w14:val="none"/>
        </w:rPr>
      </w:pPr>
    </w:p>
    <w:p w14:paraId="37244262" w14:textId="1D74F164" w:rsidR="005F5371" w:rsidRPr="005F5371" w:rsidRDefault="005F5371" w:rsidP="005F5371">
      <w:pPr>
        <w:spacing w:before="100" w:beforeAutospacing="1" w:after="100" w:afterAutospacing="1" w:line="240" w:lineRule="auto"/>
        <w:rPr>
          <w:rFonts w:ascii="Times New Roman" w:hAnsi="Times New Roman" w:cs="Times New Roman"/>
          <w:kern w:val="0"/>
          <w14:ligatures w14:val="none"/>
        </w:rPr>
      </w:pPr>
      <w:r w:rsidRPr="005F5371">
        <w:rPr>
          <w:rFonts w:ascii="Times New Roman" w:hAnsi="Times New Roman" w:cs="Times New Roman"/>
          <w:kern w:val="0"/>
          <w14:ligatures w14:val="none"/>
        </w:rPr>
        <w:t>This plan makes the MBT quantum chip experiment maximally transparent, credible, and replicable—</w:t>
      </w:r>
      <w:r w:rsidR="00A613D2" w:rsidRPr="005F5371">
        <w:rPr>
          <w:rFonts w:ascii="Times New Roman" w:hAnsi="Times New Roman" w:cs="Times New Roman"/>
          <w:kern w:val="0"/>
          <w14:ligatures w14:val="none"/>
        </w:rPr>
        <w:t>minimising</w:t>
      </w:r>
      <w:r w:rsidRPr="005F5371">
        <w:rPr>
          <w:rFonts w:ascii="Times New Roman" w:hAnsi="Times New Roman" w:cs="Times New Roman"/>
          <w:kern w:val="0"/>
          <w14:ligatures w14:val="none"/>
        </w:rPr>
        <w:t xml:space="preserve"> bias and </w:t>
      </w:r>
      <w:r w:rsidR="00A613D2" w:rsidRPr="005F5371">
        <w:rPr>
          <w:rFonts w:ascii="Times New Roman" w:hAnsi="Times New Roman" w:cs="Times New Roman"/>
          <w:kern w:val="0"/>
          <w14:ligatures w14:val="none"/>
        </w:rPr>
        <w:t>maximising</w:t>
      </w:r>
      <w:r w:rsidRPr="005F5371">
        <w:rPr>
          <w:rFonts w:ascii="Times New Roman" w:hAnsi="Times New Roman" w:cs="Times New Roman"/>
          <w:kern w:val="0"/>
          <w14:ligatures w14:val="none"/>
        </w:rPr>
        <w:t xml:space="preserve"> trust for potential funders and the broader physics community.</w:t>
      </w:r>
    </w:p>
    <w:p w14:paraId="4F446D9B" w14:textId="77777777" w:rsidR="005F5371" w:rsidRDefault="005F5371"/>
    <w:p w14:paraId="327AB7DF" w14:textId="77777777" w:rsidR="00427281" w:rsidRDefault="00427281"/>
    <w:p w14:paraId="41CA0955" w14:textId="77777777" w:rsidR="00583A08" w:rsidRPr="00583A08" w:rsidRDefault="00583A08" w:rsidP="00583A08">
      <w:pPr>
        <w:spacing w:before="100" w:beforeAutospacing="1" w:after="100" w:afterAutospacing="1" w:line="240" w:lineRule="auto"/>
        <w:outlineLvl w:val="1"/>
        <w:divId w:val="499319164"/>
        <w:rPr>
          <w:rFonts w:ascii="Times New Roman" w:eastAsia="Times New Roman" w:hAnsi="Times New Roman" w:cs="Times New Roman"/>
          <w:b/>
          <w:bCs/>
          <w:kern w:val="0"/>
          <w:sz w:val="36"/>
          <w:szCs w:val="36"/>
          <w14:ligatures w14:val="none"/>
        </w:rPr>
      </w:pPr>
      <w:r w:rsidRPr="00583A08">
        <w:rPr>
          <w:rFonts w:ascii="Times New Roman" w:eastAsia="Times New Roman" w:hAnsi="Times New Roman" w:cs="Times New Roman"/>
          <w:b/>
          <w:bCs/>
          <w:kern w:val="0"/>
          <w:sz w:val="36"/>
          <w:szCs w:val="36"/>
          <w14:ligatures w14:val="none"/>
        </w:rPr>
        <w:t>E. Scaling &amp; Integration: From Demonstration to Device</w:t>
      </w:r>
    </w:p>
    <w:p w14:paraId="7ED4D5A5" w14:textId="77777777" w:rsidR="00583A08" w:rsidRPr="00583A08" w:rsidRDefault="00583A08" w:rsidP="00583A08">
      <w:pPr>
        <w:spacing w:before="100" w:beforeAutospacing="1" w:after="100" w:afterAutospacing="1" w:line="240" w:lineRule="auto"/>
        <w:divId w:val="499319164"/>
        <w:rPr>
          <w:rFonts w:ascii="Times New Roman" w:hAnsi="Times New Roman" w:cs="Times New Roman"/>
          <w:kern w:val="0"/>
          <w14:ligatures w14:val="none"/>
        </w:rPr>
      </w:pPr>
    </w:p>
    <w:p w14:paraId="46151DFE" w14:textId="77777777" w:rsidR="00583A08" w:rsidRPr="00583A08" w:rsidRDefault="00583A08" w:rsidP="00583A08">
      <w:pPr>
        <w:spacing w:before="100" w:beforeAutospacing="1" w:after="100" w:afterAutospacing="1" w:line="240" w:lineRule="auto"/>
        <w:outlineLvl w:val="2"/>
        <w:divId w:val="499319164"/>
        <w:rPr>
          <w:rFonts w:ascii="Times New Roman" w:eastAsia="Times New Roman" w:hAnsi="Times New Roman" w:cs="Times New Roman"/>
          <w:b/>
          <w:bCs/>
          <w:kern w:val="0"/>
          <w:sz w:val="27"/>
          <w:szCs w:val="27"/>
          <w14:ligatures w14:val="none"/>
        </w:rPr>
      </w:pPr>
      <w:r w:rsidRPr="00583A08">
        <w:rPr>
          <w:rFonts w:ascii="Times New Roman" w:eastAsia="Times New Roman" w:hAnsi="Times New Roman" w:cs="Times New Roman"/>
          <w:b/>
          <w:bCs/>
          <w:kern w:val="0"/>
          <w:sz w:val="27"/>
          <w:szCs w:val="27"/>
          <w14:ligatures w14:val="none"/>
        </w:rPr>
        <w:t>E.1: From Proof-of-Concept to Prototype</w:t>
      </w:r>
    </w:p>
    <w:p w14:paraId="332C6746" w14:textId="77777777" w:rsidR="00583A08" w:rsidRPr="00583A08" w:rsidRDefault="00583A08" w:rsidP="00583A08">
      <w:pPr>
        <w:spacing w:before="100" w:beforeAutospacing="1" w:after="100" w:afterAutospacing="1" w:line="240" w:lineRule="auto"/>
        <w:divId w:val="499319164"/>
        <w:rPr>
          <w:rFonts w:ascii="Times New Roman" w:hAnsi="Times New Roman" w:cs="Times New Roman"/>
          <w:kern w:val="0"/>
          <w14:ligatures w14:val="none"/>
        </w:rPr>
      </w:pPr>
    </w:p>
    <w:p w14:paraId="4982C5A4" w14:textId="77777777" w:rsidR="00583A08" w:rsidRPr="00583A08" w:rsidRDefault="00583A08" w:rsidP="00583A08">
      <w:pPr>
        <w:spacing w:before="100" w:beforeAutospacing="1" w:after="100" w:afterAutospacing="1" w:line="240" w:lineRule="auto"/>
        <w:divId w:val="499319164"/>
        <w:rPr>
          <w:rFonts w:ascii="Times New Roman" w:hAnsi="Times New Roman" w:cs="Times New Roman"/>
          <w:kern w:val="0"/>
          <w14:ligatures w14:val="none"/>
        </w:rPr>
      </w:pPr>
      <w:r w:rsidRPr="00583A08">
        <w:rPr>
          <w:rFonts w:ascii="Times New Roman" w:hAnsi="Times New Roman" w:cs="Times New Roman"/>
          <w:kern w:val="0"/>
          <w14:ligatures w14:val="none"/>
        </w:rPr>
        <w:t>Once a quantum effect—such as laser beam bending, enhanced coherence, or quantum state trapping—has been observed and replicated using the MBT Particle Forge, the next logical step is to build upon this foundation with systematic, scalable device engineering.</w:t>
      </w:r>
    </w:p>
    <w:p w14:paraId="38E4FCEB" w14:textId="77777777" w:rsidR="00583A08" w:rsidRPr="00583A08" w:rsidRDefault="00583A08" w:rsidP="00583A08">
      <w:pPr>
        <w:numPr>
          <w:ilvl w:val="0"/>
          <w:numId w:val="7"/>
        </w:numPr>
        <w:spacing w:before="100" w:beforeAutospacing="1" w:after="100" w:afterAutospacing="1" w:line="240" w:lineRule="auto"/>
        <w:divId w:val="499319164"/>
        <w:rPr>
          <w:rFonts w:ascii="Times New Roman" w:hAnsi="Times New Roman" w:cs="Times New Roman"/>
          <w:kern w:val="0"/>
          <w14:ligatures w14:val="none"/>
        </w:rPr>
      </w:pPr>
      <w:r w:rsidRPr="00583A08">
        <w:rPr>
          <w:rFonts w:ascii="Times New Roman" w:hAnsi="Times New Roman" w:cs="Times New Roman"/>
          <w:kern w:val="0"/>
          <w14:ligatures w14:val="none"/>
        </w:rPr>
        <w:t>Reproducibility:</w:t>
      </w:r>
    </w:p>
    <w:p w14:paraId="43C7A321" w14:textId="77777777" w:rsidR="00583A08" w:rsidRPr="00583A08" w:rsidRDefault="00583A08" w:rsidP="00583A08">
      <w:pPr>
        <w:spacing w:before="100" w:beforeAutospacing="1" w:after="100" w:afterAutospacing="1" w:line="240" w:lineRule="auto"/>
        <w:ind w:left="720"/>
        <w:divId w:val="499319164"/>
        <w:rPr>
          <w:rFonts w:ascii="Times New Roman" w:hAnsi="Times New Roman" w:cs="Times New Roman"/>
          <w:kern w:val="0"/>
          <w14:ligatures w14:val="none"/>
        </w:rPr>
      </w:pPr>
      <w:r w:rsidRPr="00583A08">
        <w:rPr>
          <w:rFonts w:ascii="Times New Roman" w:hAnsi="Times New Roman" w:cs="Times New Roman"/>
          <w:kern w:val="0"/>
          <w14:ligatures w14:val="none"/>
        </w:rPr>
        <w:t>Automate the core process (rotation, vacuum, laser parameters) and repeat measurements to confirm stability and reproducibility.</w:t>
      </w:r>
    </w:p>
    <w:p w14:paraId="5CCA0812" w14:textId="77777777" w:rsidR="00583A08" w:rsidRPr="00583A08" w:rsidRDefault="00583A08" w:rsidP="00583A08">
      <w:pPr>
        <w:numPr>
          <w:ilvl w:val="0"/>
          <w:numId w:val="7"/>
        </w:numPr>
        <w:spacing w:before="100" w:beforeAutospacing="1" w:after="100" w:afterAutospacing="1" w:line="240" w:lineRule="auto"/>
        <w:divId w:val="499319164"/>
        <w:rPr>
          <w:rFonts w:ascii="Times New Roman" w:hAnsi="Times New Roman" w:cs="Times New Roman"/>
          <w:kern w:val="0"/>
          <w14:ligatures w14:val="none"/>
        </w:rPr>
      </w:pPr>
      <w:r w:rsidRPr="00583A08">
        <w:rPr>
          <w:rFonts w:ascii="Times New Roman" w:hAnsi="Times New Roman" w:cs="Times New Roman"/>
          <w:kern w:val="0"/>
          <w14:ligatures w14:val="none"/>
        </w:rPr>
        <w:t>Foundry Environment:</w:t>
      </w:r>
    </w:p>
    <w:p w14:paraId="4DA487A2" w14:textId="77777777" w:rsidR="00583A08" w:rsidRPr="00583A08" w:rsidRDefault="00583A08" w:rsidP="00583A08">
      <w:pPr>
        <w:spacing w:before="100" w:beforeAutospacing="1" w:after="100" w:afterAutospacing="1" w:line="240" w:lineRule="auto"/>
        <w:ind w:left="720"/>
        <w:divId w:val="499319164"/>
        <w:rPr>
          <w:rFonts w:ascii="Times New Roman" w:hAnsi="Times New Roman" w:cs="Times New Roman"/>
          <w:kern w:val="0"/>
          <w14:ligatures w14:val="none"/>
        </w:rPr>
      </w:pPr>
      <w:r w:rsidRPr="00583A08">
        <w:rPr>
          <w:rFonts w:ascii="Times New Roman" w:hAnsi="Times New Roman" w:cs="Times New Roman"/>
          <w:kern w:val="0"/>
          <w14:ligatures w14:val="none"/>
        </w:rPr>
        <w:t>Design a controlled “quantum foundry” workflow, allowing for iterative tuning of casting conditions (rotation speed, pressure, material type) and rapid prototyping of chip elements.</w:t>
      </w:r>
    </w:p>
    <w:p w14:paraId="3BF43DAD" w14:textId="77777777" w:rsidR="00583A08" w:rsidRPr="00583A08" w:rsidRDefault="00583A08" w:rsidP="00583A08">
      <w:pPr>
        <w:spacing w:before="100" w:beforeAutospacing="1" w:after="100" w:afterAutospacing="1" w:line="240" w:lineRule="auto"/>
        <w:divId w:val="499319164"/>
        <w:rPr>
          <w:rFonts w:ascii="Times New Roman" w:hAnsi="Times New Roman" w:cs="Times New Roman"/>
          <w:kern w:val="0"/>
          <w14:ligatures w14:val="none"/>
        </w:rPr>
      </w:pPr>
    </w:p>
    <w:p w14:paraId="23EED7F0" w14:textId="77777777" w:rsidR="00583A08" w:rsidRPr="00583A08" w:rsidRDefault="00583A08" w:rsidP="00583A08">
      <w:pPr>
        <w:spacing w:before="100" w:beforeAutospacing="1" w:after="100" w:afterAutospacing="1" w:line="240" w:lineRule="auto"/>
        <w:outlineLvl w:val="2"/>
        <w:divId w:val="499319164"/>
        <w:rPr>
          <w:rFonts w:ascii="Times New Roman" w:eastAsia="Times New Roman" w:hAnsi="Times New Roman" w:cs="Times New Roman"/>
          <w:b/>
          <w:bCs/>
          <w:kern w:val="0"/>
          <w:sz w:val="27"/>
          <w:szCs w:val="27"/>
          <w14:ligatures w14:val="none"/>
        </w:rPr>
      </w:pPr>
      <w:r w:rsidRPr="00583A08">
        <w:rPr>
          <w:rFonts w:ascii="Times New Roman" w:eastAsia="Times New Roman" w:hAnsi="Times New Roman" w:cs="Times New Roman"/>
          <w:b/>
          <w:bCs/>
          <w:kern w:val="0"/>
          <w:sz w:val="27"/>
          <w:szCs w:val="27"/>
          <w14:ligatures w14:val="none"/>
        </w:rPr>
        <w:t>E.2: Quantum Chip Architecture and Fabrication</w:t>
      </w:r>
    </w:p>
    <w:p w14:paraId="1CDECD9C" w14:textId="77777777" w:rsidR="00583A08" w:rsidRPr="00583A08" w:rsidRDefault="00583A08" w:rsidP="00583A08">
      <w:pPr>
        <w:spacing w:before="100" w:beforeAutospacing="1" w:after="100" w:afterAutospacing="1" w:line="240" w:lineRule="auto"/>
        <w:divId w:val="499319164"/>
        <w:rPr>
          <w:rFonts w:ascii="Times New Roman" w:hAnsi="Times New Roman" w:cs="Times New Roman"/>
          <w:kern w:val="0"/>
          <w14:ligatures w14:val="none"/>
        </w:rPr>
      </w:pPr>
    </w:p>
    <w:p w14:paraId="2A828EB9" w14:textId="77777777" w:rsidR="00583A08" w:rsidRPr="00583A08" w:rsidRDefault="00583A08" w:rsidP="00583A08">
      <w:pPr>
        <w:spacing w:before="100" w:beforeAutospacing="1" w:after="100" w:afterAutospacing="1" w:line="240" w:lineRule="auto"/>
        <w:divId w:val="499319164"/>
        <w:rPr>
          <w:rFonts w:ascii="Times New Roman" w:hAnsi="Times New Roman" w:cs="Times New Roman"/>
          <w:kern w:val="0"/>
          <w14:ligatures w14:val="none"/>
        </w:rPr>
      </w:pPr>
      <w:r w:rsidRPr="00583A08">
        <w:rPr>
          <w:rFonts w:ascii="Times New Roman" w:hAnsi="Times New Roman" w:cs="Times New Roman"/>
          <w:kern w:val="0"/>
          <w14:ligatures w14:val="none"/>
        </w:rPr>
        <w:t>Translating the raw MBT-formed material into a functional chip requires careful design:</w:t>
      </w:r>
    </w:p>
    <w:p w14:paraId="6DAA19C2" w14:textId="77777777" w:rsidR="00583A08" w:rsidRPr="00583A08" w:rsidRDefault="00583A08" w:rsidP="00583A08">
      <w:pPr>
        <w:numPr>
          <w:ilvl w:val="0"/>
          <w:numId w:val="8"/>
        </w:numPr>
        <w:spacing w:before="100" w:beforeAutospacing="1" w:after="100" w:afterAutospacing="1" w:line="240" w:lineRule="auto"/>
        <w:divId w:val="499319164"/>
        <w:rPr>
          <w:rFonts w:ascii="Times New Roman" w:hAnsi="Times New Roman" w:cs="Times New Roman"/>
          <w:kern w:val="0"/>
          <w14:ligatures w14:val="none"/>
        </w:rPr>
      </w:pPr>
      <w:r w:rsidRPr="00583A08">
        <w:rPr>
          <w:rFonts w:ascii="Times New Roman" w:hAnsi="Times New Roman" w:cs="Times New Roman"/>
          <w:kern w:val="0"/>
          <w14:ligatures w14:val="none"/>
        </w:rPr>
        <w:t>Layering Quantum Material:</w:t>
      </w:r>
    </w:p>
    <w:p w14:paraId="31AB1D6A" w14:textId="77777777" w:rsidR="00583A08" w:rsidRPr="00583A08" w:rsidRDefault="00583A08" w:rsidP="00583A08">
      <w:pPr>
        <w:spacing w:before="100" w:beforeAutospacing="1" w:after="100" w:afterAutospacing="1" w:line="240" w:lineRule="auto"/>
        <w:ind w:left="720"/>
        <w:divId w:val="499319164"/>
        <w:rPr>
          <w:rFonts w:ascii="Times New Roman" w:hAnsi="Times New Roman" w:cs="Times New Roman"/>
          <w:kern w:val="0"/>
          <w14:ligatures w14:val="none"/>
        </w:rPr>
      </w:pPr>
      <w:r w:rsidRPr="00583A08">
        <w:rPr>
          <w:rFonts w:ascii="Times New Roman" w:hAnsi="Times New Roman" w:cs="Times New Roman"/>
          <w:kern w:val="0"/>
          <w14:ligatures w14:val="none"/>
        </w:rPr>
        <w:t>Deposit or cast the quantum material (e.g., graphene, MBT-diamond, or forged matter) onto a suitable substrate (e.g., silicon, sapphire, or glass).</w:t>
      </w:r>
    </w:p>
    <w:p w14:paraId="0C94419B" w14:textId="77777777" w:rsidR="00583A08" w:rsidRPr="00583A08" w:rsidRDefault="00583A08" w:rsidP="00583A08">
      <w:pPr>
        <w:numPr>
          <w:ilvl w:val="0"/>
          <w:numId w:val="8"/>
        </w:numPr>
        <w:spacing w:before="100" w:beforeAutospacing="1" w:after="100" w:afterAutospacing="1" w:line="240" w:lineRule="auto"/>
        <w:divId w:val="499319164"/>
        <w:rPr>
          <w:rFonts w:ascii="Times New Roman" w:hAnsi="Times New Roman" w:cs="Times New Roman"/>
          <w:kern w:val="0"/>
          <w14:ligatures w14:val="none"/>
        </w:rPr>
      </w:pPr>
      <w:r w:rsidRPr="00583A08">
        <w:rPr>
          <w:rFonts w:ascii="Times New Roman" w:hAnsi="Times New Roman" w:cs="Times New Roman"/>
          <w:kern w:val="0"/>
          <w14:ligatures w14:val="none"/>
        </w:rPr>
        <w:lastRenderedPageBreak/>
        <w:t>Patterning and Circuit Integration:</w:t>
      </w:r>
    </w:p>
    <w:p w14:paraId="2EA57F79" w14:textId="63AA33C7" w:rsidR="00583A08" w:rsidRPr="00583A08" w:rsidRDefault="00583A08" w:rsidP="00583A08">
      <w:pPr>
        <w:spacing w:before="100" w:beforeAutospacing="1" w:after="100" w:afterAutospacing="1" w:line="240" w:lineRule="auto"/>
        <w:ind w:left="720"/>
        <w:divId w:val="499319164"/>
        <w:rPr>
          <w:rFonts w:ascii="Times New Roman" w:hAnsi="Times New Roman" w:cs="Times New Roman"/>
          <w:kern w:val="0"/>
          <w14:ligatures w14:val="none"/>
        </w:rPr>
      </w:pPr>
      <w:r w:rsidRPr="00583A08">
        <w:rPr>
          <w:rFonts w:ascii="Times New Roman" w:hAnsi="Times New Roman" w:cs="Times New Roman"/>
          <w:kern w:val="0"/>
          <w14:ligatures w14:val="none"/>
        </w:rPr>
        <w:t xml:space="preserve">Use </w:t>
      </w:r>
      <w:r w:rsidR="008F6970" w:rsidRPr="00583A08">
        <w:rPr>
          <w:rFonts w:ascii="Times New Roman" w:hAnsi="Times New Roman" w:cs="Times New Roman"/>
          <w:kern w:val="0"/>
          <w14:ligatures w14:val="none"/>
        </w:rPr>
        <w:t>micro-fabrication</w:t>
      </w:r>
      <w:r w:rsidRPr="00583A08">
        <w:rPr>
          <w:rFonts w:ascii="Times New Roman" w:hAnsi="Times New Roman" w:cs="Times New Roman"/>
          <w:kern w:val="0"/>
          <w14:ligatures w14:val="none"/>
        </w:rPr>
        <w:t xml:space="preserve"> tools (lithography, etching, additive manufacturing) to define qubit domains, readout circuits, and control electrodes.</w:t>
      </w:r>
    </w:p>
    <w:p w14:paraId="1E180639" w14:textId="77777777" w:rsidR="00583A08" w:rsidRPr="00583A08" w:rsidRDefault="00583A08" w:rsidP="00583A08">
      <w:pPr>
        <w:numPr>
          <w:ilvl w:val="0"/>
          <w:numId w:val="8"/>
        </w:numPr>
        <w:spacing w:before="100" w:beforeAutospacing="1" w:after="100" w:afterAutospacing="1" w:line="240" w:lineRule="auto"/>
        <w:divId w:val="499319164"/>
        <w:rPr>
          <w:rFonts w:ascii="Times New Roman" w:hAnsi="Times New Roman" w:cs="Times New Roman"/>
          <w:kern w:val="0"/>
          <w14:ligatures w14:val="none"/>
        </w:rPr>
      </w:pPr>
      <w:r w:rsidRPr="00583A08">
        <w:rPr>
          <w:rFonts w:ascii="Times New Roman" w:hAnsi="Times New Roman" w:cs="Times New Roman"/>
          <w:kern w:val="0"/>
          <w14:ligatures w14:val="none"/>
        </w:rPr>
        <w:t>Embedding MBT Domains:</w:t>
      </w:r>
    </w:p>
    <w:p w14:paraId="1AB37434" w14:textId="77777777" w:rsidR="00583A08" w:rsidRPr="00583A08" w:rsidRDefault="00583A08" w:rsidP="00583A08">
      <w:pPr>
        <w:spacing w:before="100" w:beforeAutospacing="1" w:after="100" w:afterAutospacing="1" w:line="240" w:lineRule="auto"/>
        <w:ind w:left="720"/>
        <w:divId w:val="499319164"/>
        <w:rPr>
          <w:rFonts w:ascii="Times New Roman" w:hAnsi="Times New Roman" w:cs="Times New Roman"/>
          <w:kern w:val="0"/>
          <w14:ligatures w14:val="none"/>
        </w:rPr>
      </w:pPr>
      <w:r w:rsidRPr="00583A08">
        <w:rPr>
          <w:rFonts w:ascii="Times New Roman" w:hAnsi="Times New Roman" w:cs="Times New Roman"/>
          <w:kern w:val="0"/>
          <w14:ligatures w14:val="none"/>
        </w:rPr>
        <w:t>Embed MBT-cast regions as logical elements—qubits, quantum wires, or sensor zones—within the chip, ensuring good electrical and thermal contact.</w:t>
      </w:r>
    </w:p>
    <w:p w14:paraId="717DAAE8" w14:textId="77777777" w:rsidR="00583A08" w:rsidRPr="00583A08" w:rsidRDefault="00583A08" w:rsidP="00583A08">
      <w:pPr>
        <w:spacing w:before="100" w:beforeAutospacing="1" w:after="100" w:afterAutospacing="1" w:line="240" w:lineRule="auto"/>
        <w:divId w:val="499319164"/>
        <w:rPr>
          <w:rFonts w:ascii="Times New Roman" w:hAnsi="Times New Roman" w:cs="Times New Roman"/>
          <w:kern w:val="0"/>
          <w14:ligatures w14:val="none"/>
        </w:rPr>
      </w:pPr>
    </w:p>
    <w:p w14:paraId="7D127313" w14:textId="77777777" w:rsidR="00583A08" w:rsidRPr="00583A08" w:rsidRDefault="00583A08" w:rsidP="00583A08">
      <w:pPr>
        <w:spacing w:before="100" w:beforeAutospacing="1" w:after="100" w:afterAutospacing="1" w:line="240" w:lineRule="auto"/>
        <w:outlineLvl w:val="2"/>
        <w:divId w:val="499319164"/>
        <w:rPr>
          <w:rFonts w:ascii="Times New Roman" w:eastAsia="Times New Roman" w:hAnsi="Times New Roman" w:cs="Times New Roman"/>
          <w:b/>
          <w:bCs/>
          <w:kern w:val="0"/>
          <w:sz w:val="27"/>
          <w:szCs w:val="27"/>
          <w14:ligatures w14:val="none"/>
        </w:rPr>
      </w:pPr>
      <w:r w:rsidRPr="00583A08">
        <w:rPr>
          <w:rFonts w:ascii="Times New Roman" w:eastAsia="Times New Roman" w:hAnsi="Times New Roman" w:cs="Times New Roman"/>
          <w:b/>
          <w:bCs/>
          <w:kern w:val="0"/>
          <w:sz w:val="27"/>
          <w:szCs w:val="27"/>
          <w14:ligatures w14:val="none"/>
        </w:rPr>
        <w:t>E.3: Room Temperature Stability and Longevity Testing</w:t>
      </w:r>
    </w:p>
    <w:p w14:paraId="47D59637" w14:textId="77777777" w:rsidR="00583A08" w:rsidRPr="00583A08" w:rsidRDefault="00583A08" w:rsidP="00583A08">
      <w:pPr>
        <w:spacing w:before="100" w:beforeAutospacing="1" w:after="100" w:afterAutospacing="1" w:line="240" w:lineRule="auto"/>
        <w:divId w:val="499319164"/>
        <w:rPr>
          <w:rFonts w:ascii="Times New Roman" w:hAnsi="Times New Roman" w:cs="Times New Roman"/>
          <w:kern w:val="0"/>
          <w14:ligatures w14:val="none"/>
        </w:rPr>
      </w:pPr>
    </w:p>
    <w:p w14:paraId="67F08EA0" w14:textId="77777777" w:rsidR="00583A08" w:rsidRPr="00583A08" w:rsidRDefault="00583A08" w:rsidP="00583A08">
      <w:pPr>
        <w:spacing w:before="100" w:beforeAutospacing="1" w:after="100" w:afterAutospacing="1" w:line="240" w:lineRule="auto"/>
        <w:divId w:val="499319164"/>
        <w:rPr>
          <w:rFonts w:ascii="Times New Roman" w:hAnsi="Times New Roman" w:cs="Times New Roman"/>
          <w:kern w:val="0"/>
          <w14:ligatures w14:val="none"/>
        </w:rPr>
      </w:pPr>
      <w:r w:rsidRPr="00583A08">
        <w:rPr>
          <w:rFonts w:ascii="Times New Roman" w:hAnsi="Times New Roman" w:cs="Times New Roman"/>
          <w:kern w:val="0"/>
          <w14:ligatures w14:val="none"/>
        </w:rPr>
        <w:t>With the prototype chip assembled, focus turns to validating its unique room-temperature quantum properties:</w:t>
      </w:r>
    </w:p>
    <w:p w14:paraId="129C7761" w14:textId="77777777" w:rsidR="00583A08" w:rsidRPr="00583A08" w:rsidRDefault="00583A08" w:rsidP="00583A08">
      <w:pPr>
        <w:numPr>
          <w:ilvl w:val="0"/>
          <w:numId w:val="9"/>
        </w:numPr>
        <w:spacing w:before="100" w:beforeAutospacing="1" w:after="100" w:afterAutospacing="1" w:line="240" w:lineRule="auto"/>
        <w:divId w:val="499319164"/>
        <w:rPr>
          <w:rFonts w:ascii="Times New Roman" w:hAnsi="Times New Roman" w:cs="Times New Roman"/>
          <w:kern w:val="0"/>
          <w14:ligatures w14:val="none"/>
        </w:rPr>
      </w:pPr>
      <w:r w:rsidRPr="00583A08">
        <w:rPr>
          <w:rFonts w:ascii="Times New Roman" w:hAnsi="Times New Roman" w:cs="Times New Roman"/>
          <w:kern w:val="0"/>
          <w14:ligatures w14:val="none"/>
        </w:rPr>
        <w:t>Quantum Coherence:</w:t>
      </w:r>
    </w:p>
    <w:p w14:paraId="179C8341" w14:textId="77777777" w:rsidR="00583A08" w:rsidRPr="00583A08" w:rsidRDefault="00583A08" w:rsidP="00583A08">
      <w:pPr>
        <w:spacing w:before="100" w:beforeAutospacing="1" w:after="100" w:afterAutospacing="1" w:line="240" w:lineRule="auto"/>
        <w:ind w:left="720"/>
        <w:divId w:val="499319164"/>
        <w:rPr>
          <w:rFonts w:ascii="Times New Roman" w:hAnsi="Times New Roman" w:cs="Times New Roman"/>
          <w:kern w:val="0"/>
          <w14:ligatures w14:val="none"/>
        </w:rPr>
      </w:pPr>
      <w:r w:rsidRPr="00583A08">
        <w:rPr>
          <w:rFonts w:ascii="Times New Roman" w:hAnsi="Times New Roman" w:cs="Times New Roman"/>
          <w:kern w:val="0"/>
          <w14:ligatures w14:val="none"/>
        </w:rPr>
        <w:t>Measure the lifetimes (T1, T2) and error rates of qubits or quantum states at various temperatures (room temp, above, and below).</w:t>
      </w:r>
    </w:p>
    <w:p w14:paraId="6A64253C" w14:textId="77777777" w:rsidR="00583A08" w:rsidRPr="00583A08" w:rsidRDefault="00583A08" w:rsidP="00583A08">
      <w:pPr>
        <w:numPr>
          <w:ilvl w:val="0"/>
          <w:numId w:val="9"/>
        </w:numPr>
        <w:spacing w:before="100" w:beforeAutospacing="1" w:after="100" w:afterAutospacing="1" w:line="240" w:lineRule="auto"/>
        <w:divId w:val="499319164"/>
        <w:rPr>
          <w:rFonts w:ascii="Times New Roman" w:hAnsi="Times New Roman" w:cs="Times New Roman"/>
          <w:kern w:val="0"/>
          <w14:ligatures w14:val="none"/>
        </w:rPr>
      </w:pPr>
      <w:r w:rsidRPr="00583A08">
        <w:rPr>
          <w:rFonts w:ascii="Times New Roman" w:hAnsi="Times New Roman" w:cs="Times New Roman"/>
          <w:kern w:val="0"/>
          <w14:ligatures w14:val="none"/>
        </w:rPr>
        <w:t>Longevity:</w:t>
      </w:r>
    </w:p>
    <w:p w14:paraId="1EF559B9" w14:textId="77777777" w:rsidR="00583A08" w:rsidRPr="00583A08" w:rsidRDefault="00583A08" w:rsidP="00583A08">
      <w:pPr>
        <w:spacing w:before="100" w:beforeAutospacing="1" w:after="100" w:afterAutospacing="1" w:line="240" w:lineRule="auto"/>
        <w:ind w:left="720"/>
        <w:divId w:val="499319164"/>
        <w:rPr>
          <w:rFonts w:ascii="Times New Roman" w:hAnsi="Times New Roman" w:cs="Times New Roman"/>
          <w:kern w:val="0"/>
          <w14:ligatures w14:val="none"/>
        </w:rPr>
      </w:pPr>
      <w:r w:rsidRPr="00583A08">
        <w:rPr>
          <w:rFonts w:ascii="Times New Roman" w:hAnsi="Times New Roman" w:cs="Times New Roman"/>
          <w:kern w:val="0"/>
          <w14:ligatures w14:val="none"/>
        </w:rPr>
        <w:t>Stress test the device for repeated cycling, environmental noise, and aging—critical for practical deployment.</w:t>
      </w:r>
    </w:p>
    <w:p w14:paraId="457FC966" w14:textId="77777777" w:rsidR="00583A08" w:rsidRPr="00583A08" w:rsidRDefault="00583A08" w:rsidP="00583A08">
      <w:pPr>
        <w:numPr>
          <w:ilvl w:val="0"/>
          <w:numId w:val="9"/>
        </w:numPr>
        <w:spacing w:before="100" w:beforeAutospacing="1" w:after="100" w:afterAutospacing="1" w:line="240" w:lineRule="auto"/>
        <w:divId w:val="499319164"/>
        <w:rPr>
          <w:rFonts w:ascii="Times New Roman" w:hAnsi="Times New Roman" w:cs="Times New Roman"/>
          <w:kern w:val="0"/>
          <w14:ligatures w14:val="none"/>
        </w:rPr>
      </w:pPr>
      <w:r w:rsidRPr="00583A08">
        <w:rPr>
          <w:rFonts w:ascii="Times New Roman" w:hAnsi="Times New Roman" w:cs="Times New Roman"/>
          <w:kern w:val="0"/>
          <w14:ligatures w14:val="none"/>
        </w:rPr>
        <w:t>Thermal and Electrical Performance:</w:t>
      </w:r>
    </w:p>
    <w:p w14:paraId="525E3AED" w14:textId="77777777" w:rsidR="00583A08" w:rsidRPr="00583A08" w:rsidRDefault="00583A08" w:rsidP="00583A08">
      <w:pPr>
        <w:spacing w:before="100" w:beforeAutospacing="1" w:after="100" w:afterAutospacing="1" w:line="240" w:lineRule="auto"/>
        <w:ind w:left="720"/>
        <w:divId w:val="499319164"/>
        <w:rPr>
          <w:rFonts w:ascii="Times New Roman" w:hAnsi="Times New Roman" w:cs="Times New Roman"/>
          <w:kern w:val="0"/>
          <w14:ligatures w14:val="none"/>
        </w:rPr>
      </w:pPr>
      <w:r w:rsidRPr="00583A08">
        <w:rPr>
          <w:rFonts w:ascii="Times New Roman" w:hAnsi="Times New Roman" w:cs="Times New Roman"/>
          <w:kern w:val="0"/>
          <w14:ligatures w14:val="none"/>
        </w:rPr>
        <w:t>Monitor the chip’s stability, resistance, and power consumption under operational loads.</w:t>
      </w:r>
    </w:p>
    <w:p w14:paraId="04076D05" w14:textId="77777777" w:rsidR="00583A08" w:rsidRPr="00583A08" w:rsidRDefault="00583A08" w:rsidP="00583A08">
      <w:pPr>
        <w:spacing w:before="100" w:beforeAutospacing="1" w:after="100" w:afterAutospacing="1" w:line="240" w:lineRule="auto"/>
        <w:divId w:val="499319164"/>
        <w:rPr>
          <w:rFonts w:ascii="Times New Roman" w:hAnsi="Times New Roman" w:cs="Times New Roman"/>
          <w:kern w:val="0"/>
          <w14:ligatures w14:val="none"/>
        </w:rPr>
      </w:pPr>
    </w:p>
    <w:p w14:paraId="2BEE00E8" w14:textId="77777777" w:rsidR="00583A08" w:rsidRPr="00583A08" w:rsidRDefault="00583A08" w:rsidP="00583A08">
      <w:pPr>
        <w:spacing w:before="100" w:beforeAutospacing="1" w:after="100" w:afterAutospacing="1" w:line="240" w:lineRule="auto"/>
        <w:outlineLvl w:val="2"/>
        <w:divId w:val="499319164"/>
        <w:rPr>
          <w:rFonts w:ascii="Times New Roman" w:eastAsia="Times New Roman" w:hAnsi="Times New Roman" w:cs="Times New Roman"/>
          <w:b/>
          <w:bCs/>
          <w:kern w:val="0"/>
          <w:sz w:val="27"/>
          <w:szCs w:val="27"/>
          <w14:ligatures w14:val="none"/>
        </w:rPr>
      </w:pPr>
      <w:r w:rsidRPr="00583A08">
        <w:rPr>
          <w:rFonts w:ascii="Times New Roman" w:eastAsia="Times New Roman" w:hAnsi="Times New Roman" w:cs="Times New Roman"/>
          <w:b/>
          <w:bCs/>
          <w:kern w:val="0"/>
          <w:sz w:val="27"/>
          <w:szCs w:val="27"/>
          <w14:ligatures w14:val="none"/>
        </w:rPr>
        <w:t>E.4: Early Device Demonstrations</w:t>
      </w:r>
    </w:p>
    <w:p w14:paraId="64A57E93" w14:textId="77777777" w:rsidR="00583A08" w:rsidRPr="00583A08" w:rsidRDefault="00583A08" w:rsidP="00583A08">
      <w:pPr>
        <w:spacing w:before="100" w:beforeAutospacing="1" w:after="100" w:afterAutospacing="1" w:line="240" w:lineRule="auto"/>
        <w:divId w:val="499319164"/>
        <w:rPr>
          <w:rFonts w:ascii="Times New Roman" w:hAnsi="Times New Roman" w:cs="Times New Roman"/>
          <w:kern w:val="0"/>
          <w14:ligatures w14:val="none"/>
        </w:rPr>
      </w:pPr>
    </w:p>
    <w:p w14:paraId="3BF5B361" w14:textId="77777777" w:rsidR="00583A08" w:rsidRPr="00583A08" w:rsidRDefault="00583A08" w:rsidP="00583A08">
      <w:pPr>
        <w:spacing w:before="100" w:beforeAutospacing="1" w:after="100" w:afterAutospacing="1" w:line="240" w:lineRule="auto"/>
        <w:divId w:val="499319164"/>
        <w:rPr>
          <w:rFonts w:ascii="Times New Roman" w:hAnsi="Times New Roman" w:cs="Times New Roman"/>
          <w:kern w:val="0"/>
          <w14:ligatures w14:val="none"/>
        </w:rPr>
      </w:pPr>
      <w:r w:rsidRPr="00583A08">
        <w:rPr>
          <w:rFonts w:ascii="Times New Roman" w:hAnsi="Times New Roman" w:cs="Times New Roman"/>
          <w:kern w:val="0"/>
          <w14:ligatures w14:val="none"/>
        </w:rPr>
        <w:t>To demonstrate the MBT chip’s quantum power, begin with simple logic operations and memory tests:</w:t>
      </w:r>
    </w:p>
    <w:p w14:paraId="5BEF723E" w14:textId="77777777" w:rsidR="00583A08" w:rsidRPr="00583A08" w:rsidRDefault="00583A08" w:rsidP="00583A08">
      <w:pPr>
        <w:numPr>
          <w:ilvl w:val="0"/>
          <w:numId w:val="10"/>
        </w:numPr>
        <w:spacing w:before="100" w:beforeAutospacing="1" w:after="100" w:afterAutospacing="1" w:line="240" w:lineRule="auto"/>
        <w:divId w:val="499319164"/>
        <w:rPr>
          <w:rFonts w:ascii="Times New Roman" w:hAnsi="Times New Roman" w:cs="Times New Roman"/>
          <w:kern w:val="0"/>
          <w14:ligatures w14:val="none"/>
        </w:rPr>
      </w:pPr>
      <w:r w:rsidRPr="00583A08">
        <w:rPr>
          <w:rFonts w:ascii="Times New Roman" w:hAnsi="Times New Roman" w:cs="Times New Roman"/>
          <w:kern w:val="0"/>
          <w14:ligatures w14:val="none"/>
        </w:rPr>
        <w:t>Logic Gates:</w:t>
      </w:r>
    </w:p>
    <w:p w14:paraId="0BFEA4D8" w14:textId="77777777" w:rsidR="00583A08" w:rsidRPr="00583A08" w:rsidRDefault="00583A08" w:rsidP="00583A08">
      <w:pPr>
        <w:spacing w:before="100" w:beforeAutospacing="1" w:after="100" w:afterAutospacing="1" w:line="240" w:lineRule="auto"/>
        <w:ind w:left="720"/>
        <w:divId w:val="499319164"/>
        <w:rPr>
          <w:rFonts w:ascii="Times New Roman" w:hAnsi="Times New Roman" w:cs="Times New Roman"/>
          <w:kern w:val="0"/>
          <w14:ligatures w14:val="none"/>
        </w:rPr>
      </w:pPr>
      <w:r w:rsidRPr="00583A08">
        <w:rPr>
          <w:rFonts w:ascii="Times New Roman" w:hAnsi="Times New Roman" w:cs="Times New Roman"/>
          <w:kern w:val="0"/>
          <w14:ligatures w14:val="none"/>
        </w:rPr>
        <w:t>Program and measure single- and two-qubit operations (NOT, CNOT, Hadamard, etc.) using the cast domains as logic units.</w:t>
      </w:r>
    </w:p>
    <w:p w14:paraId="4306B0A9" w14:textId="77777777" w:rsidR="00583A08" w:rsidRPr="00583A08" w:rsidRDefault="00583A08" w:rsidP="00583A08">
      <w:pPr>
        <w:numPr>
          <w:ilvl w:val="0"/>
          <w:numId w:val="10"/>
        </w:numPr>
        <w:spacing w:before="100" w:beforeAutospacing="1" w:after="100" w:afterAutospacing="1" w:line="240" w:lineRule="auto"/>
        <w:divId w:val="499319164"/>
        <w:rPr>
          <w:rFonts w:ascii="Times New Roman" w:hAnsi="Times New Roman" w:cs="Times New Roman"/>
          <w:kern w:val="0"/>
          <w14:ligatures w14:val="none"/>
        </w:rPr>
      </w:pPr>
      <w:r w:rsidRPr="00583A08">
        <w:rPr>
          <w:rFonts w:ascii="Times New Roman" w:hAnsi="Times New Roman" w:cs="Times New Roman"/>
          <w:kern w:val="0"/>
          <w14:ligatures w14:val="none"/>
        </w:rPr>
        <w:t>Quantum Memory:</w:t>
      </w:r>
    </w:p>
    <w:p w14:paraId="72B41417" w14:textId="77777777" w:rsidR="00583A08" w:rsidRPr="00583A08" w:rsidRDefault="00583A08" w:rsidP="00583A08">
      <w:pPr>
        <w:spacing w:before="100" w:beforeAutospacing="1" w:after="100" w:afterAutospacing="1" w:line="240" w:lineRule="auto"/>
        <w:ind w:left="720"/>
        <w:divId w:val="499319164"/>
        <w:rPr>
          <w:rFonts w:ascii="Times New Roman" w:hAnsi="Times New Roman" w:cs="Times New Roman"/>
          <w:kern w:val="0"/>
          <w14:ligatures w14:val="none"/>
        </w:rPr>
      </w:pPr>
      <w:r w:rsidRPr="00583A08">
        <w:rPr>
          <w:rFonts w:ascii="Times New Roman" w:hAnsi="Times New Roman" w:cs="Times New Roman"/>
          <w:kern w:val="0"/>
          <w14:ligatures w14:val="none"/>
        </w:rPr>
        <w:lastRenderedPageBreak/>
        <w:t>Store and retrieve quantum information at room temperature, benchmarking against conventional superconducting or trapped-ion systems.</w:t>
      </w:r>
    </w:p>
    <w:p w14:paraId="0173A840" w14:textId="77777777" w:rsidR="00583A08" w:rsidRPr="00583A08" w:rsidRDefault="00583A08" w:rsidP="00583A08">
      <w:pPr>
        <w:spacing w:before="100" w:beforeAutospacing="1" w:after="100" w:afterAutospacing="1" w:line="240" w:lineRule="auto"/>
        <w:divId w:val="499319164"/>
        <w:rPr>
          <w:rFonts w:ascii="Times New Roman" w:hAnsi="Times New Roman" w:cs="Times New Roman"/>
          <w:kern w:val="0"/>
          <w14:ligatures w14:val="none"/>
        </w:rPr>
      </w:pPr>
    </w:p>
    <w:p w14:paraId="4D0A5652" w14:textId="77777777" w:rsidR="00583A08" w:rsidRPr="00583A08" w:rsidRDefault="00583A08" w:rsidP="00583A08">
      <w:pPr>
        <w:spacing w:before="100" w:beforeAutospacing="1" w:after="100" w:afterAutospacing="1" w:line="240" w:lineRule="auto"/>
        <w:divId w:val="499319164"/>
        <w:rPr>
          <w:rFonts w:ascii="Times New Roman" w:hAnsi="Times New Roman" w:cs="Times New Roman"/>
          <w:kern w:val="0"/>
          <w14:ligatures w14:val="none"/>
        </w:rPr>
      </w:pPr>
      <w:r w:rsidRPr="00583A08">
        <w:rPr>
          <w:rFonts w:ascii="Times New Roman" w:hAnsi="Times New Roman" w:cs="Times New Roman"/>
          <w:kern w:val="0"/>
          <w14:ligatures w14:val="none"/>
        </w:rPr>
        <w:t>Simulation note: Many of these operations can be simulated in code alongside experimental work, to guide hardware iterations and interpret results.</w:t>
      </w:r>
    </w:p>
    <w:p w14:paraId="209E750A" w14:textId="77777777" w:rsidR="00583A08" w:rsidRPr="00583A08" w:rsidRDefault="00583A08" w:rsidP="00583A08">
      <w:pPr>
        <w:spacing w:before="100" w:beforeAutospacing="1" w:after="100" w:afterAutospacing="1" w:line="240" w:lineRule="auto"/>
        <w:divId w:val="499319164"/>
        <w:rPr>
          <w:rFonts w:ascii="Times New Roman" w:hAnsi="Times New Roman" w:cs="Times New Roman"/>
          <w:kern w:val="0"/>
          <w14:ligatures w14:val="none"/>
        </w:rPr>
      </w:pPr>
    </w:p>
    <w:p w14:paraId="79FCB920" w14:textId="1582DB05" w:rsidR="00583A08" w:rsidRPr="00583A08" w:rsidRDefault="00583A08" w:rsidP="00583A08">
      <w:pPr>
        <w:spacing w:before="100" w:beforeAutospacing="1" w:after="100" w:afterAutospacing="1" w:line="240" w:lineRule="auto"/>
        <w:outlineLvl w:val="2"/>
        <w:divId w:val="499319164"/>
        <w:rPr>
          <w:rFonts w:ascii="Times New Roman" w:eastAsia="Times New Roman" w:hAnsi="Times New Roman" w:cs="Times New Roman"/>
          <w:b/>
          <w:bCs/>
          <w:kern w:val="0"/>
          <w:sz w:val="27"/>
          <w:szCs w:val="27"/>
          <w14:ligatures w14:val="none"/>
        </w:rPr>
      </w:pPr>
      <w:r w:rsidRPr="00583A08">
        <w:rPr>
          <w:rFonts w:ascii="Times New Roman" w:eastAsia="Times New Roman" w:hAnsi="Times New Roman" w:cs="Times New Roman"/>
          <w:b/>
          <w:bCs/>
          <w:kern w:val="0"/>
          <w:sz w:val="27"/>
          <w:szCs w:val="27"/>
          <w14:ligatures w14:val="none"/>
        </w:rPr>
        <w:t xml:space="preserve">E.5: Feedback Loop and </w:t>
      </w:r>
      <w:r w:rsidR="008F6970" w:rsidRPr="00583A08">
        <w:rPr>
          <w:rFonts w:ascii="Times New Roman" w:eastAsia="Times New Roman" w:hAnsi="Times New Roman" w:cs="Times New Roman"/>
          <w:b/>
          <w:bCs/>
          <w:kern w:val="0"/>
          <w:sz w:val="27"/>
          <w:szCs w:val="27"/>
          <w14:ligatures w14:val="none"/>
        </w:rPr>
        <w:t>Optimisation</w:t>
      </w:r>
    </w:p>
    <w:p w14:paraId="6F56FF2D" w14:textId="77777777" w:rsidR="00583A08" w:rsidRPr="00583A08" w:rsidRDefault="00583A08" w:rsidP="00583A08">
      <w:pPr>
        <w:numPr>
          <w:ilvl w:val="0"/>
          <w:numId w:val="11"/>
        </w:numPr>
        <w:spacing w:before="100" w:beforeAutospacing="1" w:after="100" w:afterAutospacing="1" w:line="240" w:lineRule="auto"/>
        <w:divId w:val="499319164"/>
        <w:rPr>
          <w:rFonts w:ascii="Times New Roman" w:hAnsi="Times New Roman" w:cs="Times New Roman"/>
          <w:kern w:val="0"/>
          <w14:ligatures w14:val="none"/>
        </w:rPr>
      </w:pPr>
      <w:r w:rsidRPr="00583A08">
        <w:rPr>
          <w:rFonts w:ascii="Times New Roman" w:hAnsi="Times New Roman" w:cs="Times New Roman"/>
          <w:kern w:val="0"/>
          <w14:ligatures w14:val="none"/>
        </w:rPr>
        <w:t>Design–Test–Iterate:</w:t>
      </w:r>
    </w:p>
    <w:p w14:paraId="7788599B" w14:textId="77777777" w:rsidR="00583A08" w:rsidRPr="00583A08" w:rsidRDefault="00583A08" w:rsidP="00583A08">
      <w:pPr>
        <w:spacing w:before="100" w:beforeAutospacing="1" w:after="100" w:afterAutospacing="1" w:line="240" w:lineRule="auto"/>
        <w:ind w:left="720"/>
        <w:divId w:val="499319164"/>
        <w:rPr>
          <w:rFonts w:ascii="Times New Roman" w:hAnsi="Times New Roman" w:cs="Times New Roman"/>
          <w:kern w:val="0"/>
          <w14:ligatures w14:val="none"/>
        </w:rPr>
      </w:pPr>
      <w:r w:rsidRPr="00583A08">
        <w:rPr>
          <w:rFonts w:ascii="Times New Roman" w:hAnsi="Times New Roman" w:cs="Times New Roman"/>
          <w:kern w:val="0"/>
          <w14:ligatures w14:val="none"/>
        </w:rPr>
        <w:t>Use all measured data to refine device geometry, casting protocols, and materials selection.</w:t>
      </w:r>
    </w:p>
    <w:p w14:paraId="44E27DAE" w14:textId="77777777" w:rsidR="00583A08" w:rsidRPr="00583A08" w:rsidRDefault="00583A08" w:rsidP="00583A08">
      <w:pPr>
        <w:numPr>
          <w:ilvl w:val="0"/>
          <w:numId w:val="11"/>
        </w:numPr>
        <w:spacing w:before="100" w:beforeAutospacing="1" w:after="100" w:afterAutospacing="1" w:line="240" w:lineRule="auto"/>
        <w:divId w:val="499319164"/>
        <w:rPr>
          <w:rFonts w:ascii="Times New Roman" w:hAnsi="Times New Roman" w:cs="Times New Roman"/>
          <w:kern w:val="0"/>
          <w14:ligatures w14:val="none"/>
        </w:rPr>
      </w:pPr>
      <w:r w:rsidRPr="00583A08">
        <w:rPr>
          <w:rFonts w:ascii="Times New Roman" w:hAnsi="Times New Roman" w:cs="Times New Roman"/>
          <w:kern w:val="0"/>
          <w14:ligatures w14:val="none"/>
        </w:rPr>
        <w:t>Variable Tracking:</w:t>
      </w:r>
    </w:p>
    <w:p w14:paraId="3FFC451E" w14:textId="56BB37E7" w:rsidR="00583A08" w:rsidRPr="00583A08" w:rsidRDefault="00583A08" w:rsidP="00583A08">
      <w:pPr>
        <w:spacing w:before="100" w:beforeAutospacing="1" w:after="100" w:afterAutospacing="1" w:line="240" w:lineRule="auto"/>
        <w:ind w:left="720"/>
        <w:divId w:val="499319164"/>
        <w:rPr>
          <w:rFonts w:ascii="Times New Roman" w:hAnsi="Times New Roman" w:cs="Times New Roman"/>
          <w:kern w:val="0"/>
          <w14:ligatures w14:val="none"/>
        </w:rPr>
      </w:pPr>
      <w:r w:rsidRPr="00583A08">
        <w:rPr>
          <w:rFonts w:ascii="Times New Roman" w:hAnsi="Times New Roman" w:cs="Times New Roman"/>
          <w:kern w:val="0"/>
          <w14:ligatures w14:val="none"/>
        </w:rPr>
        <w:t xml:space="preserve">Keep rigorous records of every experimental variable (e.g., vessel rotation rate, vacuum level, laser frequency, casting material) to ensure reproducibility and enable rapid </w:t>
      </w:r>
      <w:r w:rsidR="008F6970" w:rsidRPr="00583A08">
        <w:rPr>
          <w:rFonts w:ascii="Times New Roman" w:hAnsi="Times New Roman" w:cs="Times New Roman"/>
          <w:kern w:val="0"/>
          <w14:ligatures w14:val="none"/>
        </w:rPr>
        <w:t>optimisation</w:t>
      </w:r>
      <w:r w:rsidRPr="00583A08">
        <w:rPr>
          <w:rFonts w:ascii="Times New Roman" w:hAnsi="Times New Roman" w:cs="Times New Roman"/>
          <w:kern w:val="0"/>
          <w14:ligatures w14:val="none"/>
        </w:rPr>
        <w:t>.</w:t>
      </w:r>
    </w:p>
    <w:p w14:paraId="4BF45F9F" w14:textId="77777777" w:rsidR="00583A08" w:rsidRPr="00583A08" w:rsidRDefault="00583A08" w:rsidP="00583A08">
      <w:pPr>
        <w:numPr>
          <w:ilvl w:val="0"/>
          <w:numId w:val="11"/>
        </w:numPr>
        <w:spacing w:before="100" w:beforeAutospacing="1" w:after="100" w:afterAutospacing="1" w:line="240" w:lineRule="auto"/>
        <w:divId w:val="499319164"/>
        <w:rPr>
          <w:rFonts w:ascii="Times New Roman" w:hAnsi="Times New Roman" w:cs="Times New Roman"/>
          <w:kern w:val="0"/>
          <w14:ligatures w14:val="none"/>
        </w:rPr>
      </w:pPr>
      <w:r w:rsidRPr="00583A08">
        <w:rPr>
          <w:rFonts w:ascii="Times New Roman" w:hAnsi="Times New Roman" w:cs="Times New Roman"/>
          <w:kern w:val="0"/>
          <w14:ligatures w14:val="none"/>
        </w:rPr>
        <w:t>Scalability Considerations:</w:t>
      </w:r>
    </w:p>
    <w:p w14:paraId="79053ACA" w14:textId="77777777" w:rsidR="00583A08" w:rsidRPr="00583A08" w:rsidRDefault="00583A08" w:rsidP="00583A08">
      <w:pPr>
        <w:spacing w:before="100" w:beforeAutospacing="1" w:after="100" w:afterAutospacing="1" w:line="240" w:lineRule="auto"/>
        <w:ind w:left="720"/>
        <w:divId w:val="499319164"/>
        <w:rPr>
          <w:rFonts w:ascii="Times New Roman" w:hAnsi="Times New Roman" w:cs="Times New Roman"/>
          <w:kern w:val="0"/>
          <w14:ligatures w14:val="none"/>
        </w:rPr>
      </w:pPr>
      <w:r w:rsidRPr="00583A08">
        <w:rPr>
          <w:rFonts w:ascii="Times New Roman" w:hAnsi="Times New Roman" w:cs="Times New Roman"/>
          <w:kern w:val="0"/>
          <w14:ligatures w14:val="none"/>
        </w:rPr>
        <w:t>Assess the path toward mass-manufacturing—can these chips be scaled up to wafer-scale or stacked arrays? Identify engineering bottlenecks early.</w:t>
      </w:r>
    </w:p>
    <w:p w14:paraId="58AD4407" w14:textId="77777777" w:rsidR="00583A08" w:rsidRPr="00583A08" w:rsidRDefault="00583A08" w:rsidP="00583A08">
      <w:pPr>
        <w:spacing w:after="0" w:line="240" w:lineRule="auto"/>
        <w:divId w:val="499319164"/>
        <w:rPr>
          <w:rFonts w:ascii="Times New Roman" w:eastAsia="Times New Roman" w:hAnsi="Times New Roman" w:cs="Times New Roman"/>
          <w:kern w:val="0"/>
          <w14:ligatures w14:val="none"/>
        </w:rPr>
      </w:pPr>
      <w:r w:rsidRPr="00583A08">
        <w:rPr>
          <w:rFonts w:ascii="Times New Roman" w:eastAsia="Times New Roman" w:hAnsi="Times New Roman" w:cs="Times New Roman"/>
          <w:noProof/>
          <w:kern w:val="0"/>
          <w14:ligatures w14:val="none"/>
        </w:rPr>
        <mc:AlternateContent>
          <mc:Choice Requires="wps">
            <w:drawing>
              <wp:inline distT="0" distB="0" distL="0" distR="0" wp14:anchorId="59D15C9B" wp14:editId="4FDA96DA">
                <wp:extent cx="5731510" cy="1270"/>
                <wp:effectExtent l="0" t="31750" r="0" b="36830"/>
                <wp:docPr id="512877112"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C257000" id="Rectangle 1"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0A17A8EC" w14:textId="77777777" w:rsidR="00583A08" w:rsidRPr="00583A08" w:rsidRDefault="00583A08" w:rsidP="00583A08">
      <w:pPr>
        <w:spacing w:before="100" w:beforeAutospacing="1" w:after="100" w:afterAutospacing="1" w:line="240" w:lineRule="auto"/>
        <w:divId w:val="499319164"/>
        <w:rPr>
          <w:rFonts w:ascii="Times New Roman" w:hAnsi="Times New Roman" w:cs="Times New Roman"/>
          <w:kern w:val="0"/>
          <w14:ligatures w14:val="none"/>
        </w:rPr>
      </w:pPr>
      <w:r w:rsidRPr="00583A08">
        <w:rPr>
          <w:rFonts w:ascii="Times New Roman" w:hAnsi="Times New Roman" w:cs="Times New Roman"/>
          <w:kern w:val="0"/>
          <w14:ligatures w14:val="none"/>
        </w:rPr>
        <w:t>Summary:</w:t>
      </w:r>
    </w:p>
    <w:p w14:paraId="48B81A2F" w14:textId="77777777" w:rsidR="00583A08" w:rsidRPr="00583A08" w:rsidRDefault="00583A08" w:rsidP="00583A08">
      <w:pPr>
        <w:spacing w:before="100" w:beforeAutospacing="1" w:after="100" w:afterAutospacing="1" w:line="240" w:lineRule="auto"/>
        <w:divId w:val="499319164"/>
        <w:rPr>
          <w:rFonts w:ascii="Times New Roman" w:hAnsi="Times New Roman" w:cs="Times New Roman"/>
          <w:kern w:val="0"/>
          <w14:ligatures w14:val="none"/>
        </w:rPr>
      </w:pPr>
      <w:r w:rsidRPr="00583A08">
        <w:rPr>
          <w:rFonts w:ascii="Times New Roman" w:hAnsi="Times New Roman" w:cs="Times New Roman"/>
          <w:kern w:val="0"/>
          <w14:ligatures w14:val="none"/>
        </w:rPr>
        <w:t>This scaling plan transforms a one-off quantum demonstration into a viable, reproducible quantum chip platform, leveraging MBT principles to achieve stability and functionality at room temperature. The combination of experimental iteration, simulation, and rigorous documentation ensures both scientific credibility and engineering progress.</w:t>
      </w:r>
    </w:p>
    <w:p w14:paraId="1CBCC90D" w14:textId="77777777" w:rsidR="00427281" w:rsidRDefault="00427281"/>
    <w:p w14:paraId="44D0AC1C" w14:textId="77777777" w:rsidR="008F6970" w:rsidRDefault="008F6970"/>
    <w:p w14:paraId="624FB2F8" w14:textId="77777777" w:rsidR="008F6970" w:rsidRDefault="008F6970"/>
    <w:sectPr w:rsidR="008F69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4521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051D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31DA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806E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A77E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4C2B7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B259E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C31F3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40591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A3078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823F3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6182921">
    <w:abstractNumId w:val="4"/>
  </w:num>
  <w:num w:numId="2" w16cid:durableId="669143154">
    <w:abstractNumId w:val="9"/>
  </w:num>
  <w:num w:numId="3" w16cid:durableId="1135754937">
    <w:abstractNumId w:val="10"/>
  </w:num>
  <w:num w:numId="4" w16cid:durableId="73011904">
    <w:abstractNumId w:val="1"/>
  </w:num>
  <w:num w:numId="5" w16cid:durableId="885029043">
    <w:abstractNumId w:val="2"/>
  </w:num>
  <w:num w:numId="6" w16cid:durableId="1820806618">
    <w:abstractNumId w:val="7"/>
  </w:num>
  <w:num w:numId="7" w16cid:durableId="1426419654">
    <w:abstractNumId w:val="3"/>
  </w:num>
  <w:num w:numId="8" w16cid:durableId="757410282">
    <w:abstractNumId w:val="6"/>
  </w:num>
  <w:num w:numId="9" w16cid:durableId="1944611909">
    <w:abstractNumId w:val="5"/>
  </w:num>
  <w:num w:numId="10" w16cid:durableId="377439823">
    <w:abstractNumId w:val="8"/>
  </w:num>
  <w:num w:numId="11" w16cid:durableId="497959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371"/>
    <w:rsid w:val="00427281"/>
    <w:rsid w:val="004F7F81"/>
    <w:rsid w:val="00583A08"/>
    <w:rsid w:val="005F5371"/>
    <w:rsid w:val="008F6970"/>
    <w:rsid w:val="00A613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8F6821"/>
  <w15:chartTrackingRefBased/>
  <w15:docId w15:val="{D9F27A74-0346-8E4B-9427-785274BB5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3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F53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F53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F53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53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53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53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53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53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3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53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53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53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53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53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53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53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5371"/>
    <w:rPr>
      <w:rFonts w:eastAsiaTheme="majorEastAsia" w:cstheme="majorBidi"/>
      <w:color w:val="272727" w:themeColor="text1" w:themeTint="D8"/>
    </w:rPr>
  </w:style>
  <w:style w:type="paragraph" w:styleId="Title">
    <w:name w:val="Title"/>
    <w:basedOn w:val="Normal"/>
    <w:next w:val="Normal"/>
    <w:link w:val="TitleChar"/>
    <w:uiPriority w:val="10"/>
    <w:qFormat/>
    <w:rsid w:val="005F53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3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53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53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5371"/>
    <w:pPr>
      <w:spacing w:before="160"/>
      <w:jc w:val="center"/>
    </w:pPr>
    <w:rPr>
      <w:i/>
      <w:iCs/>
      <w:color w:val="404040" w:themeColor="text1" w:themeTint="BF"/>
    </w:rPr>
  </w:style>
  <w:style w:type="character" w:customStyle="1" w:styleId="QuoteChar">
    <w:name w:val="Quote Char"/>
    <w:basedOn w:val="DefaultParagraphFont"/>
    <w:link w:val="Quote"/>
    <w:uiPriority w:val="29"/>
    <w:rsid w:val="005F5371"/>
    <w:rPr>
      <w:i/>
      <w:iCs/>
      <w:color w:val="404040" w:themeColor="text1" w:themeTint="BF"/>
    </w:rPr>
  </w:style>
  <w:style w:type="paragraph" w:styleId="ListParagraph">
    <w:name w:val="List Paragraph"/>
    <w:basedOn w:val="Normal"/>
    <w:uiPriority w:val="34"/>
    <w:qFormat/>
    <w:rsid w:val="005F5371"/>
    <w:pPr>
      <w:ind w:left="720"/>
      <w:contextualSpacing/>
    </w:pPr>
  </w:style>
  <w:style w:type="character" w:styleId="IntenseEmphasis">
    <w:name w:val="Intense Emphasis"/>
    <w:basedOn w:val="DefaultParagraphFont"/>
    <w:uiPriority w:val="21"/>
    <w:qFormat/>
    <w:rsid w:val="005F5371"/>
    <w:rPr>
      <w:i/>
      <w:iCs/>
      <w:color w:val="2F5496" w:themeColor="accent1" w:themeShade="BF"/>
    </w:rPr>
  </w:style>
  <w:style w:type="paragraph" w:styleId="IntenseQuote">
    <w:name w:val="Intense Quote"/>
    <w:basedOn w:val="Normal"/>
    <w:next w:val="Normal"/>
    <w:link w:val="IntenseQuoteChar"/>
    <w:uiPriority w:val="30"/>
    <w:qFormat/>
    <w:rsid w:val="005F53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5371"/>
    <w:rPr>
      <w:i/>
      <w:iCs/>
      <w:color w:val="2F5496" w:themeColor="accent1" w:themeShade="BF"/>
    </w:rPr>
  </w:style>
  <w:style w:type="character" w:styleId="IntenseReference">
    <w:name w:val="Intense Reference"/>
    <w:basedOn w:val="DefaultParagraphFont"/>
    <w:uiPriority w:val="32"/>
    <w:qFormat/>
    <w:rsid w:val="005F5371"/>
    <w:rPr>
      <w:b/>
      <w:bCs/>
      <w:smallCaps/>
      <w:color w:val="2F5496" w:themeColor="accent1" w:themeShade="BF"/>
      <w:spacing w:val="5"/>
    </w:rPr>
  </w:style>
  <w:style w:type="paragraph" w:customStyle="1" w:styleId="p1">
    <w:name w:val="p1"/>
    <w:basedOn w:val="Normal"/>
    <w:rsid w:val="005F5371"/>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DefaultParagraphFont"/>
    <w:rsid w:val="005F5371"/>
  </w:style>
  <w:style w:type="paragraph" w:customStyle="1" w:styleId="p2">
    <w:name w:val="p2"/>
    <w:basedOn w:val="Normal"/>
    <w:rsid w:val="005F5371"/>
    <w:pPr>
      <w:spacing w:before="100" w:beforeAutospacing="1" w:after="100" w:afterAutospacing="1" w:line="240" w:lineRule="auto"/>
    </w:pPr>
    <w:rPr>
      <w:rFonts w:ascii="Times New Roman" w:hAnsi="Times New Roman" w:cs="Times New Roman"/>
      <w:kern w:val="0"/>
      <w14:ligatures w14:val="none"/>
    </w:rPr>
  </w:style>
  <w:style w:type="character" w:customStyle="1" w:styleId="s2">
    <w:name w:val="s2"/>
    <w:basedOn w:val="DefaultParagraphFont"/>
    <w:rsid w:val="005F5371"/>
  </w:style>
  <w:style w:type="paragraph" w:customStyle="1" w:styleId="p3">
    <w:name w:val="p3"/>
    <w:basedOn w:val="Normal"/>
    <w:rsid w:val="005F5371"/>
    <w:pPr>
      <w:spacing w:before="100" w:beforeAutospacing="1" w:after="100" w:afterAutospacing="1" w:line="240" w:lineRule="auto"/>
    </w:pPr>
    <w:rPr>
      <w:rFonts w:ascii="Times New Roman" w:hAnsi="Times New Roman" w:cs="Times New Roman"/>
      <w:kern w:val="0"/>
      <w14:ligatures w14:val="none"/>
    </w:rPr>
  </w:style>
  <w:style w:type="character" w:customStyle="1" w:styleId="s3">
    <w:name w:val="s3"/>
    <w:basedOn w:val="DefaultParagraphFont"/>
    <w:rsid w:val="005F5371"/>
  </w:style>
  <w:style w:type="character" w:customStyle="1" w:styleId="s4">
    <w:name w:val="s4"/>
    <w:basedOn w:val="DefaultParagraphFont"/>
    <w:rsid w:val="00583A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931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1024</Words>
  <Characters>5841</Characters>
  <Application>Microsoft Office Word</Application>
  <DocSecurity>0</DocSecurity>
  <Lines>48</Lines>
  <Paragraphs>13</Paragraphs>
  <ScaleCrop>false</ScaleCrop>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Mobile User</dc:creator>
  <cp:keywords/>
  <dc:description/>
  <cp:lastModifiedBy>Mobile User</cp:lastModifiedBy>
  <cp:revision>6</cp:revision>
  <dcterms:created xsi:type="dcterms:W3CDTF">2025-07-28T14:53:00Z</dcterms:created>
  <dcterms:modified xsi:type="dcterms:W3CDTF">2025-07-28T14:57:00Z</dcterms:modified>
</cp:coreProperties>
</file>