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AF787" w14:textId="77777777" w:rsidR="002C6C24" w:rsidRDefault="002727A7">
      <w:pPr>
        <w:pStyle w:val="Title"/>
      </w:pPr>
      <w:r>
        <w:t>MBT-Inspired Proof Sketch: Navier–Stokes Regularity</w:t>
      </w:r>
    </w:p>
    <w:p w14:paraId="0416E637" w14:textId="77777777" w:rsidR="002C6C24" w:rsidRDefault="002727A7">
      <w:pPr>
        <w:pStyle w:val="Heading1"/>
      </w:pPr>
      <w:r>
        <w:t>A. Restate the Problem (Mathematical Version)</w:t>
      </w:r>
    </w:p>
    <w:p w14:paraId="7D8A7C4E" w14:textId="77777777" w:rsidR="002C6C24" w:rsidRDefault="002727A7">
      <w:r>
        <w:t>Given: The 3D incompressible Navier–Stokes equations for velocity field u(x, t), pressure p(x, t), and viscosity ν &gt; 0:</w:t>
      </w:r>
      <w:r>
        <w:br/>
      </w:r>
      <w:r>
        <w:t xml:space="preserve">    ∂u/∂t + (u·∇)u = -∇p + ν∇²u</w:t>
      </w:r>
      <w:r>
        <w:br/>
        <w:t xml:space="preserve">    ∇·u = 0</w:t>
      </w:r>
      <w:r>
        <w:br/>
        <w:t>with smooth initial data.</w:t>
      </w:r>
      <w:r>
        <w:br/>
      </w:r>
      <w:r>
        <w:br/>
        <w:t>Question: Do smooth solutions (u, p) exist for all t &gt; 0, or can a singularity (blow-up) occur in finite time?</w:t>
      </w:r>
      <w:r>
        <w:br/>
      </w:r>
    </w:p>
    <w:p w14:paraId="44CFC29C" w14:textId="77777777" w:rsidR="002C6C24" w:rsidRDefault="002727A7">
      <w:pPr>
        <w:pStyle w:val="Heading1"/>
      </w:pPr>
      <w:r>
        <w:t>B. MBT Foundations and Physical Constraints</w:t>
      </w:r>
    </w:p>
    <w:p w14:paraId="7169A154" w14:textId="77777777" w:rsidR="002C6C24" w:rsidRDefault="002727A7">
      <w:r>
        <w:t>1. MBT Principle: Resistance Prevents Singularity</w:t>
      </w:r>
      <w:r>
        <w:br/>
        <w:t>- In MBT, motion resistance increases faster than any local tendency toward divergence (e.g., local energy, velocity gradients, or curvature).</w:t>
      </w:r>
      <w:r>
        <w:br/>
        <w:t>- Let ℓ be a local length scale approaching zero (e.g., in a collapsing vortex).</w:t>
      </w:r>
      <w:r>
        <w:br/>
        <w:t>- MBT resistance: R(ℓ) ∝ 1/ℓ</w:t>
      </w:r>
      <w:r>
        <w:t>ᵏ</w:t>
      </w:r>
      <w:r>
        <w:t>, with k ≥ 2.</w:t>
      </w:r>
      <w:r>
        <w:br/>
      </w:r>
      <w:r>
        <w:br/>
        <w:t>2. Quantum Sheet Minimum Scale</w:t>
      </w:r>
      <w:r>
        <w:br/>
        <w:t>- There exists a finite minimum scale ℓ_min (the “granularity” of the quantum sheet).</w:t>
      </w:r>
      <w:r>
        <w:br/>
        <w:t>- No structure in the fluid can become smaller than ℓ_min.</w:t>
      </w:r>
      <w:r>
        <w:br/>
        <w:t>- As ℓ → ℓ_min, resistance R diverges, preventing further collapse.</w:t>
      </w:r>
      <w:r>
        <w:br/>
      </w:r>
      <w:r>
        <w:br/>
        <w:t>3. Energy Dissipation (Viscosity) Cannot Vanish</w:t>
      </w:r>
      <w:r>
        <w:br/>
        <w:t>- The viscous term (ν∇²u) always dissipates any attempt to concentrate energy/velocity.</w:t>
      </w:r>
      <w:r>
        <w:br/>
        <w:t>- In MBT, ν is physically regulated; it cannot go to zero or infinity.</w:t>
      </w:r>
      <w:r>
        <w:br/>
        <w:t>- Thus, energy input at small scales is always dissipated, never diverges.</w:t>
      </w:r>
      <w:r>
        <w:br/>
      </w:r>
    </w:p>
    <w:p w14:paraId="7C5EF85E" w14:textId="77777777" w:rsidR="002C6C24" w:rsidRDefault="002727A7">
      <w:pPr>
        <w:pStyle w:val="Heading1"/>
      </w:pPr>
      <w:r>
        <w:t>C. Proof Steps</w:t>
      </w:r>
    </w:p>
    <w:p w14:paraId="626B1AB8" w14:textId="77777777" w:rsidR="002C6C24" w:rsidRDefault="002727A7">
      <w:r>
        <w:t>Step 1: Assume Towards Contradiction</w:t>
      </w:r>
      <w:r>
        <w:br/>
        <w:t>Suppose a singularity could form at time t_c, so</w:t>
      </w:r>
      <w:r>
        <w:br/>
        <w:t xml:space="preserve">    limₜ→t_c⁻ ||∇u||_∞ = ∞</w:t>
      </w:r>
      <w:r>
        <w:br/>
        <w:t>at some point x_c.</w:t>
      </w:r>
      <w:r>
        <w:br/>
      </w:r>
      <w:r>
        <w:br/>
      </w:r>
      <w:r>
        <w:lastRenderedPageBreak/>
        <w:t>Step 2: MBT Resistance Response</w:t>
      </w:r>
      <w:r>
        <w:br/>
        <w:t>- As ||∇u|| increases (as local velocity gradients steepen), the effective resistance grows rapidly:</w:t>
      </w:r>
      <w:r>
        <w:br/>
        <w:t xml:space="preserve">    R ∝ 1/ℓ</w:t>
      </w:r>
      <w:r>
        <w:t>ᵏ</w:t>
      </w:r>
      <w:r>
        <w:t xml:space="preserve"> → ∞ as ℓ → 0</w:t>
      </w:r>
      <w:r>
        <w:br/>
        <w:t>- Physically, the fluid’s “sheet tension” prevents any further steepening; mathematically, this increases effective damping.</w:t>
      </w:r>
      <w:r>
        <w:br/>
      </w:r>
      <w:r>
        <w:br/>
        <w:t>Step 3: Minimum Length Cutoff</w:t>
      </w:r>
      <w:r>
        <w:br/>
        <w:t xml:space="preserve">- No physical structure can be compressed below ℓ_min. (This is an MBT axiom—imposed by the quantum </w:t>
      </w:r>
      <w:r>
        <w:t>sheet.)</w:t>
      </w:r>
      <w:r>
        <w:br/>
        <w:t>- Thus, the singularity is “smoothed out” by the minimum scale:</w:t>
      </w:r>
      <w:r>
        <w:br/>
        <w:t xml:space="preserve">    ∃ ℓ_min &gt; 0 : ||∇u|| ≤ C/ℓ_min &lt; ∞</w:t>
      </w:r>
      <w:r>
        <w:br/>
        <w:t>- Any attempted blow-up stalls and redistributes energy across scales.</w:t>
      </w:r>
      <w:r>
        <w:br/>
      </w:r>
      <w:r>
        <w:br/>
        <w:t>Step 4: Energy Dissipation Dominates</w:t>
      </w:r>
      <w:r>
        <w:br/>
        <w:t>- The viscous term, always present and finite, ensures that energy at small scales is removed:</w:t>
      </w:r>
      <w:r>
        <w:br/>
        <w:t xml:space="preserve">    ∂E/∂t = -ν ∫ |∇u|² dx³</w:t>
      </w:r>
      <w:r>
        <w:br/>
        <w:t>- As |∇u| increases, so does dissipation, acting as a nonlinearly growing sink.</w:t>
      </w:r>
      <w:r>
        <w:br/>
      </w:r>
      <w:r>
        <w:br/>
        <w:t>Step 5: No Finite-Time Blow-Up</w:t>
      </w:r>
      <w:r>
        <w:br/>
        <w:t>- Combined, these effects guarantee that velocity, pressur</w:t>
      </w:r>
      <w:r>
        <w:t>e, and all derivatives remain bounded for all t &gt; 0.</w:t>
      </w:r>
      <w:r>
        <w:br/>
      </w:r>
    </w:p>
    <w:p w14:paraId="41ECE653" w14:textId="77777777" w:rsidR="002C6C24" w:rsidRDefault="002727A7">
      <w:pPr>
        <w:pStyle w:val="Heading1"/>
      </w:pPr>
      <w:r>
        <w:t>D. MBT Physical Regularity Theorem (Stated)</w:t>
      </w:r>
    </w:p>
    <w:p w14:paraId="384CE40E" w14:textId="77777777" w:rsidR="002C6C24" w:rsidRDefault="002727A7">
      <w:r>
        <w:t>In MBT, for any physically meaningful (quantum sheet-based) initial data, the resistance to motion and minimum length scale guarantee that no singularities (infinite velocities, pressures, or gradients) can form in finite time for the incompressible Navier–Stokes equations in three dimensions. Thus, smooth solutions always exist.</w:t>
      </w:r>
      <w:r>
        <w:br/>
      </w:r>
    </w:p>
    <w:p w14:paraId="78D5C81F" w14:textId="77777777" w:rsidR="002C6C24" w:rsidRDefault="002727A7">
      <w:pPr>
        <w:pStyle w:val="Heading1"/>
      </w:pPr>
      <w:r>
        <w:t>E. Visual Analogy (Optional)</w:t>
      </w:r>
    </w:p>
    <w:p w14:paraId="3C6B41B3" w14:textId="77777777" w:rsidR="002C6C24" w:rsidRDefault="002727A7">
      <w:r>
        <w:t>Think of MBT resistance like a “super-viscous texture” that turns infinite acceleration attempts into infinite friction—any attempt to “blow up” is suppressed by the universe’s own structure.</w:t>
      </w:r>
      <w:r>
        <w:br/>
      </w:r>
    </w:p>
    <w:p w14:paraId="79C45434" w14:textId="77777777" w:rsidR="002C6C24" w:rsidRDefault="002727A7">
      <w:pPr>
        <w:pStyle w:val="Heading1"/>
      </w:pPr>
      <w:r>
        <w:t>Summary Table</w:t>
      </w:r>
    </w:p>
    <w:tbl>
      <w:tblPr>
        <w:tblW w:w="0" w:type="auto"/>
        <w:tblLook w:val="04A0" w:firstRow="1" w:lastRow="0" w:firstColumn="1" w:lastColumn="0" w:noHBand="0" w:noVBand="1"/>
      </w:tblPr>
      <w:tblGrid>
        <w:gridCol w:w="2880"/>
        <w:gridCol w:w="2880"/>
        <w:gridCol w:w="2880"/>
      </w:tblGrid>
      <w:tr w:rsidR="002C6C24" w14:paraId="10C3E7BC" w14:textId="77777777">
        <w:tc>
          <w:tcPr>
            <w:tcW w:w="2880" w:type="dxa"/>
          </w:tcPr>
          <w:p w14:paraId="7BDF4978" w14:textId="77777777" w:rsidR="002C6C24" w:rsidRDefault="002727A7">
            <w:r>
              <w:t>Classical Theory</w:t>
            </w:r>
          </w:p>
        </w:tc>
        <w:tc>
          <w:tcPr>
            <w:tcW w:w="2880" w:type="dxa"/>
          </w:tcPr>
          <w:p w14:paraId="40128717" w14:textId="77777777" w:rsidR="002C6C24" w:rsidRDefault="002727A7">
            <w:r>
              <w:t>MBT Mechanism</w:t>
            </w:r>
          </w:p>
        </w:tc>
        <w:tc>
          <w:tcPr>
            <w:tcW w:w="2880" w:type="dxa"/>
          </w:tcPr>
          <w:p w14:paraId="21D558FF" w14:textId="77777777" w:rsidR="002C6C24" w:rsidRDefault="002727A7">
            <w:r>
              <w:t>Result</w:t>
            </w:r>
          </w:p>
        </w:tc>
      </w:tr>
      <w:tr w:rsidR="002C6C24" w14:paraId="1B78AC0D" w14:textId="77777777">
        <w:tc>
          <w:tcPr>
            <w:tcW w:w="2880" w:type="dxa"/>
          </w:tcPr>
          <w:p w14:paraId="469DDA82" w14:textId="77777777" w:rsidR="002C6C24" w:rsidRDefault="002727A7">
            <w:r>
              <w:lastRenderedPageBreak/>
              <w:t>Potential singularity</w:t>
            </w:r>
          </w:p>
        </w:tc>
        <w:tc>
          <w:tcPr>
            <w:tcW w:w="2880" w:type="dxa"/>
          </w:tcPr>
          <w:p w14:paraId="30D48472" w14:textId="77777777" w:rsidR="002C6C24" w:rsidRDefault="002727A7">
            <w:r>
              <w:t>Curvature resistance</w:t>
            </w:r>
          </w:p>
        </w:tc>
        <w:tc>
          <w:tcPr>
            <w:tcW w:w="2880" w:type="dxa"/>
          </w:tcPr>
          <w:p w14:paraId="63E9CD5F" w14:textId="77777777" w:rsidR="002C6C24" w:rsidRDefault="002727A7">
            <w:r>
              <w:t>Blow-up suppressed</w:t>
            </w:r>
          </w:p>
        </w:tc>
      </w:tr>
      <w:tr w:rsidR="002C6C24" w14:paraId="0250C381" w14:textId="77777777">
        <w:tc>
          <w:tcPr>
            <w:tcW w:w="2880" w:type="dxa"/>
          </w:tcPr>
          <w:p w14:paraId="7F6D2FD5" w14:textId="77777777" w:rsidR="002C6C24" w:rsidRDefault="002727A7">
            <w:r>
              <w:t>Infinite energy density</w:t>
            </w:r>
          </w:p>
        </w:tc>
        <w:tc>
          <w:tcPr>
            <w:tcW w:w="2880" w:type="dxa"/>
          </w:tcPr>
          <w:p w14:paraId="1AD0F8AA" w14:textId="77777777" w:rsidR="002C6C24" w:rsidRDefault="002727A7">
            <w:r>
              <w:t>Quantum sheet cutoff</w:t>
            </w:r>
          </w:p>
        </w:tc>
        <w:tc>
          <w:tcPr>
            <w:tcW w:w="2880" w:type="dxa"/>
          </w:tcPr>
          <w:p w14:paraId="5DE05604" w14:textId="77777777" w:rsidR="002C6C24" w:rsidRDefault="002727A7">
            <w:r>
              <w:t>Bounded everywhere</w:t>
            </w:r>
          </w:p>
        </w:tc>
      </w:tr>
      <w:tr w:rsidR="002C6C24" w14:paraId="20864106" w14:textId="77777777">
        <w:tc>
          <w:tcPr>
            <w:tcW w:w="2880" w:type="dxa"/>
          </w:tcPr>
          <w:p w14:paraId="6F68DC7D" w14:textId="77777777" w:rsidR="002C6C24" w:rsidRDefault="002727A7">
            <w:r>
              <w:t>Vanishing viscosity</w:t>
            </w:r>
          </w:p>
        </w:tc>
        <w:tc>
          <w:tcPr>
            <w:tcW w:w="2880" w:type="dxa"/>
          </w:tcPr>
          <w:p w14:paraId="24DFA332" w14:textId="77777777" w:rsidR="002C6C24" w:rsidRDefault="002727A7">
            <w:r>
              <w:t>Physical minimum scale</w:t>
            </w:r>
          </w:p>
        </w:tc>
        <w:tc>
          <w:tcPr>
            <w:tcW w:w="2880" w:type="dxa"/>
          </w:tcPr>
          <w:p w14:paraId="32848244" w14:textId="77777777" w:rsidR="002C6C24" w:rsidRDefault="002727A7">
            <w:r>
              <w:t>Dissipation always acts</w:t>
            </w:r>
          </w:p>
        </w:tc>
      </w:tr>
    </w:tbl>
    <w:p w14:paraId="5979403F" w14:textId="77777777" w:rsidR="002C6C24" w:rsidRDefault="002727A7">
      <w:pPr>
        <w:pStyle w:val="Heading1"/>
      </w:pPr>
      <w:r>
        <w:t>Conclusion</w:t>
      </w:r>
    </w:p>
    <w:p w14:paraId="1BA28C27" w14:textId="77777777" w:rsidR="002C6C24" w:rsidRDefault="002727A7">
      <w:r>
        <w:t xml:space="preserve">In MBT, </w:t>
      </w:r>
      <w:r>
        <w:t>the incompressible Navier–Stokes equations in 3D admit only smooth solutions for all time.</w:t>
      </w:r>
      <w:r>
        <w:br/>
        <w:t>The combination of nonlinear resistance, enforced dissipation, and quantum sheet granularity provides a physically-rooted, technical reason why singularities (blow-ups) cannot form.</w:t>
      </w:r>
      <w:r>
        <w:br/>
      </w:r>
    </w:p>
    <w:sectPr w:rsidR="002C6C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8548502">
    <w:abstractNumId w:val="8"/>
  </w:num>
  <w:num w:numId="2" w16cid:durableId="1305815862">
    <w:abstractNumId w:val="6"/>
  </w:num>
  <w:num w:numId="3" w16cid:durableId="1188717218">
    <w:abstractNumId w:val="5"/>
  </w:num>
  <w:num w:numId="4" w16cid:durableId="1991014478">
    <w:abstractNumId w:val="4"/>
  </w:num>
  <w:num w:numId="5" w16cid:durableId="598873056">
    <w:abstractNumId w:val="7"/>
  </w:num>
  <w:num w:numId="6" w16cid:durableId="1893496011">
    <w:abstractNumId w:val="3"/>
  </w:num>
  <w:num w:numId="7" w16cid:durableId="1365789029">
    <w:abstractNumId w:val="2"/>
  </w:num>
  <w:num w:numId="8" w16cid:durableId="58672579">
    <w:abstractNumId w:val="1"/>
  </w:num>
  <w:num w:numId="9" w16cid:durableId="1194882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CB8"/>
    <w:rsid w:val="000334A6"/>
    <w:rsid w:val="00034616"/>
    <w:rsid w:val="0006063C"/>
    <w:rsid w:val="0015074B"/>
    <w:rsid w:val="002727A7"/>
    <w:rsid w:val="0029639D"/>
    <w:rsid w:val="002C6C24"/>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3ECA35"/>
  <w14:defaultImageDpi w14:val="300"/>
  <w15:docId w15:val="{B2B9B9B9-EB6A-314C-AC79-64271DC2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lastModifiedBy>
  <cp:revision>2</cp:revision>
  <dcterms:created xsi:type="dcterms:W3CDTF">2025-06-23T00:04:00Z</dcterms:created>
  <dcterms:modified xsi:type="dcterms:W3CDTF">2025-06-23T00:04:00Z</dcterms:modified>
  <cp:category/>
</cp:coreProperties>
</file>