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spacing w:before="1600" w:lineRule="auto"/>
        <w:jc w:val="center"/>
        <w:rPr/>
      </w:pPr>
      <w:r w:rsidDel="00000000" w:rsidR="00000000" w:rsidRPr="00000000">
        <w:rPr>
          <w:rFonts w:ascii="Calibri" w:cs="Calibri" w:eastAsia="Calibri" w:hAnsi="Calibri"/>
          <w:b w:val="1"/>
          <w:bCs w:val="1"/>
          <w:sz w:val="36"/>
          <w:szCs w:val="36"/>
          <w:rtl w:val="0"/>
        </w:rPr>
        <w:t xml:space="preserve">Definición Proyecto APT</w:t>
      </w:r>
      <w:r w:rsidDel="00000000" w:rsidR="00000000" w:rsidRPr="00000000">
        <w:rPr>
          <w:rtl w:val="0"/>
        </w:rPr>
      </w:r>
    </w:p>
    <w:p w:rsidR="00000000" w:rsidDel="00000000" w:rsidP="00000000" w:rsidRDefault="00000000" w:rsidRPr="00000000" w14:paraId="00000003">
      <w:pPr>
        <w:jc w:val="center"/>
        <w:rPr/>
      </w:pPr>
      <w:r w:rsidDel="00000000" w:rsidR="00000000" w:rsidRPr="00000000">
        <w:rPr>
          <w:rFonts w:ascii="Calibri" w:cs="Calibri" w:eastAsia="Calibri" w:hAnsi="Calibri"/>
          <w:b w:val="1"/>
          <w:bCs w:val="1"/>
          <w:sz w:val="30"/>
          <w:szCs w:val="30"/>
          <w:rtl w:val="0"/>
        </w:rPr>
        <w:t xml:space="preserve">K-Secure: Sistema de Clasificación de Datos Sensibles</w:t>
      </w:r>
      <w:r w:rsidDel="00000000" w:rsidR="00000000" w:rsidRPr="00000000">
        <w:rPr>
          <w:rtl w:val="0"/>
        </w:rPr>
      </w:r>
    </w:p>
    <w:p w:rsidR="00000000" w:rsidDel="00000000" w:rsidP="00000000" w:rsidRDefault="00000000" w:rsidRPr="00000000" w14:paraId="00000004">
      <w:pPr>
        <w:spacing w:before="400" w:lineRule="auto"/>
        <w:jc w:val="center"/>
        <w:rPr/>
      </w:pPr>
      <w:r w:rsidDel="00000000" w:rsidR="00000000" w:rsidRPr="00000000">
        <w:rPr>
          <w:rFonts w:ascii="Calibri" w:cs="Calibri" w:eastAsia="Calibri" w:hAnsi="Calibri"/>
          <w:i w:val="1"/>
          <w:iCs w:val="1"/>
          <w:sz w:val="24"/>
          <w:szCs w:val="24"/>
          <w:rtl w:val="0"/>
        </w:rPr>
        <w:t xml:space="preserve">Evaluación Formativa - Fase 1</w:t>
      </w:r>
      <w:r w:rsidDel="00000000" w:rsidR="00000000" w:rsidRPr="00000000">
        <w:rPr>
          <w:rtl w:val="0"/>
        </w:rPr>
      </w:r>
    </w:p>
    <w:p w:rsidR="00000000" w:rsidDel="00000000" w:rsidP="00000000" w:rsidRDefault="00000000" w:rsidRPr="00000000" w14:paraId="00000005">
      <w:pPr>
        <w:spacing w:before="1600" w:lineRule="auto"/>
        <w:jc w:val="center"/>
        <w:rPr/>
      </w:pPr>
      <w:r w:rsidDel="00000000" w:rsidR="00000000" w:rsidRPr="00000000">
        <w:rPr>
          <w:rFonts w:ascii="Calibri" w:cs="Calibri" w:eastAsia="Calibri" w:hAnsi="Calibri"/>
          <w:sz w:val="22"/>
          <w:szCs w:val="22"/>
          <w:rtl w:val="0"/>
        </w:rPr>
        <w:t xml:space="preserve">Asignatura: Capstone (PTY4614_003D)</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rFonts w:ascii="Calibri" w:cs="Calibri" w:eastAsia="Calibri" w:hAnsi="Calibri"/>
          <w:sz w:val="22"/>
          <w:szCs w:val="22"/>
          <w:rtl w:val="0"/>
        </w:rPr>
        <w:t xml:space="preserve">Sede Padre Alonso de Ovalle</w:t>
      </w:r>
      <w:r w:rsidDel="00000000" w:rsidR="00000000" w:rsidRPr="00000000">
        <w:rPr>
          <w:rtl w:val="0"/>
        </w:rPr>
      </w:r>
    </w:p>
    <w:p w:rsidR="00000000" w:rsidDel="00000000" w:rsidP="00000000" w:rsidRDefault="00000000" w:rsidRPr="00000000" w14:paraId="00000007">
      <w:pPr>
        <w:spacing w:before="800" w:lineRule="auto"/>
        <w:jc w:val="center"/>
        <w:rPr/>
      </w:pPr>
      <w:r w:rsidDel="00000000" w:rsidR="00000000" w:rsidRPr="00000000">
        <w:rPr>
          <w:rFonts w:ascii="Calibri" w:cs="Calibri" w:eastAsia="Calibri" w:hAnsi="Calibri"/>
          <w:b w:val="1"/>
          <w:bCs w:val="1"/>
          <w:sz w:val="22"/>
          <w:szCs w:val="22"/>
          <w:rtl w:val="0"/>
        </w:rPr>
        <w:t xml:space="preserve">Integrantes:</w:t>
      </w:r>
      <w:r w:rsidDel="00000000" w:rsidR="00000000" w:rsidRPr="00000000">
        <w:rPr>
          <w:rtl w:val="0"/>
        </w:rPr>
      </w:r>
    </w:p>
    <w:p w:rsidR="00000000" w:rsidDel="00000000" w:rsidP="00000000" w:rsidRDefault="00000000" w:rsidRPr="00000000" w14:paraId="00000008">
      <w:pPr>
        <w:jc w:val="center"/>
        <w:rPr/>
      </w:pPr>
      <w:r w:rsidDel="00000000" w:rsidR="00000000" w:rsidRPr="00000000">
        <w:rPr>
          <w:rFonts w:ascii="Calibri" w:cs="Calibri" w:eastAsia="Calibri" w:hAnsi="Calibri"/>
          <w:sz w:val="22"/>
          <w:szCs w:val="22"/>
          <w:rtl w:val="0"/>
        </w:rPr>
        <w:t xml:space="preserve">Camilo Fuenzalida</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rFonts w:ascii="Calibri" w:cs="Calibri" w:eastAsia="Calibri" w:hAnsi="Calibri"/>
          <w:sz w:val="22"/>
          <w:szCs w:val="22"/>
          <w:rtl w:val="0"/>
        </w:rPr>
        <w:t xml:space="preserve">Martín Campos</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Calibri" w:cs="Calibri" w:eastAsia="Calibri" w:hAnsi="Calibri"/>
          <w:sz w:val="22"/>
          <w:szCs w:val="22"/>
          <w:rtl w:val="0"/>
        </w:rPr>
        <w:t xml:space="preserve">Emanuel Farias</w:t>
      </w:r>
      <w:r w:rsidDel="00000000" w:rsidR="00000000" w:rsidRPr="00000000">
        <w:rPr>
          <w:rtl w:val="0"/>
        </w:rPr>
      </w:r>
    </w:p>
    <w:p w:rsidR="00000000" w:rsidDel="00000000" w:rsidP="00000000" w:rsidRDefault="00000000" w:rsidRPr="00000000" w14:paraId="0000000B">
      <w:pPr>
        <w:spacing w:before="1200" w:lineRule="auto"/>
        <w:jc w:val="center"/>
        <w:rPr/>
      </w:pPr>
      <w:r w:rsidDel="00000000" w:rsidR="00000000" w:rsidRPr="00000000">
        <w:rPr>
          <w:rFonts w:ascii="Calibri" w:cs="Calibri" w:eastAsia="Calibri" w:hAnsi="Calibri"/>
          <w:sz w:val="22"/>
          <w:szCs w:val="22"/>
          <w:rtl w:val="0"/>
        </w:rPr>
        <w:t xml:space="preserve">2026</w:t>
      </w:r>
      <w:r w:rsidDel="00000000" w:rsidR="00000000" w:rsidRPr="00000000">
        <w:rPr>
          <w:rtl w:val="0"/>
        </w:rPr>
      </w:r>
    </w:p>
    <w:p w:rsidR="00000000" w:rsidDel="00000000" w:rsidP="00000000" w:rsidRDefault="00000000" w:rsidRPr="00000000" w14:paraId="0000000C">
      <w:pPr>
        <w:rPr/>
        <w:sectPr>
          <w:headerReference r:id="rId7" w:type="first"/>
          <w:footerReference r:id="rId8" w:type="default"/>
          <w:footerReference r:id="rId9" w:type="first"/>
          <w:pgSz w:h="15840" w:w="12240" w:orient="portrait"/>
          <w:pgMar w:bottom="1440" w:top="1440" w:left="1440" w:right="1440" w:header="708" w:footer="708"/>
          <w:pgNumType w:start="1"/>
          <w:titlePg w:val="1"/>
        </w:sectPr>
      </w:pPr>
      <w:r w:rsidDel="00000000" w:rsidR="00000000" w:rsidRPr="00000000">
        <w:br w:type="page"/>
      </w:r>
      <w:r w:rsidDel="00000000" w:rsidR="00000000" w:rsidRPr="00000000">
        <w:rPr>
          <w:rtl w:val="0"/>
        </w:rPr>
      </w:r>
    </w:p>
    <w:p w:rsidR="00000000" w:rsidDel="00000000" w:rsidP="00000000" w:rsidRDefault="00000000" w:rsidRPr="00000000" w14:paraId="0000000D">
      <w:pPr>
        <w:pStyle w:val="Heading1"/>
        <w:spacing w:after="200" w:before="400" w:lineRule="auto"/>
        <w:rPr>
          <w:sz w:val="38"/>
          <w:szCs w:val="38"/>
        </w:rPr>
      </w:pPr>
      <w:r w:rsidDel="00000000" w:rsidR="00000000" w:rsidRPr="00000000">
        <w:rPr>
          <w:rFonts w:ascii="Calibri" w:cs="Calibri" w:eastAsia="Calibri" w:hAnsi="Calibri"/>
          <w:b w:val="1"/>
          <w:bCs w:val="1"/>
          <w:sz w:val="28"/>
          <w:szCs w:val="28"/>
          <w:rtl w:val="0"/>
        </w:rPr>
        <w:t xml:space="preserve">Índice</w:t>
      </w:r>
      <w:r w:rsidDel="00000000" w:rsidR="00000000" w:rsidRPr="00000000">
        <w:rPr>
          <w:rtl w:val="0"/>
        </w:rPr>
      </w:r>
    </w:p>
    <w:sdt>
      <w:sdtPr>
        <w:id w:val="811122195"/>
        <w:docPartObj>
          <w:docPartGallery w:val="Table of Contents"/>
          <w:docPartUnique w:val="1"/>
        </w:docPartObj>
      </w:sdtPr>
      <w:sdtContent>
        <w:p w:rsidR="00000000" w:rsidDel="00000000" w:rsidP="00000000" w:rsidRDefault="00000000" w:rsidRPr="00000000" w14:paraId="0000000E">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Abstract</w:t>
              <w:tab/>
              <w:t xml:space="preserve">2</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Resumen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Desarrollo de Ingeniería</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1. Descripción del Proyecto y Relevancia</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2. Relación con las Competencias del Perfil de Egreso</w:t>
              <w:tab/>
              <w:t xml:space="preserve">3</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3. Relación con los Intereses Profesionales del Equipo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4. Factibilidad del Proyecto</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Individual Conclusions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Camilo Fuenzalida</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Martín Campos</w:t>
              <w:tab/>
              <w:t xml:space="preserve">5</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Emanuel Farias</w:t>
              <w:tab/>
              <w:t xml:space="preserve">5</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Calibri" w:cs="Calibri" w:eastAsia="Calibri" w:hAnsi="Calibri"/>
                <w:b w:val="1"/>
                <w:bCs w:val="1"/>
                <w:i w:val="0"/>
                <w:iCs w:val="0"/>
                <w:smallCaps w:val="0"/>
                <w:strike w:val="0"/>
                <w:color w:val="000000"/>
                <w:sz w:val="26"/>
                <w:szCs w:val="26"/>
                <w:u w:val="none"/>
                <w:shd w:fill="auto" w:val="clear"/>
                <w:vertAlign w:val="baseline"/>
                <w:rtl w:val="0"/>
              </w:rPr>
              <w:t xml:space="preserve">Reflection</w:t>
              <w:tab/>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B">
      <w:pPr>
        <w:rPr>
          <w:sz w:val="26"/>
          <w:szCs w:val="26"/>
        </w:rPr>
        <w:sectPr>
          <w:type w:val="nextPage"/>
          <w:pgSz w:h="15840" w:w="12240" w:orient="portrait"/>
          <w:pgMar w:bottom="1440" w:top="1440" w:left="1440" w:right="1440" w:header="708" w:footer="708"/>
          <w:pgNumType w:start="1"/>
        </w:sectPr>
      </w:pPr>
      <w:r w:rsidDel="00000000" w:rsidR="00000000" w:rsidRPr="00000000">
        <w:br w:type="page"/>
      </w:r>
      <w:r w:rsidDel="00000000" w:rsidR="00000000" w:rsidRPr="00000000">
        <w:rPr>
          <w:rtl w:val="0"/>
        </w:rPr>
      </w:r>
    </w:p>
    <w:p w:rsidR="00000000" w:rsidDel="00000000" w:rsidP="00000000" w:rsidRDefault="00000000" w:rsidRPr="00000000" w14:paraId="0000001C">
      <w:pPr>
        <w:pStyle w:val="Heading1"/>
        <w:spacing w:after="200" w:before="400" w:lineRule="auto"/>
        <w:rPr/>
      </w:pPr>
      <w:r w:rsidDel="00000000" w:rsidR="00000000" w:rsidRPr="00000000">
        <w:rPr>
          <w:rFonts w:ascii="Calibri" w:cs="Calibri" w:eastAsia="Calibri" w:hAnsi="Calibri"/>
          <w:b w:val="1"/>
          <w:bCs w:val="1"/>
          <w:sz w:val="28"/>
          <w:szCs w:val="28"/>
          <w:rtl w:val="0"/>
        </w:rPr>
        <w:t xml:space="preserve">Abstract</w:t>
      </w:r>
      <w:r w:rsidDel="00000000" w:rsidR="00000000" w:rsidRPr="00000000">
        <w:rPr>
          <w:rtl w:val="0"/>
        </w:rPr>
      </w:r>
    </w:p>
    <w:p w:rsidR="00000000" w:rsidDel="00000000" w:rsidP="00000000" w:rsidRDefault="00000000" w:rsidRPr="00000000" w14:paraId="0000001D">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This document presents the initial definition of K-Secure, a data classification project developed as part of the Capstone course (PTY4614). K-Secure is designed as a scanning and classification layer built from scratch, capable of detecting sensitive Chilean personal data — such as national ID numbers (RUT) and mobile phone numbers (+56 9) — even when database field names do not indicate their content. The system combines regular-expression pattern matching with a checksum validation step (Módulo 11) to reduce false positives, and produces risk-based classification reports that can later feed a Data Loss Prevention (DLP) tool. This report describes the project's relevance, its relation to the graduate profile competencies, the team's professional interests, and the feasibility of completing it within the course timeframe.</w:t>
      </w:r>
      <w:r w:rsidDel="00000000" w:rsidR="00000000" w:rsidRPr="00000000">
        <w:rPr>
          <w:rtl w:val="0"/>
        </w:rPr>
      </w:r>
    </w:p>
    <w:p w:rsidR="00000000" w:rsidDel="00000000" w:rsidP="00000000" w:rsidRDefault="00000000" w:rsidRPr="00000000" w14:paraId="0000001E">
      <w:pPr>
        <w:pStyle w:val="Heading1"/>
        <w:spacing w:after="200" w:before="400" w:lineRule="auto"/>
        <w:rPr/>
      </w:pPr>
      <w:r w:rsidDel="00000000" w:rsidR="00000000" w:rsidRPr="00000000">
        <w:rPr>
          <w:rFonts w:ascii="Calibri" w:cs="Calibri" w:eastAsia="Calibri" w:hAnsi="Calibri"/>
          <w:b w:val="1"/>
          <w:bCs w:val="1"/>
          <w:sz w:val="28"/>
          <w:szCs w:val="28"/>
          <w:rtl w:val="0"/>
        </w:rPr>
        <w:t xml:space="preserve">Resumen</w:t>
      </w:r>
      <w:r w:rsidDel="00000000" w:rsidR="00000000" w:rsidRPr="00000000">
        <w:rPr>
          <w:rtl w:val="0"/>
        </w:rPr>
      </w:r>
    </w:p>
    <w:p w:rsidR="00000000" w:rsidDel="00000000" w:rsidP="00000000" w:rsidRDefault="00000000" w:rsidRPr="00000000" w14:paraId="0000001F">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Este documento presenta la definición inicial de K-Secure, un proyecto de clasificación de datos desarrollado en el marco de la asignatura Capstone (PTY4614). K-Secure se diseña como una capa de escaneo y clasificación construida desde cero, capaz de detectar datos personales sensibles chilenos —como el RUT y números de teléfono móvil (+56 9)— incluso cuando los nombres de los campos en la base de datos no lo indican. El sistema combina la detección por expresiones regulares con una validación mediante el algoritmo Módulo 11, para reducir falsos positivos, y genera reportes de clasificación por nivel de riesgo que posteriormente pueden alimentar una herramienta DLP (Data Loss Prevention). Este informe describe la relevancia del proyecto, su relación con las competencias del perfil de egreso, los intereses profesionales del equipo y la factibilidad de su desarrollo dentro del tiempo de la asignatura.</w:t>
      </w:r>
      <w:r w:rsidDel="00000000" w:rsidR="00000000" w:rsidRPr="00000000">
        <w:rPr>
          <w:rtl w:val="0"/>
        </w:rPr>
      </w:r>
    </w:p>
    <w:p w:rsidR="00000000" w:rsidDel="00000000" w:rsidP="00000000" w:rsidRDefault="00000000" w:rsidRPr="00000000" w14:paraId="00000020">
      <w:pPr>
        <w:pStyle w:val="Heading1"/>
        <w:spacing w:after="200" w:before="400" w:lineRule="auto"/>
        <w:rPr/>
      </w:pPr>
      <w:r w:rsidDel="00000000" w:rsidR="00000000" w:rsidRPr="00000000">
        <w:rPr>
          <w:rFonts w:ascii="Calibri" w:cs="Calibri" w:eastAsia="Calibri" w:hAnsi="Calibri"/>
          <w:b w:val="1"/>
          <w:bCs w:val="1"/>
          <w:sz w:val="28"/>
          <w:szCs w:val="28"/>
          <w:rtl w:val="0"/>
        </w:rPr>
        <w:t xml:space="preserve">Desarrollo de Ingeniería</w:t>
      </w:r>
      <w:r w:rsidDel="00000000" w:rsidR="00000000" w:rsidRPr="00000000">
        <w:rPr>
          <w:rtl w:val="0"/>
        </w:rPr>
      </w:r>
    </w:p>
    <w:p w:rsidR="00000000" w:rsidDel="00000000" w:rsidP="00000000" w:rsidRDefault="00000000" w:rsidRPr="00000000" w14:paraId="00000021">
      <w:pPr>
        <w:pStyle w:val="Heading2"/>
        <w:spacing w:after="150" w:before="300" w:lineRule="auto"/>
        <w:rPr/>
      </w:pPr>
      <w:r w:rsidDel="00000000" w:rsidR="00000000" w:rsidRPr="00000000">
        <w:rPr>
          <w:rFonts w:ascii="Calibri" w:cs="Calibri" w:eastAsia="Calibri" w:hAnsi="Calibri"/>
          <w:b w:val="1"/>
          <w:bCs w:val="1"/>
          <w:sz w:val="26"/>
          <w:szCs w:val="26"/>
          <w:rtl w:val="0"/>
        </w:rPr>
        <w:t xml:space="preserve">1. Descripción del Proyecto y Relevancia</w:t>
      </w:r>
      <w:r w:rsidDel="00000000" w:rsidR="00000000" w:rsidRPr="00000000">
        <w:rPr>
          <w:rtl w:val="0"/>
        </w:rPr>
      </w:r>
    </w:p>
    <w:p w:rsidR="00000000" w:rsidDel="00000000" w:rsidP="00000000" w:rsidRDefault="00000000" w:rsidRPr="00000000" w14:paraId="00000022">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K-Secure es un sistema orientado a la clasificación automática de datos sensibles dentro de bases de datos, pensado como una capa que alimenta a soluciones DLP (Data Loss Prevention) ya existentes. A diferencia de un DLP tradicional, que aplica reglas ya parametrizadas, K-Secure se enfoca en el problema previo: identificar qué información es realmente sensible cuando los nombres de los campos no lo reflejan (por ejemplo, un campo llamado "H14510" en un sistema SAP que en realidad contiene un RUT).</w:t>
      </w:r>
      <w:r w:rsidDel="00000000" w:rsidR="00000000" w:rsidRPr="00000000">
        <w:rPr>
          <w:rtl w:val="0"/>
        </w:rPr>
      </w:r>
    </w:p>
    <w:p w:rsidR="00000000" w:rsidDel="00000000" w:rsidP="00000000" w:rsidRDefault="00000000" w:rsidRPr="00000000" w14:paraId="00000023">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El sistema se construye desde cero, sin depender de herramientas de terceros, e incorpora una doble capa de detección: (1) expresiones regulares para identificar patrones de RUT y teléfono móvil chileno (+56 9), y (2) una validación adicional mediante el algoritmo Módulo 11 sobre el dígito verificador del RUT, lo que reduce los falsos positivos frente a un escaneo basado solo en patrones. El resultado es un reporte clasificado por nivel de riesgo/criticidad que facilita la toma de decisiones sobre qué datos proteger primero.</w:t>
      </w:r>
      <w:r w:rsidDel="00000000" w:rsidR="00000000" w:rsidRPr="00000000">
        <w:rPr>
          <w:rtl w:val="0"/>
        </w:rPr>
      </w:r>
    </w:p>
    <w:p w:rsidR="00000000" w:rsidDel="00000000" w:rsidP="00000000" w:rsidRDefault="00000000" w:rsidRPr="00000000" w14:paraId="00000024">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La relevancia para el campo laboral es directa: la fuga de información y el cumplimiento de normativas de protección de datos (como la Ley de Protección de Datos Personales en Chile) es una necesidad creciente para empresas de cualquier tamaño, y las herramientas de clasificación automática de datos sensibles son un componente clave —y de alta demanda— dentro de los equipos de ciberseguridad y gobierno de datos.</w:t>
      </w:r>
      <w:r w:rsidDel="00000000" w:rsidR="00000000" w:rsidRPr="00000000">
        <w:rPr>
          <w:rtl w:val="0"/>
        </w:rPr>
      </w:r>
    </w:p>
    <w:p w:rsidR="00000000" w:rsidDel="00000000" w:rsidP="00000000" w:rsidRDefault="00000000" w:rsidRPr="00000000" w14:paraId="00000025">
      <w:pPr>
        <w:pStyle w:val="Heading2"/>
        <w:spacing w:after="150" w:before="300" w:lineRule="auto"/>
        <w:rPr/>
      </w:pPr>
      <w:r w:rsidDel="00000000" w:rsidR="00000000" w:rsidRPr="00000000">
        <w:rPr>
          <w:rFonts w:ascii="Calibri" w:cs="Calibri" w:eastAsia="Calibri" w:hAnsi="Calibri"/>
          <w:b w:val="1"/>
          <w:bCs w:val="1"/>
          <w:sz w:val="26"/>
          <w:szCs w:val="26"/>
          <w:rtl w:val="0"/>
        </w:rPr>
        <w:t xml:space="preserve">2. Relación con las Competencias del Perfil de Egreso</w:t>
      </w:r>
      <w:r w:rsidDel="00000000" w:rsidR="00000000" w:rsidRPr="00000000">
        <w:rPr>
          <w:rtl w:val="0"/>
        </w:rPr>
      </w:r>
    </w:p>
    <w:p w:rsidR="00000000" w:rsidDel="00000000" w:rsidP="00000000" w:rsidRDefault="00000000" w:rsidRPr="00000000" w14:paraId="00000026">
      <w:pPr>
        <w:spacing w:after="180" w:line="300" w:lineRule="auto"/>
        <w:jc w:val="both"/>
        <w:rPr>
          <w:rFonts w:ascii="Calibri" w:cs="Calibri" w:eastAsia="Calibri" w:hAnsi="Calibri"/>
          <w:sz w:val="24"/>
          <w:szCs w:val="24"/>
        </w:rPr>
      </w:pPr>
      <w:r w:rsidDel="00000000" w:rsidR="00000000" w:rsidRPr="00000000">
        <w:rPr>
          <w:rFonts w:ascii="Calibri" w:cs="Calibri" w:eastAsia="Calibri" w:hAnsi="Calibri"/>
          <w:i w:val="1"/>
          <w:iCs w:val="1"/>
          <w:sz w:val="24"/>
          <w:szCs w:val="24"/>
          <w:rtl w:val="0"/>
        </w:rPr>
        <w:t xml:space="preserve">El proyecto pone en práctica tres competencias de forma concreta y verificable en el Plan de Trabajo: desarrollo de software, a través del diseño e implementación del motor de escaneo desde cero (actividades de Implementar e Integrar componentes); análisis y aplicación de algoritmos, mediante la validación matemática del RUT con el algoritmo Módulo 11 (actividad de Diseñar el algoritmo); y gestión y gobierno de datos, mediante la documentación del marco de clasificación basado en el whitepaper OEA/AWS y la política de Duoc UC (actividad de Documentar). A esto se suma la competencia de gestión de proyectos informáticos, evidenciada en la actividad de Planificar y controlar el avance del proyecto, con checkpoints definidos en el cronograma.</w:t>
      </w:r>
      <w:r w:rsidDel="00000000" w:rsidR="00000000" w:rsidRPr="00000000">
        <w:rPr>
          <w:rtl w:val="0"/>
        </w:rPr>
      </w:r>
    </w:p>
    <w:p w:rsidR="00000000" w:rsidDel="00000000" w:rsidP="00000000" w:rsidRDefault="00000000" w:rsidRPr="00000000" w14:paraId="00000027">
      <w:pPr>
        <w:pStyle w:val="Heading2"/>
        <w:spacing w:after="150" w:before="300" w:lineRule="auto"/>
        <w:rPr/>
      </w:pPr>
      <w:r w:rsidDel="00000000" w:rsidR="00000000" w:rsidRPr="00000000">
        <w:rPr>
          <w:rFonts w:ascii="Calibri" w:cs="Calibri" w:eastAsia="Calibri" w:hAnsi="Calibri"/>
          <w:b w:val="1"/>
          <w:bCs w:val="1"/>
          <w:sz w:val="26"/>
          <w:szCs w:val="26"/>
          <w:rtl w:val="0"/>
        </w:rPr>
        <w:t xml:space="preserve">3. Relación con los Intereses Profesionales del Equipo</w:t>
      </w:r>
      <w:r w:rsidDel="00000000" w:rsidR="00000000" w:rsidRPr="00000000">
        <w:rPr>
          <w:rtl w:val="0"/>
        </w:rPr>
      </w:r>
    </w:p>
    <w:p w:rsidR="00000000" w:rsidDel="00000000" w:rsidP="00000000" w:rsidRDefault="00000000" w:rsidRPr="00000000" w14:paraId="00000028">
      <w:pPr>
        <w:spacing w:after="200" w:line="276" w:lineRule="auto"/>
        <w:jc w:val="both"/>
        <w:rPr>
          <w:rFonts w:ascii="Calibri" w:cs="Calibri" w:eastAsia="Calibri" w:hAnsi="Calibri"/>
          <w:b w:val="0"/>
          <w:bCs w:val="0"/>
          <w:i w:val="1"/>
          <w:iCs w:val="1"/>
          <w:sz w:val="24"/>
          <w:szCs w:val="24"/>
        </w:rPr>
      </w:pPr>
      <w:r w:rsidDel="00000000" w:rsidR="00000000" w:rsidRPr="00000000">
        <w:rPr>
          <w:rFonts w:ascii="Calibri" w:cs="Calibri" w:eastAsia="Calibri" w:hAnsi="Calibri"/>
          <w:b w:val="0"/>
          <w:bCs w:val="0"/>
          <w:i w:val="1"/>
          <w:iCs w:val="1"/>
          <w:sz w:val="24"/>
          <w:szCs w:val="24"/>
          <w:rtl w:val="0"/>
        </w:rPr>
        <w:t xml:space="preserve">Camilo Fuenzalida: mi principal interés profesional dentro de la carrera es la ciberseguridad. K-Secure se conecta directamente con este interés porque el proyecto aborda un problema central de esta área: identificar dónde se encuentran los datos sensibles antes de que puedan filtrarse o ser mal utilizados. Dentro del equipo, la parte que más me motiva desarrollar es la lógica de detección —la combinación de expresiones regulares con la validación Módulo 11 del dígito verificador del RUT—, ya que me permite aplicar y profundizar conocimientos concretos de seguridad de la información y reducción de falsos positivos, que son habilidades que quiero seguir desarrollando en mi carrera profesional.</w:t>
      </w:r>
    </w:p>
    <w:p w:rsidR="00000000" w:rsidDel="00000000" w:rsidP="00000000" w:rsidRDefault="00000000" w:rsidRPr="00000000" w14:paraId="00000029">
      <w:pPr>
        <w:spacing w:after="200" w:line="276" w:lineRule="auto"/>
        <w:jc w:val="both"/>
        <w:rPr>
          <w:rFonts w:ascii="Calibri" w:cs="Calibri" w:eastAsia="Calibri" w:hAnsi="Calibri"/>
          <w:i w:val="1"/>
          <w:iCs w:val="1"/>
          <w:sz w:val="24"/>
          <w:szCs w:val="24"/>
        </w:rPr>
      </w:pPr>
      <w:r w:rsidDel="00000000" w:rsidR="00000000" w:rsidRPr="00000000">
        <w:rPr>
          <w:rtl w:val="0"/>
        </w:rPr>
      </w:r>
    </w:p>
    <w:p w:rsidR="00000000" w:rsidDel="00000000" w:rsidP="00000000" w:rsidRDefault="00000000" w:rsidRPr="00000000" w14:paraId="0000002A">
      <w:pPr>
        <w:spacing w:after="200" w:line="276" w:lineRule="auto"/>
        <w:jc w:val="both"/>
        <w:rPr/>
      </w:pPr>
      <w:r w:rsidDel="00000000" w:rsidR="00000000" w:rsidRPr="00000000">
        <w:rPr>
          <w:rFonts w:ascii="Calibri" w:cs="Calibri" w:eastAsia="Calibri" w:hAnsi="Calibri"/>
          <w:b w:val="0"/>
          <w:bCs w:val="0"/>
          <w:i w:val="1"/>
          <w:iCs w:val="1"/>
          <w:sz w:val="24"/>
          <w:szCs w:val="24"/>
          <w:rtl w:val="0"/>
        </w:rPr>
        <w:t xml:space="preserve">Martín Campos: </w:t>
      </w:r>
      <w:r w:rsidDel="00000000" w:rsidR="00000000" w:rsidRPr="00000000">
        <w:rPr>
          <w:rFonts w:ascii="Calibri" w:cs="Calibri" w:eastAsia="Calibri" w:hAnsi="Calibri"/>
          <w:i w:val="1"/>
          <w:iCs w:val="1"/>
          <w:sz w:val="24"/>
          <w:szCs w:val="24"/>
          <w:rtl w:val="0"/>
        </w:rPr>
        <w:t xml:space="preserve">Mi principal interés profesional una vez terminada la carrera es el desarrollo de software, al trabajar en el proyecto k-Secure se puede ver una gran relación a mi perfil de desarrollador web, ya que al crear un sistema que resguarde los datos podré verificar todos los detalles que podré agregarle a un desarrollo de software futuro, además de mis conocimientos previos y las posibles ideas que se me puedan ocurrir en el trayecto, también me puede llamar la atención el tema de resguardar datos ya que hoy en dia es algo que se ve y se requiere de manera global por muchos rubros que conozco.</w:t>
      </w:r>
      <w:r w:rsidDel="00000000" w:rsidR="00000000" w:rsidRPr="00000000">
        <w:rPr>
          <w:rtl w:val="0"/>
        </w:rPr>
      </w:r>
    </w:p>
    <w:p w:rsidR="00000000" w:rsidDel="00000000" w:rsidP="00000000" w:rsidRDefault="00000000" w:rsidRPr="00000000" w14:paraId="0000002B">
      <w:pPr>
        <w:spacing w:after="200" w:line="276" w:lineRule="auto"/>
        <w:jc w:val="both"/>
        <w:rPr>
          <w:rFonts w:ascii="Calibri" w:cs="Calibri" w:eastAsia="Calibri" w:hAnsi="Calibri"/>
          <w:i w:val="1"/>
          <w:iCs w:val="1"/>
          <w:sz w:val="24"/>
          <w:szCs w:val="24"/>
        </w:rPr>
      </w:pPr>
      <w:r w:rsidDel="00000000" w:rsidR="00000000" w:rsidRPr="00000000">
        <w:rPr>
          <w:rFonts w:ascii="Calibri" w:cs="Calibri" w:eastAsia="Calibri" w:hAnsi="Calibri"/>
          <w:b w:val="0"/>
          <w:bCs w:val="0"/>
          <w:i w:val="1"/>
          <w:iCs w:val="1"/>
          <w:sz w:val="24"/>
          <w:szCs w:val="24"/>
          <w:rtl w:val="0"/>
        </w:rPr>
        <w:t xml:space="preserve">Emanuel Farias: </w:t>
      </w:r>
      <w:r w:rsidDel="00000000" w:rsidR="00000000" w:rsidRPr="00000000">
        <w:rPr>
          <w:rFonts w:ascii="Calibri" w:cs="Calibri" w:eastAsia="Calibri" w:hAnsi="Calibri"/>
          <w:i w:val="1"/>
          <w:iCs w:val="1"/>
          <w:sz w:val="24"/>
          <w:szCs w:val="24"/>
          <w:rtl w:val="0"/>
        </w:rPr>
        <w:t xml:space="preserve">Mi principal interés profesional se centra en la Analítica Avanzada, la Inteligencia de Negocios y la Gobernanza de Datos. K-Secure se conecta directamente con mi perfil como futuro Analista de Datos, ya que para realizar una correcta explotación de la información y asegurar su calidad es fundamental conocer la criticidad y ubicación exacta de los activos sensibles dentro de las organizaciones. Dentro del equipo, me motiva aportar en la estructuración de los reportes de clasificación y la documentación del marco de niveles.</w:t>
      </w:r>
    </w:p>
    <w:p w:rsidR="00000000" w:rsidDel="00000000" w:rsidP="00000000" w:rsidRDefault="00000000" w:rsidRPr="00000000" w14:paraId="0000002C">
      <w:pPr>
        <w:spacing w:after="200" w:line="276" w:lineRule="auto"/>
        <w:jc w:val="both"/>
        <w:rPr/>
      </w:pPr>
      <w:r w:rsidDel="00000000" w:rsidR="00000000" w:rsidRPr="00000000">
        <w:rPr>
          <w:rFonts w:ascii="Calibri" w:cs="Calibri" w:eastAsia="Calibri" w:hAnsi="Calibri"/>
          <w:i w:val="1"/>
          <w:iCs w:val="1"/>
          <w:sz w:val="24"/>
          <w:szCs w:val="24"/>
          <w:rtl w:val="0"/>
        </w:rPr>
        <w:t xml:space="preserve"> </w:t>
      </w:r>
      <w:r w:rsidDel="00000000" w:rsidR="00000000" w:rsidRPr="00000000">
        <w:rPr>
          <w:rtl w:val="0"/>
        </w:rPr>
      </w:r>
    </w:p>
    <w:p w:rsidR="00000000" w:rsidDel="00000000" w:rsidP="00000000" w:rsidRDefault="00000000" w:rsidRPr="00000000" w14:paraId="0000002D">
      <w:pPr>
        <w:pStyle w:val="Heading2"/>
        <w:spacing w:after="150" w:before="300" w:lineRule="auto"/>
        <w:rPr/>
      </w:pPr>
      <w:r w:rsidDel="00000000" w:rsidR="00000000" w:rsidRPr="00000000">
        <w:rPr>
          <w:rFonts w:ascii="Calibri" w:cs="Calibri" w:eastAsia="Calibri" w:hAnsi="Calibri"/>
          <w:b w:val="1"/>
          <w:bCs w:val="1"/>
          <w:sz w:val="26"/>
          <w:szCs w:val="26"/>
          <w:rtl w:val="0"/>
        </w:rPr>
        <w:t xml:space="preserve">4. Factibilidad del Proyecto</w:t>
      </w:r>
      <w:r w:rsidDel="00000000" w:rsidR="00000000" w:rsidRPr="00000000">
        <w:rPr>
          <w:rtl w:val="0"/>
        </w:rPr>
      </w:r>
    </w:p>
    <w:p w:rsidR="00000000" w:rsidDel="00000000" w:rsidP="00000000" w:rsidRDefault="00000000" w:rsidRPr="00000000" w14:paraId="0000002E">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El proyecto es factible de desarrollar dentro del tiempo asignado por la asignatura por las siguientes razones:</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Alcance acotado: el equipo definió expresamente que no construirá un DLP completo, sino solo la capa de clasificación, lo que reduce el tamaño del problema a resolver.</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Tecnología conocida por el equipo: la detección por expresiones regulares y la validación Módulo 11 son técnicas bien documentadas y de complejidad manejable para un equipo de 3 personas.</w:t>
      </w:r>
      <w:r w:rsidDel="00000000" w:rsidR="00000000" w:rsidRPr="00000000">
        <w:rPr>
          <w:rtl w:val="0"/>
        </w:rPr>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Datos de prueba disponibles: </w:t>
      </w:r>
      <w:r w:rsidDel="00000000" w:rsidR="00000000" w:rsidRPr="00000000">
        <w:rPr>
          <w:rFonts w:ascii="Calibri" w:cs="Calibri" w:eastAsia="Calibri" w:hAnsi="Calibri"/>
          <w:sz w:val="24"/>
          <w:szCs w:val="24"/>
          <w:rtl w:val="0"/>
        </w:rPr>
        <w:t xml:space="preserve">Además, se utilizarán conjuntos de datos de prueba simulados sobre PostgreSQL, un motor de base de datos gratuito y de instalación simple, suficiente para validar el escaneo sin depender de datos reales de una empresa ni de licenciamiento adicional.</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20" w:before="0" w:line="240"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Referencias de la industria: el equipo cuenta con material de referencia entregado por el docente (whitepaper OEA/AWS de Clasificación de Datos, Política de Clasificación de Datos de Duoc UC) que orienta los criterios de clasificación a implementar.</w:t>
      </w:r>
      <w:r w:rsidDel="00000000" w:rsidR="00000000" w:rsidRPr="00000000">
        <w:rPr>
          <w:rtl w:val="0"/>
        </w:rPr>
      </w:r>
    </w:p>
    <w:p w:rsidR="00000000" w:rsidDel="00000000" w:rsidP="00000000" w:rsidRDefault="00000000" w:rsidRPr="00000000" w14:paraId="00000033">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Como posible dificultad, se identifica la necesidad de ajustar los patrones de detección para minimizar falsos positivos/negativos; se abordará mediante pruebas iterativas con distintos conjuntos de datos de prueba durante el desarrollo.</w:t>
      </w:r>
      <w:r w:rsidDel="00000000" w:rsidR="00000000" w:rsidRPr="00000000">
        <w:rPr>
          <w:rtl w:val="0"/>
        </w:rPr>
      </w:r>
    </w:p>
    <w:p w:rsidR="00000000" w:rsidDel="00000000" w:rsidP="00000000" w:rsidRDefault="00000000" w:rsidRPr="00000000" w14:paraId="00000034">
      <w:pPr>
        <w:rPr/>
      </w:pPr>
      <w:r w:rsidDel="00000000" w:rsidR="00000000" w:rsidRPr="00000000">
        <w:br w:type="page"/>
      </w:r>
      <w:r w:rsidDel="00000000" w:rsidR="00000000" w:rsidRPr="00000000">
        <w:rPr>
          <w:rtl w:val="0"/>
        </w:rPr>
      </w:r>
    </w:p>
    <w:p w:rsidR="00000000" w:rsidDel="00000000" w:rsidP="00000000" w:rsidRDefault="00000000" w:rsidRPr="00000000" w14:paraId="00000035">
      <w:pPr>
        <w:pStyle w:val="Heading1"/>
        <w:spacing w:after="200" w:before="400" w:lineRule="auto"/>
        <w:rPr/>
      </w:pPr>
      <w:r w:rsidDel="00000000" w:rsidR="00000000" w:rsidRPr="00000000">
        <w:rPr>
          <w:rFonts w:ascii="Calibri" w:cs="Calibri" w:eastAsia="Calibri" w:hAnsi="Calibri"/>
          <w:b w:val="1"/>
          <w:bCs w:val="1"/>
          <w:sz w:val="28"/>
          <w:szCs w:val="28"/>
          <w:rtl w:val="0"/>
        </w:rPr>
        <w:t xml:space="preserve">Individual Conclusions</w:t>
      </w:r>
      <w:r w:rsidDel="00000000" w:rsidR="00000000" w:rsidRPr="00000000">
        <w:rPr>
          <w:rtl w:val="0"/>
        </w:rPr>
      </w:r>
    </w:p>
    <w:p w:rsidR="00000000" w:rsidDel="00000000" w:rsidP="00000000" w:rsidRDefault="00000000" w:rsidRPr="00000000" w14:paraId="00000036">
      <w:pPr>
        <w:pStyle w:val="Heading2"/>
        <w:spacing w:after="150" w:before="300" w:lineRule="auto"/>
        <w:rPr/>
      </w:pPr>
      <w:r w:rsidDel="00000000" w:rsidR="00000000" w:rsidRPr="00000000">
        <w:rPr>
          <w:rFonts w:ascii="Calibri" w:cs="Calibri" w:eastAsia="Calibri" w:hAnsi="Calibri"/>
          <w:b w:val="1"/>
          <w:bCs w:val="1"/>
          <w:sz w:val="26"/>
          <w:szCs w:val="26"/>
          <w:rtl w:val="0"/>
        </w:rPr>
        <w:t xml:space="preserve">Camilo Fuenzalida</w:t>
      </w:r>
      <w:r w:rsidDel="00000000" w:rsidR="00000000" w:rsidRPr="00000000">
        <w:rPr>
          <w:rtl w:val="0"/>
        </w:rPr>
      </w:r>
    </w:p>
    <w:p w:rsidR="00000000" w:rsidDel="00000000" w:rsidP="00000000" w:rsidRDefault="00000000" w:rsidRPr="00000000" w14:paraId="00000037">
      <w:pPr>
        <w:spacing w:after="200" w:line="276" w:lineRule="auto"/>
        <w:jc w:val="both"/>
        <w:rPr/>
      </w:pPr>
      <w:r w:rsidDel="00000000" w:rsidR="00000000" w:rsidRPr="00000000">
        <w:rPr>
          <w:rFonts w:ascii="Calibri" w:cs="Calibri" w:eastAsia="Calibri" w:hAnsi="Calibri"/>
          <w:b w:val="0"/>
          <w:bCs w:val="0"/>
          <w:i w:val="0"/>
          <w:iCs w:val="0"/>
          <w:sz w:val="24"/>
          <w:szCs w:val="24"/>
          <w:rtl w:val="0"/>
        </w:rPr>
        <w:t xml:space="preserve">Working on the initial definition of K-Secure helped me confirm that cybersecurity is the area I want to keep growing in professionally. Being responsible for the detection logic — combining regular expressions with the Módulo 11 checksum validation for the Chilean RUT — pushed me to think carefully about how to reduce false positives, which is a real challenge in data classification tools used in the industry. Defining this first phase also showed me the importance of scoping a project correctly: adjusting our approach from extending an existing tool to building the scanner from scratch was a valuable exercise in evaluating feasibility before committing to a technical solution.</w:t>
      </w:r>
      <w:r w:rsidDel="00000000" w:rsidR="00000000" w:rsidRPr="00000000">
        <w:rPr>
          <w:rtl w:val="0"/>
        </w:rPr>
      </w:r>
    </w:p>
    <w:p w:rsidR="00000000" w:rsidDel="00000000" w:rsidP="00000000" w:rsidRDefault="00000000" w:rsidRPr="00000000" w14:paraId="00000038">
      <w:pPr>
        <w:pStyle w:val="Heading2"/>
        <w:spacing w:after="150" w:before="300" w:lineRule="auto"/>
        <w:rPr/>
      </w:pPr>
      <w:r w:rsidDel="00000000" w:rsidR="00000000" w:rsidRPr="00000000">
        <w:rPr>
          <w:rFonts w:ascii="Calibri" w:cs="Calibri" w:eastAsia="Calibri" w:hAnsi="Calibri"/>
          <w:b w:val="1"/>
          <w:bCs w:val="1"/>
          <w:sz w:val="26"/>
          <w:szCs w:val="26"/>
          <w:rtl w:val="0"/>
        </w:rPr>
        <w:t xml:space="preserve">Martín Campos</w:t>
      </w:r>
      <w:r w:rsidDel="00000000" w:rsidR="00000000" w:rsidRPr="00000000">
        <w:rPr>
          <w:rtl w:val="0"/>
        </w:rPr>
      </w:r>
    </w:p>
    <w:p w:rsidR="00000000" w:rsidDel="00000000" w:rsidP="00000000" w:rsidRDefault="00000000" w:rsidRPr="00000000" w14:paraId="00000039">
      <w:pPr>
        <w:spacing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Working on K-Secure has helped me focus on software development—an area where I undoubtedly wish to continue and concentrate my professional efforts. I wanted to focus on creating a system that detects leaks of classified data by developing detection logic based on regular expressions; this addresses a genuine challenge in data classification and security that is in high demand across the industry today. Defining this initial phase helped me visualize the potential scope of such a system and how it could better safeguard data.</w:t>
      </w:r>
      <w:r w:rsidDel="00000000" w:rsidR="00000000" w:rsidRPr="00000000">
        <w:rPr>
          <w:rtl w:val="0"/>
        </w:rPr>
      </w:r>
    </w:p>
    <w:p w:rsidR="00000000" w:rsidDel="00000000" w:rsidP="00000000" w:rsidRDefault="00000000" w:rsidRPr="00000000" w14:paraId="0000003A">
      <w:pPr>
        <w:pStyle w:val="Heading2"/>
        <w:spacing w:after="150" w:before="300" w:lineRule="auto"/>
        <w:rPr/>
      </w:pPr>
      <w:r w:rsidDel="00000000" w:rsidR="00000000" w:rsidRPr="00000000">
        <w:rPr>
          <w:rFonts w:ascii="Calibri" w:cs="Calibri" w:eastAsia="Calibri" w:hAnsi="Calibri"/>
          <w:b w:val="1"/>
          <w:bCs w:val="1"/>
          <w:sz w:val="26"/>
          <w:szCs w:val="26"/>
          <w:rtl w:val="0"/>
        </w:rPr>
        <w:t xml:space="preserve">Emanuel Farias</w:t>
      </w:r>
      <w:r w:rsidDel="00000000" w:rsidR="00000000" w:rsidRPr="00000000">
        <w:rPr>
          <w:rtl w:val="0"/>
        </w:rPr>
      </w:r>
    </w:p>
    <w:p w:rsidR="00000000" w:rsidDel="00000000" w:rsidP="00000000" w:rsidRDefault="00000000" w:rsidRPr="00000000" w14:paraId="0000003B">
      <w:pPr>
        <w:spacing w:after="200" w:line="276" w:lineRule="auto"/>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Working on the initial phase of K-Secure let me focus on the part of data governance I care about most: turning a classification framework into something an organization can actually use. Documenting the classification levels and handling policies — based on the OEA/AWS whitepaper and Duoc UC's own Data Classification Policy — showed me that a detection engine is only half the problem; without clear criteria for what counts as Public, Internal, Confidential, or Restricted, even a perfect scanner produces results nobody can act on. Structuring the final report and consolidating the team's work also reinforced how much a Data Analyst role depends on communicating findings clearly, not just producing them. This phase confirmed that data governance is the direction I want to keep building toward. </w:t>
      </w:r>
    </w:p>
    <w:p w:rsidR="00000000" w:rsidDel="00000000" w:rsidP="00000000" w:rsidRDefault="00000000" w:rsidRPr="00000000" w14:paraId="0000003C">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D">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E">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3F">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0">
      <w:pPr>
        <w:spacing w:after="200" w:line="276" w:lineRule="auto"/>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1">
      <w:pPr>
        <w:pStyle w:val="Heading1"/>
        <w:spacing w:after="200" w:before="400" w:lineRule="auto"/>
        <w:rPr/>
      </w:pPr>
      <w:r w:rsidDel="00000000" w:rsidR="00000000" w:rsidRPr="00000000">
        <w:rPr>
          <w:rFonts w:ascii="Calibri" w:cs="Calibri" w:eastAsia="Calibri" w:hAnsi="Calibri"/>
          <w:b w:val="1"/>
          <w:bCs w:val="1"/>
          <w:sz w:val="28"/>
          <w:szCs w:val="28"/>
          <w:rtl w:val="0"/>
        </w:rPr>
        <w:t xml:space="preserve">Reflection</w:t>
      </w: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r>
    </w:p>
    <w:p w:rsidR="00000000" w:rsidDel="00000000" w:rsidP="00000000" w:rsidRDefault="00000000" w:rsidRPr="00000000" w14:paraId="00000043">
      <w:pPr>
        <w:jc w:val="both"/>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During this initial phase of the APT Project, we clearly defined what we want to build and why: K-Secure, an automated data classification system built from scratch designed to strengthen data loss prevention systems.  Our research and foundational work confirmed a genuine need that is currently underserved by existing tools, motivating us to move forward with this approach. This process also helped us organize our ideas, distribute team responsibilities, and create more realistic timelines for the upcoming phases. We believe that this exercise in self-assessment and individual reflection, combined with our collaborative efforts, helped us identify both our technical strengths and the areas we need to continue strengthening as a group. We are concluding this phase with a well-grounded, feasible project that we are excited to continue developing.</w:t>
      </w:r>
    </w:p>
    <w:p w:rsidR="00000000" w:rsidDel="00000000" w:rsidP="00000000" w:rsidRDefault="00000000" w:rsidRPr="00000000" w14:paraId="00000044">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5">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6">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7">
      <w:pPr>
        <w:pStyle w:val="Heading1"/>
        <w:spacing w:after="200" w:before="400" w:lineRule="auto"/>
        <w:rPr>
          <w:rFonts w:ascii="Calibri" w:cs="Calibri" w:eastAsia="Calibri" w:hAnsi="Calibri"/>
          <w:sz w:val="24"/>
          <w:szCs w:val="24"/>
        </w:rPr>
      </w:pPr>
      <w:bookmarkStart w:colFirst="0" w:colLast="0" w:name="_heading=h.ulh9zghua5n7" w:id="0"/>
      <w:bookmarkEnd w:id="0"/>
      <w:r w:rsidDel="00000000" w:rsidR="00000000" w:rsidRPr="00000000">
        <w:rPr>
          <w:rFonts w:ascii="Calibri" w:cs="Calibri" w:eastAsia="Calibri" w:hAnsi="Calibri"/>
          <w:b w:val="1"/>
          <w:bCs w:val="1"/>
          <w:sz w:val="28"/>
          <w:szCs w:val="28"/>
          <w:rtl w:val="0"/>
        </w:rPr>
        <w:t xml:space="preserve">Bibliografía </w:t>
      </w:r>
      <w:r w:rsidDel="00000000" w:rsidR="00000000" w:rsidRPr="00000000">
        <w:rPr>
          <w:rtl w:val="0"/>
        </w:rPr>
      </w:r>
    </w:p>
    <w:p w:rsidR="00000000" w:rsidDel="00000000" w:rsidP="00000000" w:rsidRDefault="00000000" w:rsidRPr="00000000" w14:paraId="00000048">
      <w:pPr>
        <w:jc w:val="both"/>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49">
      <w:pPr>
        <w:spacing w:after="160" w:line="300" w:lineRule="auto"/>
        <w:ind w:left="800" w:hanging="400"/>
        <w:jc w:val="both"/>
        <w:rPr>
          <w:rFonts w:ascii="Calibri" w:cs="Calibri" w:eastAsia="Calibri" w:hAnsi="Calibri"/>
          <w:sz w:val="21"/>
          <w:szCs w:val="21"/>
        </w:rPr>
      </w:pPr>
      <w:r w:rsidDel="00000000" w:rsidR="00000000" w:rsidRPr="00000000">
        <w:rPr>
          <w:rFonts w:ascii="Calibri" w:cs="Calibri" w:eastAsia="Calibri" w:hAnsi="Calibri"/>
          <w:sz w:val="21"/>
          <w:szCs w:val="21"/>
          <w:rtl w:val="0"/>
        </w:rPr>
        <w:t xml:space="preserve">Organización de los Estados Americanos y Amazon Web Services. (2019). </w:t>
      </w:r>
      <w:r w:rsidDel="00000000" w:rsidR="00000000" w:rsidRPr="00000000">
        <w:rPr>
          <w:rFonts w:ascii="Calibri" w:cs="Calibri" w:eastAsia="Calibri" w:hAnsi="Calibri"/>
          <w:i w:val="1"/>
          <w:iCs w:val="1"/>
          <w:sz w:val="21"/>
          <w:szCs w:val="21"/>
          <w:rtl w:val="0"/>
        </w:rPr>
        <w:t xml:space="preserve">Clasificación de datos</w:t>
      </w:r>
      <w:r w:rsidDel="00000000" w:rsidR="00000000" w:rsidRPr="00000000">
        <w:rPr>
          <w:rFonts w:ascii="Calibri" w:cs="Calibri" w:eastAsia="Calibri" w:hAnsi="Calibri"/>
          <w:sz w:val="21"/>
          <w:szCs w:val="21"/>
          <w:rtl w:val="0"/>
        </w:rPr>
        <w:t xml:space="preserve"> (White paper series, Edición 6).</w:t>
      </w:r>
    </w:p>
    <w:p w:rsidR="00000000" w:rsidDel="00000000" w:rsidP="00000000" w:rsidRDefault="00000000" w:rsidRPr="00000000" w14:paraId="0000004A">
      <w:pPr>
        <w:spacing w:after="160" w:line="300" w:lineRule="auto"/>
        <w:ind w:left="800" w:hanging="400"/>
        <w:jc w:val="both"/>
        <w:rPr>
          <w:rFonts w:ascii="Calibri" w:cs="Calibri" w:eastAsia="Calibri" w:hAnsi="Calibri"/>
          <w:sz w:val="24"/>
          <w:szCs w:val="24"/>
        </w:rPr>
      </w:pPr>
      <w:r w:rsidDel="00000000" w:rsidR="00000000" w:rsidRPr="00000000">
        <w:rPr>
          <w:rFonts w:ascii="Calibri" w:cs="Calibri" w:eastAsia="Calibri" w:hAnsi="Calibri"/>
          <w:sz w:val="21"/>
          <w:szCs w:val="21"/>
          <w:rtl w:val="0"/>
        </w:rPr>
        <w:t xml:space="preserve">Fundación Instituto Profesional Duoc UC. (2024). </w:t>
      </w:r>
      <w:r w:rsidDel="00000000" w:rsidR="00000000" w:rsidRPr="00000000">
        <w:rPr>
          <w:rFonts w:ascii="Calibri" w:cs="Calibri" w:eastAsia="Calibri" w:hAnsi="Calibri"/>
          <w:i w:val="1"/>
          <w:iCs w:val="1"/>
          <w:sz w:val="21"/>
          <w:szCs w:val="21"/>
          <w:rtl w:val="0"/>
        </w:rPr>
        <w:t xml:space="preserve">Política de clasificación de datos e información</w:t>
      </w:r>
      <w:r w:rsidDel="00000000" w:rsidR="00000000" w:rsidRPr="00000000">
        <w:rPr>
          <w:rFonts w:ascii="Calibri" w:cs="Calibri" w:eastAsia="Calibri" w:hAnsi="Calibri"/>
          <w:sz w:val="21"/>
          <w:szCs w:val="21"/>
          <w:rtl w:val="0"/>
        </w:rPr>
        <w:t xml:space="preserve"> (Resolución de Rectoría N.º 18/2024).</w:t>
      </w:r>
      <w:r w:rsidDel="00000000" w:rsidR="00000000" w:rsidRPr="00000000">
        <w:rPr>
          <w:rtl w:val="0"/>
        </w:rPr>
      </w:r>
    </w:p>
    <w:sectPr>
      <w:type w:val="nextPage"/>
      <w:pgSz w:h="15840" w:w="12240"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D">
    <w:pPr>
      <w:jc w:val="right"/>
      <w:rPr/>
    </w:pPr>
    <w:r w:rsidDel="00000000" w:rsidR="00000000" w:rsidRPr="00000000">
      <w:rPr>
        <w:rtl w:val="0"/>
      </w:rPr>
      <w:t xml:space="preserve"> </w:t>
    </w:r>
    <w:r w:rsidDel="00000000" w:rsidR="00000000" w:rsidRPr="00000000">
      <w:rPr>
        <w:rFonts w:ascii="Calibri" w:cs="Calibri" w:eastAsia="Calibri" w:hAnsi="Calibri"/>
        <w:sz w:val="24"/>
        <w:szCs w:val="24"/>
        <w:rtl w:val="0"/>
      </w:rPr>
      <w:t xml:space="preserve">Escuela de Informática y Telecomunicaciones</w:t>
    </w: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-571499</wp:posOffset>
          </wp:positionH>
          <wp:positionV relativeFrom="paragraph">
            <wp:posOffset>-114299</wp:posOffset>
          </wp:positionV>
          <wp:extent cx="1867386" cy="421958"/>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867386" cy="421958"/>
                  </a:xfrm>
                  <a:prstGeom prst="rect"/>
                  <a:ln/>
                </pic:spPr>
              </pic:pic>
            </a:graphicData>
          </a:graphic>
        </wp:anchor>
      </w:drawing>
    </w:r>
  </w:p>
  <w:p w:rsidR="00000000" w:rsidDel="00000000" w:rsidP="00000000" w:rsidRDefault="00000000" w:rsidRPr="00000000" w14:paraId="0000004E">
    <w:pPr>
      <w:jc w:val="right"/>
      <w:rPr/>
    </w:pPr>
    <w:r w:rsidDel="00000000" w:rsidR="00000000" w:rsidRPr="00000000">
      <w:rPr>
        <w:rFonts w:ascii="Calibri" w:cs="Calibri" w:eastAsia="Calibri" w:hAnsi="Calibri"/>
        <w:sz w:val="24"/>
        <w:szCs w:val="24"/>
        <w:rtl w:val="0"/>
      </w:rPr>
      <w:t xml:space="preserve">Ingeniería en Informática </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Xkip5azZYIdadQ7d4M4EZqZevYw==">CgMxLjAyDmgudWxoOXpnaHVhNW43OAByITFzelFtNWRjYlVhRl8zU003dlRLZG9lQlRteVBKNFBHcg==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2026-08-31T23:02:00.891Z</dcterms:created>
  <dc:creator>Un-named</dc:creator>
</cp:coreProperties>
</file>

<file path=docProps/custom.xml><?xml version="1.0" encoding="utf-8"?>
<Properties xmlns="http://schemas.openxmlformats.org/officeDocument/2006/custom-properties" xmlns:vt="http://schemas.openxmlformats.org/officeDocument/2006/docPropsVTypes"/>
</file>