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2619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eastAsia="Noto Serif CJK SC" w:cs="Lohit Devanagari" w:ascii="FreeSans" w:hAnsi="FreeSans"/>
          <w:b/>
          <w:bCs/>
          <w:color w:val="auto"/>
          <w:kern w:val="2"/>
          <w:sz w:val="36"/>
          <w:szCs w:val="36"/>
          <w:u w:val="none"/>
          <w:lang w:val="es-PE" w:eastAsia="zh-CN" w:bidi="hi-IN"/>
        </w:rPr>
        <w:t>GESTIÓN DE LA CONFIGURACIÓN  Y MANTENIMIENTO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30"/>
          <w:szCs w:val="30"/>
          <w:u w:val="none"/>
        </w:rPr>
      </w:pPr>
      <w:r>
        <w:rPr>
          <w:rFonts w:ascii="FreeSans" w:hAnsi="FreeSans"/>
          <w:b w:val="false"/>
          <w:bCs w:val="false"/>
          <w:sz w:val="30"/>
          <w:szCs w:val="30"/>
          <w:u w:val="none"/>
        </w:rPr>
        <w:t>2020-I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30"/>
          <w:szCs w:val="30"/>
          <w:u w:val="none"/>
        </w:rPr>
      </w:pPr>
      <w:r>
        <w:rPr>
          <w:rFonts w:ascii="FreeSans" w:hAnsi="FreeSans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30"/>
          <w:szCs w:val="30"/>
          <w:u w:val="none"/>
        </w:rPr>
      </w:pPr>
      <w:r>
        <w:rPr>
          <w:rFonts w:ascii="FreeSans" w:hAnsi="FreeSans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30"/>
          <w:szCs w:val="30"/>
          <w:u w:val="none"/>
        </w:rPr>
      </w:pPr>
      <w:r>
        <w:rPr>
          <w:rFonts w:ascii="FreeSans" w:hAnsi="FreeSans"/>
          <w:b w:val="false"/>
          <w:bCs w:val="false"/>
          <w:sz w:val="30"/>
          <w:szCs w:val="30"/>
          <w:u w:val="none"/>
        </w:rPr>
        <w:t xml:space="preserve">Grupo </w:t>
      </w:r>
      <w:r>
        <w:rPr>
          <w:rFonts w:ascii="FreeSans" w:hAnsi="FreeSans"/>
          <w:b w:val="false"/>
          <w:bCs w:val="false"/>
          <w:sz w:val="30"/>
          <w:szCs w:val="30"/>
          <w:u w:val="none"/>
        </w:rPr>
        <w:t>5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  <w:t>Integrantes: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Ramirez Pando Romulo Martin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Castilllo Molleda Eduardo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Muñoz Chavez Percy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Perez Gianmarco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León Jhonatan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Ugarte Macedo Neil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  <w:t xml:space="preserve">SISTEMA WEB PARA </w:t>
      </w:r>
      <w:r>
        <w:rPr>
          <w:rFonts w:eastAsia="Noto Serif CJK SC" w:cs="Lohit Devanagari" w:ascii="FreeSans" w:hAnsi="FreeSans"/>
          <w:b/>
          <w:bCs/>
          <w:color w:val="auto"/>
          <w:kern w:val="2"/>
          <w:sz w:val="36"/>
          <w:szCs w:val="36"/>
          <w:u w:val="single"/>
          <w:lang w:val="es-PE" w:eastAsia="zh-CN" w:bidi="hi-IN"/>
        </w:rPr>
        <w:t xml:space="preserve">DEFINIR </w:t>
      </w:r>
      <w:r>
        <w:rPr>
          <w:rFonts w:ascii="FreeSans" w:hAnsi="FreeSans"/>
          <w:b/>
          <w:bCs/>
          <w:sz w:val="36"/>
          <w:szCs w:val="36"/>
          <w:u w:val="single"/>
        </w:rPr>
        <w:t xml:space="preserve"> EL MODELO DE CALIDAD DE UN PROYECTO </w:t>
      </w:r>
      <w:r>
        <w:rPr>
          <w:rFonts w:eastAsia="Noto Serif CJK SC" w:cs="Lohit Devanagari" w:ascii="FreeSans" w:hAnsi="FreeSans"/>
          <w:b/>
          <w:bCs/>
          <w:color w:val="auto"/>
          <w:kern w:val="2"/>
          <w:sz w:val="36"/>
          <w:szCs w:val="36"/>
          <w:u w:val="single"/>
          <w:lang w:val="es-PE" w:eastAsia="zh-CN" w:bidi="hi-IN"/>
        </w:rPr>
        <w:t>EN BASE AL</w:t>
      </w:r>
      <w:r>
        <w:rPr>
          <w:rFonts w:ascii="FreeSans" w:hAnsi="FreeSans"/>
          <w:b/>
          <w:bCs/>
          <w:sz w:val="36"/>
          <w:szCs w:val="36"/>
          <w:u w:val="single"/>
        </w:rPr>
        <w:t xml:space="preserve"> ISO 9126</w:t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sz w:val="28"/>
          <w:szCs w:val="28"/>
        </w:rPr>
      </w:pPr>
      <w:r>
        <w:rPr>
          <w:rFonts w:eastAsia="Noto Serif CJK SC" w:cs="Lohit Devanagari" w:ascii="FreeSans" w:hAnsi="FreeSans"/>
          <w:b/>
          <w:bCs/>
          <w:color w:val="auto"/>
          <w:kern w:val="2"/>
          <w:sz w:val="28"/>
          <w:szCs w:val="28"/>
          <w:lang w:val="es-PE" w:eastAsia="zh-CN" w:bidi="hi-IN"/>
        </w:rPr>
        <w:t xml:space="preserve">Nombre del proyecto </w:t>
      </w:r>
      <w:r>
        <w:rPr>
          <w:rFonts w:ascii="FreeSans" w:hAnsi="FreeSans"/>
          <w:b/>
          <w:bCs/>
          <w:sz w:val="28"/>
          <w:szCs w:val="28"/>
        </w:rPr>
        <w:t xml:space="preserve">: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SISTEMA WEB PARA DEFINIR EL MODELO DE CALIDAD DE UN PROYECTO DE SOFTWARE EN BASE A LA ISO 9126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eastAsia="Noto Serif CJK SC" w:cs="Lohit Devanagari" w:ascii="FreeSans" w:hAnsi="FreeSans"/>
          <w:b/>
          <w:bCs/>
          <w:i w:val="false"/>
          <w:caps w:val="false"/>
          <w:smallCaps w:val="false"/>
          <w:color w:val="202122"/>
          <w:spacing w:val="0"/>
          <w:kern w:val="2"/>
          <w:sz w:val="28"/>
          <w:szCs w:val="28"/>
          <w:lang w:val="es-PE" w:eastAsia="zh-CN" w:bidi="hi-IN"/>
        </w:rPr>
        <w:t>Jefe de proyecto</w:t>
      </w: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:</w:t>
      </w: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Niel Adonis Ugarte Macedo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Cliente: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Lennis Wong Portillo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Descripción del proyecto: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Este proyecto tiene como finalidad el generar el modelo de calidad de un proyecto en base a los </w:t>
      </w: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estándares</w:t>
      </w: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de calidad necesarios, en este caso al ISO 9126, en base a las métricas dadas por este estándar.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Integrantes</w:t>
      </w: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Ugarte Macedo, Neil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Project Manager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Castillo Molleda, Eduardo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DBA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Muñoz Chávez, Percy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Frontend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León Jhonatan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 xml:space="preserve">Frontend 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Perez , Gianmarco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Backend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Ramirez Pando, Martín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Backend</w:t>
            </w:r>
          </w:p>
        </w:tc>
      </w:tr>
    </w:tbl>
    <w:p>
      <w:pPr>
        <w:pStyle w:val="Normal"/>
        <w:bidi w:val="0"/>
        <w:jc w:val="left"/>
        <w:rPr>
          <w:rFonts w:ascii="FreeSans" w:hAnsi="FreeSans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Principales funcionalidades del sistema: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Durante el </w:t>
      </w: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periodo</w:t>
      </w: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académico</w:t>
      </w: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de 2020-I  de la EAP de Ingeniería de software, este </w:t>
      </w:r>
      <w:r>
        <w:rPr>
          <w:rFonts w:eastAsia="Noto Serif CJK SC" w:cs="Lohit Devanagari" w:ascii="FreeSans" w:hAnsi="FreeSans"/>
          <w:b w:val="false"/>
          <w:i w:val="false"/>
          <w:caps w:val="false"/>
          <w:smallCaps w:val="false"/>
          <w:color w:val="202122"/>
          <w:spacing w:val="0"/>
          <w:kern w:val="2"/>
          <w:sz w:val="21"/>
          <w:szCs w:val="24"/>
          <w:lang w:val="es-PE" w:eastAsia="zh-CN" w:bidi="hi-IN"/>
        </w:rPr>
        <w:t xml:space="preserve">sistema que estará bajo el modelo MVC (Modelo Vista Controlador) </w:t>
      </w: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tendrá los siguientes puntos a desarrollar: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Registro de usuarios del sistema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Plataforma web para la obtención de los reportes de modelos de calidad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Base de datos relacional orientada al sistema.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Archivado de reportes generados por el sistema.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i w:val="false"/>
          <w:i w:val="false"/>
          <w:caps w:val="false"/>
          <w:smallCaps w:val="false"/>
          <w:color w:val="202122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i w:val="false"/>
          <w:i w:val="false"/>
          <w:caps w:val="false"/>
          <w:smallCaps w:val="false"/>
          <w:color w:val="202122"/>
          <w:spacing w:val="0"/>
          <w:sz w:val="28"/>
          <w:szCs w:val="28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Tecnologías a usar: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JAVA 8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Spring Framework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Vue.js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Mysql 8.0.2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Cuerpodetexto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bookmarkStart w:id="0" w:name="docs-internal-guid-06ebb3fa-7fff-b851-21"/>
      <w:bookmarkEnd w:id="0"/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202122"/>
          <w:spacing w:val="0"/>
          <w:sz w:val="28"/>
          <w:szCs w:val="28"/>
          <w:u w:val="none"/>
          <w:effect w:val="none"/>
        </w:rPr>
        <w:t>Cronograma de actividades</w:t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Cuerpodetexto"/>
        <w:bidi w:val="0"/>
        <w:spacing w:lineRule="auto" w:line="309" w:before="0" w:after="160"/>
        <w:ind w:right="0"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Leyenda: </w:t>
      </w:r>
    </w:p>
    <w:p>
      <w:pPr>
        <w:pStyle w:val="Cuerpodetexto"/>
        <w:bidi w:val="0"/>
        <w:spacing w:lineRule="auto" w:line="309" w:before="0" w:after="160"/>
        <w:ind w:right="0"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PM: Project Manager</w:t>
      </w:r>
    </w:p>
    <w:p>
      <w:pPr>
        <w:pStyle w:val="Cuerpodetexto"/>
        <w:bidi w:val="0"/>
        <w:spacing w:lineRule="auto" w:line="309" w:before="0" w:after="160"/>
        <w:ind w:right="0"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Frontend: Front</w:t>
      </w:r>
    </w:p>
    <w:p>
      <w:pPr>
        <w:pStyle w:val="Cuerpodetexto"/>
        <w:bidi w:val="0"/>
        <w:spacing w:lineRule="auto" w:line="309" w:before="0" w:after="160"/>
        <w:ind w:right="0"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Backend : Back </w:t>
      </w:r>
    </w:p>
    <w:p>
      <w:pPr>
        <w:pStyle w:val="Cuerpodetexto"/>
        <w:bidi w:val="0"/>
        <w:spacing w:lineRule="auto" w:line="309" w:before="0" w:after="160"/>
        <w:ind w:right="0"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Data Base Analist: DBA </w:t>
      </w:r>
    </w:p>
    <w:p>
      <w:pPr>
        <w:pStyle w:val="Cuerpodetexto"/>
        <w:bidi w:val="0"/>
        <w:spacing w:lineRule="auto" w:line="309" w:before="0" w:after="160"/>
        <w:ind w:right="0"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r>
    </w:p>
    <w:tbl>
      <w:tblPr>
        <w:tblW w:w="9638" w:type="dxa"/>
        <w:jc w:val="center"/>
        <w:tblInd w:w="0" w:type="dxa"/>
        <w:tblCellMar>
          <w:top w:w="28" w:type="dxa"/>
          <w:left w:w="70" w:type="dxa"/>
          <w:bottom w:w="28" w:type="dxa"/>
          <w:right w:w="70" w:type="dxa"/>
        </w:tblCellMar>
      </w:tblPr>
      <w:tblGrid>
        <w:gridCol w:w="3228"/>
        <w:gridCol w:w="89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536"/>
        <w:gridCol w:w="532"/>
        <w:gridCol w:w="586"/>
      </w:tblGrid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Actividades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Rol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S8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S9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S11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S12</w:t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  <w:t>Generar el acta de constitución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PM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s-PE" w:eastAsia="zh-CN" w:bidi="hi-IN"/>
              </w:rPr>
              <w:t>Definir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s-PE" w:eastAsia="zh-CN" w:bidi="hi-IN"/>
              </w:rPr>
              <w:t>Historias de Usuario</w:t>
            </w:r>
            <w:r>
              <w:rPr/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PM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sz w:val="22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s-PE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s-PE" w:eastAsia="zh-CN" w:bidi="hi-IN"/>
              </w:rPr>
              <w:t>Diseño de la arquitectura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Liberation Serif" w:hAnsi="Liberation Serif" w:eastAsia="Noto Serif CJK SC" w:cs="Lohit Devanagari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s-PE" w:eastAsia="zh-CN" w:bidi="hi-IN"/>
              </w:rPr>
            </w:pPr>
            <w:r>
              <w:rPr>
                <w:rFonts w:eastAsia="Noto Serif CJK SC" w:cs="Lohit Devanagari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s-PE" w:eastAsia="zh-CN" w:bidi="hi-IN"/>
              </w:rPr>
              <w:t>BACK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sz w:val="22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sz w:val="22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  <w:t>Diseño de la Base de datos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DBA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sz w:val="22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Diseño de los prototipos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Front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</w:tbl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Cuerpodetexto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uerpodetexto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uerpodetexto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uerpodetexto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uerpodetexto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uerpodetexto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bookmarkStart w:id="1" w:name="docs-internal-guid-3153f1a0-7fff-9e15-45"/>
      <w:bookmarkEnd w:id="1"/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202122"/>
          <w:spacing w:val="0"/>
          <w:sz w:val="28"/>
          <w:szCs w:val="28"/>
          <w:u w:val="none"/>
          <w:effect w:val="none"/>
        </w:rPr>
        <w:t>Costo estimado</w:t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b w:val="false"/>
        </w:rPr>
        <w:t xml:space="preserve">El proyecto está estimado a realizarse en 12 semanas laborables , con  5 horas de trabajo por día. Por lo tanto, la estimación del costo estaría basado en: </w:t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b w:val="false"/>
        </w:rPr>
      </w:r>
    </w:p>
    <w:p>
      <w:pPr>
        <w:pStyle w:val="Cuerpodetexto"/>
        <w:numPr>
          <w:ilvl w:val="0"/>
          <w:numId w:val="3"/>
        </w:numPr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b w:val="false"/>
        </w:rPr>
        <w:t>Costos directos: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b w:val="false"/>
        </w:rPr>
        <w:t xml:space="preserve">Project Manager :   </w:t>
      </w:r>
      <w:r>
        <w:rPr>
          <w:b w:val="false"/>
        </w:rPr>
        <w:t>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eastAsia="Noto Serif CJK SC" w:cs="Lohit Devanagari"/>
          <w:b w:val="false"/>
          <w:color w:val="auto"/>
          <w:kern w:val="2"/>
          <w:sz w:val="24"/>
          <w:szCs w:val="24"/>
          <w:lang w:val="es-PE" w:eastAsia="zh-CN" w:bidi="hi-IN"/>
        </w:rPr>
        <w:t>DBA</w:t>
      </w:r>
      <w:r>
        <w:rPr>
          <w:b w:val="false"/>
        </w:rPr>
        <w:t xml:space="preserve">:   </w:t>
      </w:r>
      <w:r>
        <w:rPr>
          <w:b w:val="false"/>
        </w:rPr>
        <w:t>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eastAsia="Noto Serif CJK SC" w:cs="Lohit Devanagari"/>
          <w:b w:val="false"/>
          <w:color w:val="auto"/>
          <w:kern w:val="2"/>
          <w:sz w:val="24"/>
          <w:szCs w:val="24"/>
          <w:lang w:val="es-PE" w:eastAsia="zh-CN" w:bidi="hi-IN"/>
        </w:rPr>
        <w:t>Backend</w:t>
      </w:r>
      <w:r>
        <w:rPr>
          <w:b w:val="false"/>
        </w:rPr>
        <w:t xml:space="preserve"> :   </w:t>
      </w:r>
      <w:r>
        <w:rPr>
          <w:b w:val="false"/>
        </w:rPr>
        <w:t>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eastAsia="Noto Serif CJK SC" w:cs="Lohit Devanagari"/>
          <w:b w:val="false"/>
          <w:color w:val="auto"/>
          <w:kern w:val="2"/>
          <w:sz w:val="24"/>
          <w:szCs w:val="24"/>
          <w:lang w:val="es-PE" w:eastAsia="zh-CN" w:bidi="hi-IN"/>
        </w:rPr>
        <w:t>Backend</w:t>
      </w:r>
      <w:r>
        <w:rPr>
          <w:b w:val="false"/>
        </w:rPr>
        <w:t xml:space="preserve">:   </w:t>
      </w:r>
      <w:r>
        <w:rPr>
          <w:b w:val="false"/>
        </w:rPr>
        <w:t>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b w:val="false"/>
        </w:rPr>
        <w:t xml:space="preserve">Frontend </w:t>
      </w:r>
      <w:r>
        <w:rPr>
          <w:b w:val="false"/>
        </w:rPr>
        <w:t xml:space="preserve">:   </w:t>
      </w:r>
      <w:r>
        <w:rPr>
          <w:b w:val="false"/>
        </w:rPr>
        <w:t>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eastAsia="Noto Serif CJK SC" w:cs="Lohit Devanagari"/>
          <w:b w:val="false"/>
          <w:color w:val="auto"/>
          <w:kern w:val="2"/>
          <w:sz w:val="24"/>
          <w:szCs w:val="24"/>
          <w:lang w:val="es-PE" w:eastAsia="zh-CN" w:bidi="hi-IN"/>
        </w:rPr>
        <w:t>Frontend</w:t>
      </w:r>
      <w:r>
        <w:rPr>
          <w:b w:val="false"/>
        </w:rPr>
        <w:t xml:space="preserve"> :   </w:t>
      </w:r>
      <w:r>
        <w:rPr>
          <w:b w:val="false"/>
        </w:rPr>
        <w:t>S/. 1800.00</w:t>
      </w:r>
    </w:p>
    <w:p>
      <w:pPr>
        <w:pStyle w:val="Cuerpodetexto"/>
        <w:numPr>
          <w:ilvl w:val="0"/>
          <w:numId w:val="3"/>
        </w:numPr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b w:val="false"/>
        </w:rPr>
        <w:t>Costos indirectos: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b w:val="false"/>
        </w:rPr>
        <w:t>Servicios eléctricos por 12 semanas de trabajo por 6 miembros del equipo : S/. 600.00</w:t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b w:val="false"/>
        </w:rPr>
        <w:tab/>
      </w:r>
      <w:r>
        <w:rPr>
          <w:b/>
          <w:bCs/>
          <w:i/>
          <w:iCs/>
        </w:rPr>
        <w:t>Costo estimado</w:t>
      </w:r>
      <w:r>
        <w:rPr>
          <w:b w:val="false"/>
        </w:rPr>
        <w:t xml:space="preserve"> :  S/. 11400.00</w:t>
      </w: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Cuerpodetexto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b w:val="false"/>
        </w:rPr>
        <w:br/>
        <w:br/>
      </w:r>
    </w:p>
    <w:p>
      <w:pPr>
        <w:pStyle w:val="Cuerpodetexto"/>
        <w:bidi w:val="0"/>
        <w:spacing w:lineRule="auto" w:line="309" w:before="0" w:after="0"/>
        <w:ind w:left="720" w:right="0" w:hanging="0"/>
        <w:jc w:val="righ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Lima, 19 de junio de 2020</w:t>
      </w:r>
    </w:p>
    <w:p>
      <w:pPr>
        <w:pStyle w:val="Cuerpodetexto"/>
        <w:spacing w:before="0" w:after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tbl>
      <w:tblPr>
        <w:tblW w:w="7413" w:type="dxa"/>
        <w:jc w:val="center"/>
        <w:tblInd w:w="0" w:type="dxa"/>
        <w:tblCellMar>
          <w:top w:w="0" w:type="dxa"/>
          <w:left w:w="0" w:type="dxa"/>
          <w:bottom w:w="28" w:type="dxa"/>
          <w:right w:w="0" w:type="dxa"/>
        </w:tblCellMar>
      </w:tblPr>
      <w:tblGrid>
        <w:gridCol w:w="3071"/>
        <w:gridCol w:w="1241"/>
        <w:gridCol w:w="3101"/>
      </w:tblGrid>
      <w:tr>
        <w:trPr/>
        <w:tc>
          <w:tcPr>
            <w:tcW w:w="3071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1" w:type="dxa"/>
            <w:tcBorders/>
            <w:tcMar>
              <w:bottom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101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Jefe del proyecto</w:t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1" w:type="dxa"/>
            <w:tcBorders/>
            <w:tcMar>
              <w:bottom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101" w:type="dxa"/>
            <w:tcBorders>
              <w:top w:val="single" w:sz="4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cliente</w:t>
            </w:r>
          </w:p>
        </w:tc>
      </w:tr>
    </w:tbl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LibreOffice/6.4.3.2$Linux_X86_64 LibreOffice_project/40$Build-2</Application>
  <Pages>4</Pages>
  <Words>390</Words>
  <Characters>1883</Characters>
  <CharactersWithSpaces>2198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2020-06-15T15:57:48Z</dcterms:created>
  <dc:creator/>
  <dc:description/>
  <dc:language>es-PE</dc:language>
  <cp:lastModifiedBy/>
  <dcterms:modified xsi:type="dcterms:W3CDTF">2020-06-24T17:20:56Z</dcterms:modified>
  <cp:revision>5</cp:revision>
  <dc:subject/>
  <dc:title/>
</cp:coreProperties>
</file>