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C90A" w14:textId="77777777" w:rsidR="00634DC6" w:rsidRPr="001F654B" w:rsidRDefault="00000000">
      <w:pPr>
        <w:pStyle w:val="Ttulo1"/>
        <w:rPr>
          <w:color w:val="EE0000"/>
        </w:rPr>
      </w:pPr>
      <w:r w:rsidRPr="001F654B">
        <w:rPr>
          <w:color w:val="EE0000"/>
        </w:rPr>
        <w:t>Práctica: Paso de MR de Dev a QA</w:t>
      </w:r>
    </w:p>
    <w:p w14:paraId="28D88835" w14:textId="3FDF09D2" w:rsidR="00634DC6" w:rsidRDefault="00000000">
      <w:pPr>
        <w:pStyle w:val="Ttulo2"/>
        <w:rPr>
          <w:color w:val="EE0000"/>
        </w:rPr>
      </w:pPr>
      <w:r w:rsidRPr="001F654B">
        <w:rPr>
          <w:color w:val="EE0000"/>
        </w:rPr>
        <w:t xml:space="preserve">Paso a Paso </w:t>
      </w:r>
      <w:proofErr w:type="spellStart"/>
      <w:r w:rsidR="001F654B" w:rsidRPr="001F654B">
        <w:rPr>
          <w:color w:val="EE0000"/>
        </w:rPr>
        <w:t>Realiz</w:t>
      </w:r>
      <w:r w:rsidR="001F654B">
        <w:rPr>
          <w:color w:val="EE0000"/>
        </w:rPr>
        <w:t>ado</w:t>
      </w:r>
      <w:proofErr w:type="spellEnd"/>
    </w:p>
    <w:p w14:paraId="3F702120" w14:textId="77777777" w:rsidR="001F654B" w:rsidRPr="001F654B" w:rsidRDefault="001F654B" w:rsidP="001F654B"/>
    <w:p w14:paraId="15EE3199" w14:textId="3929A534" w:rsidR="00634DC6" w:rsidRDefault="00000000">
      <w:r>
        <w:t xml:space="preserve">1. Acceder al repositorio en la plataforma de control de </w:t>
      </w:r>
      <w:r w:rsidR="001F654B">
        <w:t>versions.</w:t>
      </w:r>
    </w:p>
    <w:p w14:paraId="6DF173FA" w14:textId="5EC3ECDF" w:rsidR="00634DC6" w:rsidRDefault="00000000">
      <w:r>
        <w:t xml:space="preserve">2. Ir a la rama correspondiente al </w:t>
      </w:r>
      <w:proofErr w:type="spellStart"/>
      <w:r>
        <w:t>entorno</w:t>
      </w:r>
      <w:proofErr w:type="spellEnd"/>
      <w:r>
        <w:t xml:space="preserve"> de </w:t>
      </w:r>
      <w:r w:rsidR="001F654B">
        <w:t xml:space="preserve">Desarrollo es </w:t>
      </w:r>
      <w:proofErr w:type="spellStart"/>
      <w:r w:rsidR="001F654B">
        <w:t>decir</w:t>
      </w:r>
      <w:proofErr w:type="spellEnd"/>
      <w:r w:rsidR="001F654B">
        <w:t xml:space="preserve"> </w:t>
      </w:r>
      <w:proofErr w:type="spellStart"/>
      <w:r w:rsidR="001F654B">
        <w:t>desde</w:t>
      </w:r>
      <w:proofErr w:type="spellEnd"/>
      <w:r w:rsidR="001F654B">
        <w:t xml:space="preserve"> la </w:t>
      </w:r>
      <w:proofErr w:type="spellStart"/>
      <w:r w:rsidR="001F654B">
        <w:t>rama</w:t>
      </w:r>
      <w:proofErr w:type="spellEnd"/>
      <w:r w:rsidR="001F654B">
        <w:t xml:space="preserve"> dev a la </w:t>
      </w:r>
      <w:proofErr w:type="spellStart"/>
      <w:r w:rsidR="001F654B">
        <w:t>rama</w:t>
      </w:r>
      <w:proofErr w:type="spellEnd"/>
      <w:r w:rsidR="001F654B">
        <w:t xml:space="preserve"> </w:t>
      </w:r>
      <w:proofErr w:type="spellStart"/>
      <w:r w:rsidR="001F654B">
        <w:t>qa</w:t>
      </w:r>
      <w:proofErr w:type="spellEnd"/>
      <w:r>
        <w:t>.</w:t>
      </w:r>
    </w:p>
    <w:p w14:paraId="62FB1CE7" w14:textId="1B3989E3" w:rsidR="00634DC6" w:rsidRDefault="00000000">
      <w:r>
        <w:t xml:space="preserve">3. Verificar que la rama dev esté actualizada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aprobados</w:t>
      </w:r>
      <w:proofErr w:type="spellEnd"/>
      <w:r w:rsidR="001F654B">
        <w:t>.</w:t>
      </w:r>
    </w:p>
    <w:p w14:paraId="5690B716" w14:textId="77777777" w:rsidR="00634DC6" w:rsidRDefault="00000000">
      <w:r>
        <w:t xml:space="preserve">4. Crear </w:t>
      </w:r>
      <w:proofErr w:type="gramStart"/>
      <w:r>
        <w:t>un Merge</w:t>
      </w:r>
      <w:proofErr w:type="gramEnd"/>
      <w:r>
        <w:t xml:space="preserve"> Request (MR) desde la rama dev hacia la rama qa.</w:t>
      </w:r>
    </w:p>
    <w:p w14:paraId="69C16D0B" w14:textId="77777777" w:rsidR="001F654B" w:rsidRDefault="00000000">
      <w:r>
        <w:t xml:space="preserve">5. Colocar un título siguiendo el formato de Conventional Commit: </w:t>
      </w:r>
      <w:r w:rsidR="001F654B">
        <w:t xml:space="preserve"> </w:t>
      </w:r>
    </w:p>
    <w:p w14:paraId="3229578A" w14:textId="753768EE" w:rsidR="001F654B" w:rsidRDefault="001F654B">
      <w:r w:rsidRPr="001F654B">
        <w:t>feat(env): Merge pull request #1 from Martin200618/Dev</w:t>
      </w:r>
    </w:p>
    <w:p w14:paraId="6ABED2B3" w14:textId="683161F5" w:rsidR="00634DC6" w:rsidRDefault="00000000" w:rsidP="001F654B">
      <w:r>
        <w:t xml:space="preserve">6. En la descripción del MR, detallar los cambios incluidos, el objetivo del paso de </w:t>
      </w:r>
      <w:proofErr w:type="spellStart"/>
      <w:r>
        <w:t>ambiente</w:t>
      </w:r>
      <w:proofErr w:type="spellEnd"/>
      <w:r>
        <w:t>.</w:t>
      </w:r>
    </w:p>
    <w:p w14:paraId="35A61B48" w14:textId="7CB98910" w:rsidR="00634DC6" w:rsidRDefault="001F654B">
      <w:r>
        <w:t>7</w:t>
      </w:r>
      <w:r w:rsidR="00000000">
        <w:t>. Revisar y aprobar el MR tras validar que no existen conflictos de fusión.</w:t>
      </w:r>
    </w:p>
    <w:p w14:paraId="40717578" w14:textId="599AB32E" w:rsidR="00634DC6" w:rsidRDefault="001F654B">
      <w:r>
        <w:t>8</w:t>
      </w:r>
      <w:r w:rsidR="00000000">
        <w:t>. Realizar el merge para integrar los cambios de dev en qa.</w:t>
      </w:r>
    </w:p>
    <w:p w14:paraId="633F0945" w14:textId="63421159" w:rsidR="00634DC6" w:rsidRDefault="001F654B">
      <w:r>
        <w:t>9</w:t>
      </w:r>
      <w:r w:rsidR="00000000">
        <w:t>. Confirmar en el entorno QA que los cambios se reflejen correctamente y que las pruebas de calidad puedan ejecutarse.</w:t>
      </w:r>
    </w:p>
    <w:sectPr w:rsidR="00634D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0641821">
    <w:abstractNumId w:val="8"/>
  </w:num>
  <w:num w:numId="2" w16cid:durableId="67925918">
    <w:abstractNumId w:val="6"/>
  </w:num>
  <w:num w:numId="3" w16cid:durableId="659846021">
    <w:abstractNumId w:val="5"/>
  </w:num>
  <w:num w:numId="4" w16cid:durableId="701131500">
    <w:abstractNumId w:val="4"/>
  </w:num>
  <w:num w:numId="5" w16cid:durableId="1782067249">
    <w:abstractNumId w:val="7"/>
  </w:num>
  <w:num w:numId="6" w16cid:durableId="1157771704">
    <w:abstractNumId w:val="3"/>
  </w:num>
  <w:num w:numId="7" w16cid:durableId="655382062">
    <w:abstractNumId w:val="2"/>
  </w:num>
  <w:num w:numId="8" w16cid:durableId="1908298081">
    <w:abstractNumId w:val="1"/>
  </w:num>
  <w:num w:numId="9" w16cid:durableId="181810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654B"/>
    <w:rsid w:val="0029639D"/>
    <w:rsid w:val="00326F90"/>
    <w:rsid w:val="00634DC6"/>
    <w:rsid w:val="009A27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4097CA"/>
  <w14:defaultImageDpi w14:val="300"/>
  <w15:docId w15:val="{A32FC450-D36C-4934-BBD1-E3B2CCFA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1F654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6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 Narvaez</cp:lastModifiedBy>
  <cp:revision>2</cp:revision>
  <cp:lastPrinted>2025-08-13T22:58:00Z</cp:lastPrinted>
  <dcterms:created xsi:type="dcterms:W3CDTF">2025-08-13T22:59:00Z</dcterms:created>
  <dcterms:modified xsi:type="dcterms:W3CDTF">2025-08-13T22:59:00Z</dcterms:modified>
  <cp:category/>
</cp:coreProperties>
</file>