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color w:val="666666"/>
          <w:sz w:val="16"/>
          <w:szCs w:val="16"/>
          <w:u w:val="single"/>
        </w:rPr>
        <w:t xml:space="preserve">Yellow-Boat Consulting Martin Lang · Nußbaumerstraße 26 · 50823 Köln</w:t>
      </w:r>
    </w:p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Atlantic Lloyd GmbH &amp; Co. KG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Herrn Malte Schulte-Trux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Admiralitätstraße 10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20459 Hamburg</w:t>
      </w:r>
    </w:p>
    <w:p>
      <w:pPr>
        <w:spacing w:after="300"/>
        <w:jc w:val="righ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Köln, 27. Mai 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Angebot zum Programm „KI-unterstützte Büroarbeit mit Microsoft Copilot“</w:t>
      </w:r>
    </w:p>
    <w:p>
      <w:pP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Unsere Angebotsnummer: AG0054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Sehr geehrter Herr Schulte-Trux,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vielen Dank für Ihr Interesse an einer strukturierten Copilot-Einführung für die Atlantic Lloyd GmbH &amp; Co. KG. Anbei erhalten Sie unser Angebot AG0054 – ein kompaktes, zweistufiges Programm, das Ihre Mitarbeitenden vom ersten Kennenlernen bis zur souveränen Alltagsnutzung begleitet.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Das Programm im Überblick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Schritt 1 – Kick-Off Basistraining (4 h, paid tier)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Drei Gruppen (je bis zu 12 Teilnehmende) erhalten ein kompaktes Halbtages-Training mit den Grundlagen der ressourceneffizienten KI-Nutzung, Prompt Engineering, Kontext-Bereitstellung in Microsoft 365 und Qualitätssicherung. Compliance- und Sicherheitsthemen werden auf Wunsch integriert.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Schritt 2 – Lernreise „Einstieg in die KI-unterstützte Büroarbeit“ (3 × 2 h, paid tier)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Im Anschluss durchläuft jede Gruppe drei interaktive Online-Sessions à 2 Stunden mit Praxisübungen. Im Mittelpunkt stehen die praktische Copilot-Nutzung in Teams, Outlook, Word, Excel und PowerPoint sowie der Einsatz von Agents und die Arbeit mit Copilot-Notebooks und Projektverzeichnissen.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Optional: Copilot Masterclass als Aufbaureihe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ausgewählte, besonders engagierte oder fortgeschrittene Mitarbeitende bieten wir optional eine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Copilot Masterclass</w:t>
      </w:r>
      <w:r>
        <w:rPr>
          <w:rFonts w:ascii="Arial" w:cs="Arial" w:eastAsia="Arial" w:hAnsi="Arial"/>
          <w:sz w:val="22"/>
          <w:szCs w:val="22"/>
        </w:rPr>
        <w:t xml:space="preserve"> an (2 Einheiten à 2 Stunden, paid tier). Inhalte: Copilot Studio, Erstellung von Automatisierungen mit Anbindung von Drittsystemen sowie die unternehmensweite Bereitstellung eigener Agenten.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Die Masterclass ist im Angebot als optionale Position O1 ausgewiesen und kann unabhängig vom Hauptprogramm beauftragt werden. Sie eignet sich ideal als vertiefende Aufbaureihe für Power-User und interne Multiplikatoren.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Über Yellow-Boat Consulting &amp; die Copilotenschule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Seit 2023 begleiten wir Unternehmen in der DACH-Region beim praxisnahen Einstieg in die KI-unterstützte Büroarbeit. Unter der Marke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Copilotenschule</w:t>
      </w:r>
      <w:r>
        <w:rPr>
          <w:rFonts w:ascii="Arial" w:cs="Arial" w:eastAsia="Arial" w:hAnsi="Arial"/>
          <w:sz w:val="22"/>
          <w:szCs w:val="22"/>
        </w:rPr>
        <w:t xml:space="preserve"> bieten wir ein spezialisiertes Portfolio rund um Microsoft Copilot – von der ersten Orientierung bis zur unternehmensweiten Adoption. Alle Trainings werden von zertifizierten Trainerinnen und Trainern mit fundierter Praxiserfahrung durchgeführt.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Wir freuen uns auf Ihre Rückmeldung und stehen für Rückfragen jederzeit gerne zur Verfügung.</w:t>
      </w:r>
    </w:p>
    <w:p>
      <w:pPr>
        <w:spacing w:after="500"/>
      </w:pPr>
      <w:r>
        <w:rPr>
          <w:rFonts w:ascii="Arial" w:cs="Arial" w:eastAsia="Arial" w:hAnsi="Arial"/>
          <w:sz w:val="22"/>
          <w:szCs w:val="22"/>
        </w:rPr>
        <w:t xml:space="preserve">Mit freundlichen Grüßen</w:t>
      </w:r>
    </w:p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Martin Lang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Yellow-Boat Consulting / Copilotenschule</w:t>
      </w:r>
    </w:p>
    <w:p>
      <w:pPr>
        <w:spacing w:after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Tel.: 0160 7535453  ·  martin@yellow-boat.com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B700" w:sz="4" w:space="4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Yellow-Boat Consulting Martin Lang  ·  Nußbaumerstraße 26  ·  50823 Köln  ·  USt-IdNr.: DE306698587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B700" w:sz="4" w:space="4"/>
      </w:pBdr>
      <w:spacing w:after="80"/>
    </w:pPr>
    <w:r>
      <w:rPr>
        <w:rFonts w:ascii="Arial" w:cs="Arial" w:eastAsia="Arial" w:hAnsi="Arial"/>
        <w:color w:val="666666"/>
        <w:sz w:val="16"/>
        <w:szCs w:val="16"/>
      </w:rPr>
      <w:t xml:space="preserve">Yellow-Boat Consulting  ·  Martin Lang  ·  Nußbaumerstraße 26  ·  50823 Köln  ·  martin@yellow-boat.com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2026-05-27T09:56:22.690Z</dcterms:created>
  <dcterms:modified xsi:type="dcterms:W3CDTF">2026-05-27T09:56:22.691Z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