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left"/>
      </w:pPr>
      <w:r>
        <w:rPr>
          <w:rFonts w:ascii="Calibri" w:cs="Calibri" w:eastAsia="Calibri" w:hAnsi="Calibri"/>
          <w:b/>
          <w:bCs/>
          <w:color w:val="1F3A5F"/>
          <w:sz w:val="60"/>
          <w:szCs w:val="60"/>
        </w:rPr>
        <w:t xml:space="preserve">SEO-Maßnahmenkatalog</w:t>
      </w:r>
    </w:p>
    <w:p>
      <w:pPr>
        <w:spacing w:after="600"/>
      </w:pPr>
      <w:r>
        <w:rPr>
          <w:rFonts w:ascii="Calibri" w:cs="Calibri" w:eastAsia="Calibri" w:hAnsi="Calibri"/>
          <w:color w:val="2E5C8A"/>
          <w:sz w:val="36"/>
          <w:szCs w:val="36"/>
        </w:rPr>
        <w:t xml:space="preserve">copilotenschule.de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Erstellt: 27. Mai 2026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Erstellt auf Basis von 38 Health-Check-Reports (März–Mai 2026), Strategie-Papier vom 25.05., Live-Checks und Code-Audit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Zielsetzung: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massive Verbesserung der Indexierung und Sichtbarkeit, ohne die bestehenden Top-Rankings zu gefährden.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Rahmen: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Vite + React + react-helmet-async + react-snap, FTP-Deployment via GitHub Actions zu AlwaysData.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1. Zusammenfassung der bisherigen Analysen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1.1 Was die Reports konsistent zeigen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Die täglichen Health Checks vom 14. März bis 27. Mai 2026 zeichnen ein erstaunlich konsistentes Bild. Der SEO-Score von copilotenschule.de stagniert seit Wochen bei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42–45 von 100</w:t>
      </w:r>
      <w:r>
        <w:rPr>
          <w:rFonts w:ascii="Calibri" w:cs="Calibri" w:eastAsia="Calibri" w:hAnsi="Calibri"/>
          <w:sz w:val="22"/>
          <w:szCs w:val="22"/>
        </w:rPr>
        <w:t xml:space="preserve">, der GEO-Score (LLM-Sichtbarkeit) dagegen liegt stabil bei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78–82 von 100</w:t>
      </w:r>
      <w:r>
        <w:rPr>
          <w:rFonts w:ascii="Calibri" w:cs="Calibri" w:eastAsia="Calibri" w:hAnsi="Calibri"/>
          <w:sz w:val="22"/>
          <w:szCs w:val="22"/>
        </w:rPr>
        <w:t xml:space="preserve">. Das ist das zentrale Paradoxon dieses Projekts: Die Seite wird in ChatGPT, Perplexity und Claude prominent als spezialisierter Copilot-Anbieter zitiert, aber Google indexiert nur etwa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die Hälfte der ausgelieferten Seiten</w:t>
      </w:r>
      <w:r>
        <w:rPr>
          <w:rFonts w:ascii="Calibri" w:cs="Calibri" w:eastAsia="Calibri" w:hAnsi="Calibri"/>
          <w:sz w:val="22"/>
          <w:szCs w:val="22"/>
        </w:rPr>
        <w:t xml:space="preserve"> (33 von 67 Sitemap-URLs, ca. 49 %).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1.2 Was sich seit März verändert hat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Drei strukturelle Entwicklungen lassen sich aus den Reports klar nachzeichnen: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Erstens hat sich der Wettbewerb verschärft. Anfang April war copilotenschule.de für „Copilot Training Empfehlung beste Anbieter" noch auf Platz 1–3. Im Mai ist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skill-sprinters.de</w:t>
      </w:r>
      <w:r>
        <w:rPr>
          <w:rFonts w:ascii="Calibri" w:cs="Calibri" w:eastAsia="Calibri" w:hAnsi="Calibri"/>
          <w:sz w:val="22"/>
          <w:szCs w:val="22"/>
        </w:rPr>
        <w:t xml:space="preserve"> (gehört zur Haufe-Gruppe) neu in die Top 3 eingestiegen, parallel dazu sind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kebel.de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it-schulungen.com</w:t>
      </w:r>
      <w:r>
        <w:rPr>
          <w:rFonts w:ascii="Calibri" w:cs="Calibri" w:eastAsia="Calibri" w:hAnsi="Calibri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roover.de</w:t>
      </w:r>
      <w:r>
        <w:rPr>
          <w:rFonts w:ascii="Calibri" w:cs="Calibri" w:eastAsia="Calibri" w:hAnsi="Calibri"/>
          <w:sz w:val="22"/>
          <w:szCs w:val="22"/>
        </w:rPr>
        <w:t xml:space="preserve"> thematisch nachgezogen. Die rankende Seite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/wissen/microsoft-copilot-lizenzen</w:t>
      </w:r>
      <w:r>
        <w:rPr>
          <w:rFonts w:ascii="Calibri" w:cs="Calibri" w:eastAsia="Calibri" w:hAnsi="Calibri"/>
          <w:sz w:val="22"/>
          <w:szCs w:val="22"/>
        </w:rPr>
        <w:t xml:space="preserve"> ist semantisch der falsche Kandidat für diese Suchanfrage — es ist eine Lizenz-, keine Anbieter-Vergleichsseite. Das Strategie-Papier vom 25.05. hat dafür bereits eine Hub-Artikel-Lösung skizziert.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Zweitens haben sich an zentralen Stellen Rankings verbessert: „Copilot Training ROI Unternehmen" hält stabil Platz 1, „Copilot Training Mitarbeiter Unternehmen" ist auf Platz 2 gestiegen, „lohnt sich Microsoft Copilot KMU" ist neu in die Top 6 eingezogen. Wir haben aktuell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 Keywords in den Top 3</w:t>
      </w:r>
      <w:r>
        <w:rPr>
          <w:rFonts w:ascii="Calibri" w:cs="Calibri" w:eastAsia="Calibri" w:hAnsi="Calibri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7 in den Top 10</w:t>
      </w:r>
      <w:r>
        <w:rPr>
          <w:rFonts w:ascii="Calibri" w:cs="Calibri" w:eastAsia="Calibri" w:hAnsi="Calibri"/>
          <w:sz w:val="22"/>
          <w:szCs w:val="22"/>
        </w:rPr>
        <w:t xml:space="preserve"> — das ist die Basis, die wir schützen müssen.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Drittens — und das ist das entscheidende strukturelle Thema — wird der SSR-Bug seit Anfang Mai in jedem Report erneut als kritisches Problem markiert. Die Reports gehen davon aus, dass Meta-Description und Canonical-Tag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sitewide</w:t>
      </w:r>
      <w:r>
        <w:rPr>
          <w:rFonts w:ascii="Calibri" w:cs="Calibri" w:eastAsia="Calibri" w:hAnsi="Calibri"/>
          <w:sz w:val="22"/>
          <w:szCs w:val="22"/>
        </w:rPr>
        <w:t xml:space="preserve"> fehlen. Der eigene Live-Check vom 27.05. zeigt allerdings ein differenzierteres Bild, siehe nächster Abschnitt.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1.3 Was die Strategie-Datei vom 25.05. liefert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Das Strategie-Papier „Zurück in die Top 3 — Empfehlung beste Anbieter Deutschland 2026" ist nicht nur eine Diagnose, sondern bereits ein konkreter 8-Wochen-Aktionsplan mit Hub-Artikel-Konzept, Konkurrenz-Tier-Analyse, Trust-Signal-Roadmap und Off-Page-Empfehlungen. Dieser Maßnahmenkatalog hier baut darauf auf, erweitert ihn aber um die strukturellen Code- und Indexierungs-Themen, die in der Strategie-Datei nur angerissen sind.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2. Identifizierung der Hauptprobleme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Im Code-Audit und in den Live-Checks am 27.05. wurden gegenüber den Reports zwei zusätzliche, bisher nicht klar benannte Probleme bestätigt. Die Hauptprobleme stehen geordnet nach Schwere: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Hauptproblem 1 — Pre-Rendering ist partiell kaputt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Die Reports formulieren das Problem als „SSR-Bug, alle Seiten betroffen". Der Live-Check zeigt ein präziseres Bild und damit eine andere Behebungsstrategie. Geprüft per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curl -A "Googlebot" ...</w:t>
      </w:r>
      <w:r>
        <w:rPr>
          <w:rFonts w:ascii="Calibri" w:cs="Calibri" w:eastAsia="Calibri" w:hAnsi="Calibri"/>
          <w:sz w:val="22"/>
          <w:szCs w:val="22"/>
        </w:rPr>
        <w:t xml:space="preserve"> auf dem ausgelieferten HTML (also dem, was Googlebot tatsächlich sieht):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/trainings/copilot-grundlagen-prompt-design</w:t>
      </w:r>
      <w:r>
        <w:rPr>
          <w:rFonts w:ascii="Calibri" w:cs="Calibri" w:eastAsia="Calibri" w:hAnsi="Calibri"/>
          <w:sz w:val="22"/>
          <w:szCs w:val="22"/>
        </w:rPr>
        <w:t xml:space="preserve"> → Title vorhanden,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aber doppelter Suffix-Bug</w:t>
      </w:r>
      <w:r>
        <w:rPr>
          <w:rFonts w:ascii="Calibri" w:cs="Calibri" w:eastAsia="Calibri" w:hAnsi="Calibri"/>
          <w:sz w:val="22"/>
          <w:szCs w:val="22"/>
        </w:rPr>
        <w:t xml:space="preserve">: „Copilot Grundlagen Training – Prompt Design &amp; KI-Kompetenz | copilotenschule.de | copilotenschule.de"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/trainer/martin-lang</w:t>
      </w:r>
      <w:r>
        <w:rPr>
          <w:rFonts w:ascii="Calibri" w:cs="Calibri" w:eastAsia="Calibri" w:hAnsi="Calibri"/>
          <w:sz w:val="22"/>
          <w:szCs w:val="22"/>
        </w:rPr>
        <w:t xml:space="preserve"> → Title korrekt: „Martin Lang – Gründer copilotenschule.de | copilotenschule.de"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/wissen/microsoft-copilot-lizenzen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nur generischer Default-Title</w:t>
      </w:r>
      <w:r>
        <w:rPr>
          <w:rFonts w:ascii="Calibri" w:cs="Calibri" w:eastAsia="Calibri" w:hAnsi="Calibri"/>
          <w:sz w:val="22"/>
          <w:szCs w:val="22"/>
        </w:rPr>
        <w:t xml:space="preserve"> aus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index.html</w:t>
      </w:r>
      <w:r>
        <w:rPr>
          <w:rFonts w:ascii="Calibri" w:cs="Calibri" w:eastAsia="Calibri" w:hAnsi="Calibri"/>
          <w:sz w:val="22"/>
          <w:szCs w:val="22"/>
        </w:rPr>
        <w:t xml:space="preserve">. Kein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&lt;meta name="description"&gt;</w:t>
      </w:r>
      <w:r>
        <w:rPr>
          <w:rFonts w:ascii="Calibri" w:cs="Calibri" w:eastAsia="Calibri" w:hAnsi="Calibri"/>
          <w:sz w:val="22"/>
          <w:szCs w:val="22"/>
        </w:rPr>
        <w:t xml:space="preserve">, kein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&lt;link rel="canonical"&gt;</w:t>
      </w:r>
      <w:r>
        <w:rPr>
          <w:rFonts w:ascii="Calibri" w:cs="Calibri" w:eastAsia="Calibri" w:hAnsi="Calibri"/>
          <w:sz w:val="22"/>
          <w:szCs w:val="22"/>
        </w:rPr>
        <w:t xml:space="preserve">, kein Article-Schema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/wissen/copilot-roi-berechnen</w:t>
      </w:r>
      <w:r>
        <w:rPr>
          <w:rFonts w:ascii="Calibri" w:cs="Calibri" w:eastAsia="Calibri" w:hAnsi="Calibri"/>
          <w:sz w:val="22"/>
          <w:szCs w:val="22"/>
        </w:rPr>
        <w:t xml:space="preserve"> → identisches Bild: kein Title-Update, kein Description-Tag, kein Canonical-Tag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/</w:t>
      </w:r>
      <w:r>
        <w:rPr>
          <w:rFonts w:ascii="Calibri" w:cs="Calibri" w:eastAsia="Calibri" w:hAnsi="Calibri"/>
          <w:sz w:val="22"/>
          <w:szCs w:val="22"/>
        </w:rPr>
        <w:t xml:space="preserve"> (Homepage) → ebenfalls nur der Default-Title aus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index.html</w:t>
      </w:r>
      <w:r>
        <w:rPr>
          <w:rFonts w:ascii="Calibri" w:cs="Calibri" w:eastAsia="Calibri" w:hAnsi="Calibri"/>
          <w:sz w:val="22"/>
          <w:szCs w:val="22"/>
        </w:rPr>
        <w:t xml:space="preserve">, kein Helmet-Update durchgesetzt</w:t>
      </w:r>
    </w:p>
    <w:p>
      <w:pPr>
        <w:pBdr>
          <w:left w:val="single" w:color="E89C2A" w:sz="18" w:space="8"/>
        </w:pBdr>
        <w:shd w:fill="FFF4E1" w:val="clear"/>
        <w:spacing w:after="200" w:before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Diagnose: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react-snap</w:t>
      </w:r>
      <w:r>
        <w:rPr>
          <w:rFonts w:ascii="Calibri" w:cs="Calibri" w:eastAsia="Calibri" w:hAnsi="Calibri"/>
          <w:sz w:val="22"/>
          <w:szCs w:val="22"/>
        </w:rPr>
        <w:t xml:space="preserve"> läuft, schreibt das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index.html</w:t>
      </w:r>
      <w:r>
        <w:rPr>
          <w:rFonts w:ascii="Calibri" w:cs="Calibri" w:eastAsia="Calibri" w:hAnsi="Calibri"/>
          <w:sz w:val="22"/>
          <w:szCs w:val="22"/>
        </w:rPr>
        <w:t xml:space="preserve">-Boilerplate weg, und auf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/trainings/...</w:t>
      </w:r>
      <w:r>
        <w:rPr>
          <w:rFonts w:ascii="Calibri" w:cs="Calibri" w:eastAsia="Calibri" w:hAnsi="Calibri"/>
          <w:sz w:val="22"/>
          <w:szCs w:val="22"/>
        </w:rPr>
        <w:t xml:space="preserve"> sowie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/trainer/...</w:t>
      </w:r>
      <w:r>
        <w:rPr>
          <w:rFonts w:ascii="Calibri" w:cs="Calibri" w:eastAsia="Calibri" w:hAnsi="Calibri"/>
          <w:sz w:val="22"/>
          <w:szCs w:val="22"/>
        </w:rPr>
        <w:t xml:space="preserve"> werden die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react-helmet-async</w:t>
      </w:r>
      <w:r>
        <w:rPr>
          <w:rFonts w:ascii="Calibri" w:cs="Calibri" w:eastAsia="Calibri" w:hAnsi="Calibri"/>
          <w:sz w:val="22"/>
          <w:szCs w:val="22"/>
        </w:rPr>
        <w:t xml:space="preserve">-Tags korrekt in den Snapshot übernommen. Auf vielen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/wissen/...</w:t>
      </w:r>
      <w:r>
        <w:rPr>
          <w:rFonts w:ascii="Calibri" w:cs="Calibri" w:eastAsia="Calibri" w:hAnsi="Calibri"/>
          <w:sz w:val="22"/>
          <w:szCs w:val="22"/>
        </w:rPr>
        <w:t xml:space="preserve">-Routen und der Homepage greift das nicht — vermutlich wegen eines Timing-Issues (Helmet-Mount nach Snapshot) oder weil der ContentLayout-Wrapper bei Wissens-Seiten den Render-Pfad anders aufbaut. Konsequenz: Google bekommt für genau diese Seiten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identische</w:t>
      </w:r>
      <w:r>
        <w:rPr>
          <w:rFonts w:ascii="Calibri" w:cs="Calibri" w:eastAsia="Calibri" w:hAnsi="Calibri"/>
          <w:sz w:val="22"/>
          <w:szCs w:val="22"/>
        </w:rPr>
        <w:t xml:space="preserve"> Title-Tags und keinen Canonical — das Duplicate-Content-Risiko ist real und korreliert exakt mit den 34 nicht indexierten Seiten.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Hauptproblem 2 — Title-Konkatenation mit doppeltem Suffix</w:t>
      </w:r>
    </w:p>
    <w:p>
      <w:pPr>
        <w:spacing w:after="120" w:line="30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SEOHead.tsx</w:t>
      </w:r>
      <w:r>
        <w:rPr>
          <w:rFonts w:ascii="Calibri" w:cs="Calibri" w:eastAsia="Calibri" w:hAnsi="Calibri"/>
          <w:sz w:val="22"/>
          <w:szCs w:val="22"/>
        </w:rPr>
        <w:t xml:space="preserve"> hängt automatisch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 | copilotenschule.de</w:t>
      </w:r>
      <w:r>
        <w:rPr>
          <w:rFonts w:ascii="Calibri" w:cs="Calibri" w:eastAsia="Calibri" w:hAnsi="Calibri"/>
          <w:sz w:val="22"/>
          <w:szCs w:val="22"/>
        </w:rPr>
        <w:t xml:space="preserve"> an jeden Titel an (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&lt;title&gt;{</w:t>
      </w:r>
      <w:r>
        <w:rPr>
          <w:rFonts w:ascii="Calibri" w:cs="Calibri" w:eastAsia="Calibri" w:hAnsi="Calibri"/>
          <w:sz w:val="22"/>
          <w:szCs w:val="22"/>
        </w:rPr>
        <w:t xml:space="preserve">${title} | copilotenschule.de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}&lt;/title&gt;</w:t>
      </w:r>
      <w:r>
        <w:rPr>
          <w:rFonts w:ascii="Calibri" w:cs="Calibri" w:eastAsia="Calibri" w:hAnsi="Calibri"/>
          <w:sz w:val="22"/>
          <w:szCs w:val="22"/>
        </w:rPr>
        <w:t xml:space="preserve">). Wenn ein Aufrufer (z. B.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TrainingDetail.tsx</w:t>
      </w:r>
      <w:r>
        <w:rPr>
          <w:rFonts w:ascii="Calibri" w:cs="Calibri" w:eastAsia="Calibri" w:hAnsi="Calibri"/>
          <w:sz w:val="22"/>
          <w:szCs w:val="22"/>
        </w:rPr>
        <w:t xml:space="preserve">) als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title</w:t>
      </w:r>
      <w:r>
        <w:rPr>
          <w:rFonts w:ascii="Calibri" w:cs="Calibri" w:eastAsia="Calibri" w:hAnsi="Calibri"/>
          <w:sz w:val="22"/>
          <w:szCs w:val="22"/>
        </w:rPr>
        <w:t xml:space="preserve">-Prop einen Wert übergibt, der bereits den Suffix enthält (über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training.metaTitle</w:t>
      </w:r>
      <w:r>
        <w:rPr>
          <w:rFonts w:ascii="Calibri" w:cs="Calibri" w:eastAsia="Calibri" w:hAnsi="Calibri"/>
          <w:sz w:val="22"/>
          <w:szCs w:val="22"/>
        </w:rPr>
        <w:t xml:space="preserve"> aus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trainings.ts</w:t>
      </w:r>
      <w:r>
        <w:rPr>
          <w:rFonts w:ascii="Calibri" w:cs="Calibri" w:eastAsia="Calibri" w:hAnsi="Calibri"/>
          <w:sz w:val="22"/>
          <w:szCs w:val="22"/>
        </w:rPr>
        <w:t xml:space="preserve">), wird der Suffix zweimal angehängt. Auf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/trainings/copilot-grundlagen-prompt-design</w:t>
      </w:r>
      <w:r>
        <w:rPr>
          <w:rFonts w:ascii="Calibri" w:cs="Calibri" w:eastAsia="Calibri" w:hAnsi="Calibri"/>
          <w:sz w:val="22"/>
          <w:szCs w:val="22"/>
        </w:rPr>
        <w:t xml:space="preserve"> ist das live nachweisbar. Solche doppelten Brand-Suffixe werten Suchmaschinen als minder qualitativ, und sie nehmen wertvollen Platz im SERP-Snippet weg.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Hauptproblem 3 — Route-Doppelung schafft Canonical-Risiko</w:t>
      </w:r>
    </w:p>
    <w:p>
      <w:pPr>
        <w:spacing w:after="120" w:line="30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App.tsx</w:t>
      </w:r>
      <w:r>
        <w:rPr>
          <w:rFonts w:ascii="Calibri" w:cs="Calibri" w:eastAsia="Calibri" w:hAnsi="Calibri"/>
          <w:sz w:val="22"/>
          <w:szCs w:val="22"/>
        </w:rPr>
        <w:t xml:space="preserve"> definiert sowohl konkrete Wissens-Routen (z. B.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&lt;Route path="/wissen/copilot-roi-berechnen" ...&gt;</w:t>
      </w:r>
      <w:r>
        <w:rPr>
          <w:rFonts w:ascii="Calibri" w:cs="Calibri" w:eastAsia="Calibri" w:hAnsi="Calibri"/>
          <w:sz w:val="22"/>
          <w:szCs w:val="22"/>
        </w:rPr>
        <w:t xml:space="preserve">) als auch eine generische Catch-All-Route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&lt;Route path="/wissen/:slug" ...&gt;</w:t>
      </w:r>
      <w:r>
        <w:rPr>
          <w:rFonts w:ascii="Calibri" w:cs="Calibri" w:eastAsia="Calibri" w:hAnsi="Calibri"/>
          <w:sz w:val="22"/>
          <w:szCs w:val="22"/>
        </w:rPr>
        <w:t xml:space="preserve"> (über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DynamicKnowledgePage.tsx</w:t>
      </w:r>
      <w:r>
        <w:rPr>
          <w:rFonts w:ascii="Calibri" w:cs="Calibri" w:eastAsia="Calibri" w:hAnsi="Calibri"/>
          <w:sz w:val="22"/>
          <w:szCs w:val="22"/>
        </w:rPr>
        <w:t xml:space="preserve">). Solange beide aktiv sind, kann theoretisch dieselbe URL zwei verschiedene Komponenten rendern. Im Code wird üblicherweise zuerst die spezifische Route gewinnen, aber wenn die Catch-All-Route in einer GSC-Inspection trotzdem auftaucht, generiert Google eventuell „Indexed without content" oder „Crawled — currently not indexed" Statusmeldungen. Gleiches gilt für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/trainings/:slug</w:t>
      </w:r>
      <w:r>
        <w:rPr>
          <w:rFonts w:ascii="Calibri" w:cs="Calibri" w:eastAsia="Calibri" w:hAnsi="Calibri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/workshops/:slug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Hauptproblem 4 — Sitemap, react-snap-Liste und Routes nicht synchron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public/sitemap.xml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67 URLs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package.json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reactSnap.include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95 Einträge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src/App.tsx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57 konkrete Routen</w:t>
      </w:r>
      <w:r>
        <w:rPr>
          <w:rFonts w:ascii="Calibri" w:cs="Calibri" w:eastAsia="Calibri" w:hAnsi="Calibri"/>
          <w:sz w:val="22"/>
          <w:szCs w:val="22"/>
        </w:rPr>
        <w:t xml:space="preserve"> + 5 dynamische Catch-Alls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Diskrepanzen, die im Audit gefunden wurden: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/wissen/copilot-schulungsanbieter-deutschland-vergleich</w:t>
      </w:r>
      <w:r>
        <w:rPr>
          <w:rFonts w:ascii="Calibri" w:cs="Calibri" w:eastAsia="Calibri" w:hAnsi="Calibri"/>
          <w:sz w:val="22"/>
          <w:szCs w:val="22"/>
        </w:rPr>
        <w:t xml:space="preserve"> ist in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reactSnap.include</w:t>
      </w:r>
      <w:r>
        <w:rPr>
          <w:rFonts w:ascii="Calibri" w:cs="Calibri" w:eastAsia="Calibri" w:hAnsi="Calibri"/>
          <w:sz w:val="22"/>
          <w:szCs w:val="22"/>
        </w:rPr>
        <w:t xml:space="preserve"> enthalten (wartet auf Hub-Artikel), aber nicht in der Sitemap. Die TSX-Datei existiert (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CopilotSchulungsanbieterVergleich.tsx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/workshops/bessere-entscheidungen-mit-copilot</w:t>
      </w:r>
      <w:r>
        <w:rPr>
          <w:rFonts w:ascii="Calibri" w:cs="Calibri" w:eastAsia="Calibri" w:hAnsi="Calibri"/>
          <w:sz w:val="22"/>
          <w:szCs w:val="22"/>
        </w:rPr>
        <w:t xml:space="preserve"> ist in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reactSnap.include</w:t>
      </w:r>
      <w:r>
        <w:rPr>
          <w:rFonts w:ascii="Calibri" w:cs="Calibri" w:eastAsia="Calibri" w:hAnsi="Calibri"/>
          <w:sz w:val="22"/>
          <w:szCs w:val="22"/>
        </w:rPr>
        <w:t xml:space="preserve">, aber nicht in der Sitemap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/trainer/saskia-kaden</w:t>
      </w:r>
      <w:r>
        <w:rPr>
          <w:rFonts w:ascii="Calibri" w:cs="Calibri" w:eastAsia="Calibri" w:hAnsi="Calibri"/>
          <w:sz w:val="22"/>
          <w:szCs w:val="22"/>
        </w:rPr>
        <w:t xml:space="preserve"> fehlt komplett (weder Sitemap noch react-snap), obwohl im Strategie-Papier als zweite Trainer-Profilseite vorgesehen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/impressum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/datenschutz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/unsere-angebote</w:t>
      </w:r>
      <w:r>
        <w:rPr>
          <w:rFonts w:ascii="Calibri" w:cs="Calibri" w:eastAsia="Calibri" w:hAnsi="Calibri"/>
          <w:sz w:val="22"/>
          <w:szCs w:val="22"/>
        </w:rPr>
        <w:t xml:space="preserve"> fehlen in der Sitemap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Die CLAUDE.md-Checkliste verlangt explizit Synchronität dieser drei Stellen. Das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validate-seo.js</w:t>
      </w:r>
      <w:r>
        <w:rPr>
          <w:rFonts w:ascii="Calibri" w:cs="Calibri" w:eastAsia="Calibri" w:hAnsi="Calibri"/>
          <w:sz w:val="22"/>
          <w:szCs w:val="22"/>
        </w:rPr>
        <w:t xml:space="preserve"> deckt nur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/wissen/...</w:t>
      </w:r>
      <w:r>
        <w:rPr>
          <w:rFonts w:ascii="Calibri" w:cs="Calibri" w:eastAsia="Calibri" w:hAnsi="Calibri"/>
          <w:sz w:val="22"/>
          <w:szCs w:val="22"/>
        </w:rPr>
        <w:t xml:space="preserve">-Routen ab — für Workshops, Trainings, Trainer und sonstige Seiten gibt es keine automatische Prüfung.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Hauptproblem 5 — Keyword-Gaps für transaktionale Queries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Reports und Strategie-Datei stimmen überein: Wir ranken nicht für „Copilot Schulung Inhouse Unternehmen buchen", „KI Schulung Mitarbeiter Förderung QCG" und das semantische Match für „beste Anbieter Deutschland 2026" fehlt. Drei klar identifizierbare Content-Lücken mit kommerzieller Intent.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Hauptproblem 6 — Trust-Signal-Asymmetrie</w:t>
      </w:r>
    </w:p>
    <w:p>
      <w:pPr>
        <w:spacing w:after="120" w:line="30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copilotexperte.de</w:t>
      </w:r>
      <w:r>
        <w:rPr>
          <w:rFonts w:ascii="Calibri" w:cs="Calibri" w:eastAsia="Calibri" w:hAnsi="Calibri"/>
          <w:sz w:val="22"/>
          <w:szCs w:val="22"/>
        </w:rPr>
        <w:t xml:space="preserve"> führt mit „6× Microsoft MVP" Alexander Eggers ein massives EEAT-Signal, das in LLM-Antworten häufig zitiert wird.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kebel.de</w:t>
      </w:r>
      <w:r>
        <w:rPr>
          <w:rFonts w:ascii="Calibri" w:cs="Calibri" w:eastAsia="Calibri" w:hAnsi="Calibri"/>
          <w:sz w:val="22"/>
          <w:szCs w:val="22"/>
        </w:rPr>
        <w:t xml:space="preserve"> hat 1.500+ eKomi-Bewertungen.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medienreich.de</w:t>
      </w:r>
      <w:r>
        <w:rPr>
          <w:rFonts w:ascii="Calibri" w:cs="Calibri" w:eastAsia="Calibri" w:hAnsi="Calibri"/>
          <w:sz w:val="22"/>
          <w:szCs w:val="22"/>
        </w:rPr>
        <w:t xml:space="preserve"> hat ProvenExpert mit 8.624 Bewertungen. Copilotenschule.de hat starke DAX-Referenzen (REWE, Pernod Ricard, Lekkerland, Marriott Hotels, Med360Grad, IHK Nord Westfalen) — aber diese sind aktuell nur in der Autoren-Bio von Martin Lang vergraben und nicht als sichtbares Trust-Element auf der Startseite oder einer Anbieter-Vergleichs-Hub-Seite ausgewiesen.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Hauptproblem 7 — Core Web Vitals nicht messbar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Seit über einer Woche erschöpft die PageSpeed-Insights-API ihr tägliches Kontingent. Wir können aktuell weder LCP, INP noch CLS objektiv messen. Damit fehlt uns Visibility über einen offiziellen Google-Ranking-Faktor. TTFB ist mit ~280ms im akzeptablen Bereich, aber leicht steigend (vor 4 Tagen noch 165ms).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Hauptproblem 8 — Schwächere Sekundär-Signale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Cache-Control: no-cache</w:t>
      </w:r>
      <w:r>
        <w:rPr>
          <w:rFonts w:ascii="Calibri" w:cs="Calibri" w:eastAsia="Calibri" w:hAnsi="Calibri"/>
          <w:sz w:val="22"/>
          <w:szCs w:val="22"/>
        </w:rPr>
        <w:t xml:space="preserve"> im Live-Header verhindert Browser-Caching statischer Assets — schadet Page Load und Bandwidth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Die LLM-spezifische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llms.txt</w:t>
      </w:r>
      <w:r>
        <w:rPr>
          <w:rFonts w:ascii="Calibri" w:cs="Calibri" w:eastAsia="Calibri" w:hAnsi="Calibri"/>
          <w:sz w:val="22"/>
          <w:szCs w:val="22"/>
        </w:rPr>
        <w:t xml:space="preserve"> existiert, aber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llm.txt</w:t>
      </w:r>
      <w:r>
        <w:rPr>
          <w:rFonts w:ascii="Calibri" w:cs="Calibri" w:eastAsia="Calibri" w:hAnsi="Calibri"/>
          <w:sz w:val="22"/>
          <w:szCs w:val="22"/>
        </w:rPr>
        <w:t xml:space="preserve"> (Singular, von einigen LLMs zusätzlich abgefragt) wird ausgeliefert (HTTP 200), Status nicht weiter geprüft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3. Detaillierter Maßnahmenkatalog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Jede Maßnahme ist nach folgendem Schema dokumentiert. Die Risikobewertung bezieht sich explizit auf das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Ranking-Risiko für bestehende Top-3- und Top-10-Positionen</w:t>
      </w:r>
      <w:r>
        <w:rPr>
          <w:rFonts w:ascii="Calibri" w:cs="Calibri" w:eastAsia="Calibri" w:hAnsi="Calibri"/>
          <w:sz w:val="22"/>
          <w:szCs w:val="22"/>
        </w:rPr>
        <w:t xml:space="preserve">, nicht auf Implementierungs-Risiko.</w:t>
      </w:r>
    </w:p>
    <w:p>
      <w:pPr>
        <w:pBdr>
          <w:left w:val="single" w:color="E89C2A" w:sz="18" w:space="8"/>
        </w:pBdr>
        <w:shd w:fill="FFF4E1" w:val="clear"/>
        <w:spacing w:after="200" w:before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Format:</w:t>
      </w:r>
      <w:r>
        <w:rPr>
          <w:rFonts w:ascii="Calibri" w:cs="Calibri" w:eastAsia="Calibri" w:hAnsi="Calibri"/>
          <w:sz w:val="22"/>
          <w:szCs w:val="22"/>
        </w:rPr>
        <w:t xml:space="preserve"> Problem · Konkreter Schritt · Aufwand · Ranking-Risiko · Reihenfolge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Block A — Indexierungs- und Pre-Rendering-Maßnahmen (Wochen 1–2)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A1 · Pre-Rendering-Audit auf dist/-Ebene VOR jedem Eingriff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Wir wissen, dass Wissens-Seiten nicht korrekt pre-gerendert werden, aber nicht welche und wie viele. Ohne diese Liste arbeiten wir blind.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Konkreter Schritt: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3A5F"/>
          <w:sz w:val="18"/>
          <w:szCs w:val="18"/>
        </w:rPr>
        <w:t xml:space="preserve"># Lokaler Build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3A5F"/>
          <w:sz w:val="18"/>
          <w:szCs w:val="18"/>
        </w:rPr>
        <w:t xml:space="preserve">npm run build:prerender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3A5F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3A5F"/>
          <w:sz w:val="18"/>
          <w:szCs w:val="18"/>
        </w:rPr>
        <w:t xml:space="preserve"># Dann für jede Sitemap-URL: prüfen ob title, description, canonical im dist-HTML stehen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3A5F"/>
          <w:sz w:val="18"/>
          <w:szCs w:val="18"/>
        </w:rPr>
        <w:t xml:space="preserve">for url in $(curl -s https://copilotenschule.de/sitemap.xml | \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3A5F"/>
          <w:sz w:val="18"/>
          <w:szCs w:val="18"/>
        </w:rPr>
        <w:t xml:space="preserve">  grep -oE '&lt;loc&gt;[^&lt;]+&lt;/loc&gt;' | sed 's|&lt;loc&gt;||; s|&lt;/loc&gt;||' | \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3A5F"/>
          <w:sz w:val="18"/>
          <w:szCs w:val="18"/>
        </w:rPr>
        <w:t xml:space="preserve">  sed 's|https://copilotenschule.de||'); do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3A5F"/>
          <w:sz w:val="18"/>
          <w:szCs w:val="18"/>
        </w:rPr>
        <w:t xml:space="preserve">  file="dist${url}.html"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3A5F"/>
          <w:sz w:val="18"/>
          <w:szCs w:val="18"/>
        </w:rPr>
        <w:t xml:space="preserve">  [ "$url" = "/" ] &amp;&amp; file="dist/index.html"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3A5F"/>
          <w:sz w:val="18"/>
          <w:szCs w:val="18"/>
        </w:rPr>
        <w:t xml:space="preserve">  if [ -f "$file" ]; then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3A5F"/>
          <w:sz w:val="18"/>
          <w:szCs w:val="18"/>
        </w:rPr>
        <w:t xml:space="preserve">    has_desc=$(grep -c 'name="description"' "$file")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3A5F"/>
          <w:sz w:val="18"/>
          <w:szCs w:val="18"/>
        </w:rPr>
        <w:t xml:space="preserve">    has_canon=$(grep -c 'rel="canonical"' "$file")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3A5F"/>
          <w:sz w:val="18"/>
          <w:szCs w:val="18"/>
        </w:rPr>
        <w:t xml:space="preserve">    title=$(grep -oE '&lt;title&gt;[^&lt;]+&lt;/title&gt;' "$file" | head -1)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3A5F"/>
          <w:sz w:val="18"/>
          <w:szCs w:val="18"/>
        </w:rPr>
        <w:t xml:space="preserve">    echo "$url | desc=$has_desc | canon=$has_canon | title=$title"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3A5F"/>
          <w:sz w:val="18"/>
          <w:szCs w:val="18"/>
        </w:rPr>
        <w:t xml:space="preserve">  else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3A5F"/>
          <w:sz w:val="18"/>
          <w:szCs w:val="18"/>
        </w:rPr>
        <w:t xml:space="preserve">    echo "$url | MISSING FILE"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3A5F"/>
          <w:sz w:val="18"/>
          <w:szCs w:val="18"/>
        </w:rPr>
        <w:t xml:space="preserve">  fi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3A5F"/>
          <w:sz w:val="18"/>
          <w:szCs w:val="18"/>
        </w:rPr>
        <w:t xml:space="preserve">done &gt; seo-audit-$(date +%Y-%m-%d).log</w:t>
      </w:r>
    </w:p>
    <w:p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Das Logfile zeigt verbindlich, welche Seiten die Helmet-Tags korrekt übernehmen und welche nicht. Genau die mit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desc=0</w:t>
      </w:r>
      <w:r>
        <w:rPr>
          <w:rFonts w:ascii="Calibri" w:cs="Calibri" w:eastAsia="Calibri" w:hAnsi="Calibri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canon=0</w:t>
      </w:r>
      <w:r>
        <w:rPr>
          <w:rFonts w:ascii="Calibri" w:cs="Calibri" w:eastAsia="Calibri" w:hAnsi="Calibri"/>
          <w:sz w:val="22"/>
          <w:szCs w:val="22"/>
        </w:rPr>
        <w:t xml:space="preserve"> sind das Indexierungs-Leck.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Aufwand: </w:t>
      </w:r>
      <w:r>
        <w:rPr>
          <w:rFonts w:ascii="Calibri" w:cs="Calibri" w:eastAsia="Calibri" w:hAnsi="Calibri"/>
          <w:sz w:val="22"/>
          <w:szCs w:val="22"/>
        </w:rPr>
        <w:t xml:space="preserve">30 Minuten</w:t>
      </w:r>
    </w:p>
    <w:p>
      <w:pPr>
        <w:pBdr>
          <w:left w:val="single" w:color="2E5C8A" w:sz="12" w:space="6"/>
        </w:pBdr>
        <w:shd w:fill="DCEDD2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Ranking-Risiko: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null</w:t>
      </w:r>
      <w:r>
        <w:rPr>
          <w:rFonts w:ascii="Calibri" w:cs="Calibri" w:eastAsia="Calibri" w:hAnsi="Calibri"/>
          <w:sz w:val="22"/>
          <w:szCs w:val="22"/>
        </w:rPr>
        <w:t xml:space="preserve"> (reine Diagnose, kein Deployment)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Reihenfolge: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Schritt 1, vor allem anderen.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A2 · Pre-Rendering-Fix für Wissens-Seiten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Helmet-Tags greifen auf vielen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/wissen/...</w:t>
      </w:r>
      <w:r>
        <w:rPr>
          <w:rFonts w:ascii="Calibri" w:cs="Calibri" w:eastAsia="Calibri" w:hAnsi="Calibri"/>
          <w:sz w:val="22"/>
          <w:szCs w:val="22"/>
        </w:rPr>
        <w:t xml:space="preserve">-Routen und auf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/</w:t>
      </w:r>
      <w:r>
        <w:rPr>
          <w:rFonts w:ascii="Calibri" w:cs="Calibri" w:eastAsia="Calibri" w:hAnsi="Calibri"/>
          <w:sz w:val="22"/>
          <w:szCs w:val="22"/>
        </w:rPr>
        <w:t xml:space="preserve"> nicht in den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react-snap</w:t>
      </w:r>
      <w:r>
        <w:rPr>
          <w:rFonts w:ascii="Calibri" w:cs="Calibri" w:eastAsia="Calibri" w:hAnsi="Calibri"/>
          <w:sz w:val="22"/>
          <w:szCs w:val="22"/>
        </w:rPr>
        <w:t xml:space="preserve">-Snapshot.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Konkreter Schritt — drei mögliche Ursachen prüfen, in dieser Reihenfolge: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`HelmetProvider`-Wrapping</w:t>
      </w:r>
      <w:r>
        <w:rPr>
          <w:rFonts w:ascii="Calibri" w:cs="Calibri" w:eastAsia="Calibri" w:hAnsi="Calibri"/>
          <w:sz w:val="22"/>
          <w:szCs w:val="22"/>
        </w:rPr>
        <w:t xml:space="preserve">: In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main.tsx</w:t>
      </w:r>
      <w:r>
        <w:rPr>
          <w:rFonts w:ascii="Calibri" w:cs="Calibri" w:eastAsia="Calibri" w:hAnsi="Calibri"/>
          <w:sz w:val="22"/>
          <w:szCs w:val="22"/>
        </w:rPr>
        <w:t xml:space="preserve"> (oder wo die App gemountet wird) muss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&lt;HelmetProvider&gt;</w:t>
      </w:r>
      <w:r>
        <w:rPr>
          <w:rFonts w:ascii="Calibri" w:cs="Calibri" w:eastAsia="Calibri" w:hAnsi="Calibri"/>
          <w:sz w:val="22"/>
          <w:szCs w:val="22"/>
        </w:rPr>
        <w:t xml:space="preserve"> als äußerster Wrapper stehen. Wenn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react-snap</w:t>
      </w:r>
      <w:r>
        <w:rPr>
          <w:rFonts w:ascii="Calibri" w:cs="Calibri" w:eastAsia="Calibri" w:hAnsi="Calibri"/>
          <w:sz w:val="22"/>
          <w:szCs w:val="22"/>
        </w:rPr>
        <w:t xml:space="preserve"> einen Snapshot zieht, bevor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HelmetProvider</w:t>
      </w:r>
      <w:r>
        <w:rPr>
          <w:rFonts w:ascii="Calibri" w:cs="Calibri" w:eastAsia="Calibri" w:hAnsi="Calibri"/>
          <w:sz w:val="22"/>
          <w:szCs w:val="22"/>
        </w:rPr>
        <w:t xml:space="preserve"> mountet, schreibt es das leere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index.html</w:t>
      </w:r>
      <w:r>
        <w:rPr>
          <w:rFonts w:ascii="Calibri" w:cs="Calibri" w:eastAsia="Calibri" w:hAnsi="Calibri"/>
          <w:sz w:val="22"/>
          <w:szCs w:val="22"/>
        </w:rPr>
        <w:t xml:space="preserve"> weg. Prüfen mit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grep -rn "HelmetProvider" src/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`reactSnap.waitFor`</w:t>
      </w:r>
      <w:r>
        <w:rPr>
          <w:rFonts w:ascii="Calibri" w:cs="Calibri" w:eastAsia="Calibri" w:hAnsi="Calibri"/>
          <w:sz w:val="22"/>
          <w:szCs w:val="22"/>
        </w:rPr>
        <w:t xml:space="preserve"> hinzufügen: In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package.json</w:t>
      </w:r>
      <w:r>
        <w:rPr>
          <w:rFonts w:ascii="Calibri" w:cs="Calibri" w:eastAsia="Calibri" w:hAnsi="Calibri"/>
          <w:sz w:val="22"/>
          <w:szCs w:val="22"/>
        </w:rPr>
        <w:t xml:space="preserve"> die Option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"waitFor": 1000</w:t>
      </w:r>
      <w:r>
        <w:rPr>
          <w:rFonts w:ascii="Calibri" w:cs="Calibri" w:eastAsia="Calibri" w:hAnsi="Calibri"/>
          <w:sz w:val="22"/>
          <w:szCs w:val="22"/>
        </w:rPr>
        <w:t xml:space="preserve"> (oder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"waitForRoot": true</w:t>
      </w:r>
      <w:r>
        <w:rPr>
          <w:rFonts w:ascii="Calibri" w:cs="Calibri" w:eastAsia="Calibri" w:hAnsi="Calibri"/>
          <w:sz w:val="22"/>
          <w:szCs w:val="22"/>
        </w:rPr>
        <w:t xml:space="preserve">) ergänzen, damit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react-snap</w:t>
      </w:r>
      <w:r>
        <w:rPr>
          <w:rFonts w:ascii="Calibri" w:cs="Calibri" w:eastAsia="Calibri" w:hAnsi="Calibri"/>
          <w:sz w:val="22"/>
          <w:szCs w:val="22"/>
        </w:rPr>
        <w:t xml:space="preserve"> auf Helmet-Mount wartet.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`useEffect`-asynchrone Daten</w:t>
      </w:r>
      <w:r>
        <w:rPr>
          <w:rFonts w:ascii="Calibri" w:cs="Calibri" w:eastAsia="Calibri" w:hAnsi="Calibri"/>
          <w:sz w:val="22"/>
          <w:szCs w:val="22"/>
        </w:rPr>
        <w:t xml:space="preserve">: Falls eine Wissens-Seite Daten via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useEffect</w:t>
      </w:r>
      <w:r>
        <w:rPr>
          <w:rFonts w:ascii="Calibri" w:cs="Calibri" w:eastAsia="Calibri" w:hAnsi="Calibri"/>
          <w:sz w:val="22"/>
          <w:szCs w:val="22"/>
        </w:rPr>
        <w:t xml:space="preserve"> lädt und SEOHead nur nach Datenstand rendert, wird der Snapshot zu früh gezogen. Lösung: SEOHead immer am Anfang des Render-Trees rendern, nicht conditional.</w:t>
      </w:r>
    </w:p>
    <w:p>
      <w:pPr>
        <w:pBdr>
          <w:left w:val="single" w:color="E89C2A" w:sz="18" w:space="8"/>
        </w:pBdr>
        <w:shd w:fill="FFF4E1" w:val="clear"/>
        <w:spacing w:after="200" w:before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Wichtig: Nicht direkt auf main pushen.</w:t>
      </w:r>
      <w:r>
        <w:rPr>
          <w:rFonts w:ascii="Calibri" w:cs="Calibri" w:eastAsia="Calibri" w:hAnsi="Calibri"/>
          <w:sz w:val="22"/>
          <w:szCs w:val="22"/>
        </w:rPr>
        <w:t xml:space="preserve"> Stattdessen ein Bug-Fix-Branch erstellen, lokal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npm run build:prerender</w:t>
      </w:r>
      <w:r>
        <w:rPr>
          <w:rFonts w:ascii="Calibri" w:cs="Calibri" w:eastAsia="Calibri" w:hAnsi="Calibri"/>
          <w:sz w:val="22"/>
          <w:szCs w:val="22"/>
        </w:rPr>
        <w:t xml:space="preserve"> laufen lassen, dann den Diagnose-Befehl aus A1 wiederholen. Erst wenn 100 % der Sitemap-URLs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desc=1 canon=1</w:t>
      </w:r>
      <w:r>
        <w:rPr>
          <w:rFonts w:ascii="Calibri" w:cs="Calibri" w:eastAsia="Calibri" w:hAnsi="Calibri"/>
          <w:sz w:val="22"/>
          <w:szCs w:val="22"/>
        </w:rPr>
        <w:t xml:space="preserve"> zeigen, mergen.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Aufwand: </w:t>
      </w:r>
      <w:r>
        <w:rPr>
          <w:rFonts w:ascii="Calibri" w:cs="Calibri" w:eastAsia="Calibri" w:hAnsi="Calibri"/>
          <w:sz w:val="22"/>
          <w:szCs w:val="22"/>
        </w:rPr>
        <w:t xml:space="preserve">4–8 Stunden Entwicklung + 2 Stunden Verifikation</w:t>
      </w:r>
    </w:p>
    <w:p>
      <w:pPr>
        <w:pBdr>
          <w:left w:val="single" w:color="2E5C8A" w:sz="12" w:space="6"/>
        </w:pBdr>
        <w:shd w:fill="FFE4B5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Ranking-Risiko: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mittel</w:t>
      </w:r>
      <w:r>
        <w:rPr>
          <w:rFonts w:ascii="Calibri" w:cs="Calibri" w:eastAsia="Calibri" w:hAnsi="Calibri"/>
          <w:sz w:val="22"/>
          <w:szCs w:val="22"/>
        </w:rPr>
        <w:t xml:space="preserve">. Risiko entsteht nicht durch den Fix selbst, sondern durch potenzielle Helmet-Konflikte mit bereits gut rankenden Seiten. Schutzmaßnahme: vor Deploy für jede Top-10-Ranking-Seite den alten und neuen Title vergleichen.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Reihenfolge: </w:t>
      </w:r>
      <w:r>
        <w:rPr>
          <w:rFonts w:ascii="Calibri" w:cs="Calibri" w:eastAsia="Calibri" w:hAnsi="Calibri"/>
          <w:sz w:val="22"/>
          <w:szCs w:val="22"/>
        </w:rPr>
        <w:t xml:space="preserve">Schritt 2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A3 · Title-Suffix-Duplikation beheben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SEOHead.tsx</w:t>
      </w:r>
      <w:r>
        <w:rPr>
          <w:rFonts w:ascii="Calibri" w:cs="Calibri" w:eastAsia="Calibri" w:hAnsi="Calibri"/>
          <w:sz w:val="22"/>
          <w:szCs w:val="22"/>
        </w:rPr>
        <w:t xml:space="preserve"> hängt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 | copilotenschule.de</w:t>
      </w:r>
      <w:r>
        <w:rPr>
          <w:rFonts w:ascii="Calibri" w:cs="Calibri" w:eastAsia="Calibri" w:hAnsi="Calibri"/>
          <w:sz w:val="22"/>
          <w:szCs w:val="22"/>
        </w:rPr>
        <w:t xml:space="preserve"> an, und manche Aufrufer übergeben bereits einen Suffix.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Konkreter Schritt</w:t>
      </w:r>
      <w:r>
        <w:rPr>
          <w:rFonts w:ascii="Calibri" w:cs="Calibri" w:eastAsia="Calibri" w:hAnsi="Calibri"/>
          <w:sz w:val="22"/>
          <w:szCs w:val="22"/>
        </w:rPr>
        <w:t xml:space="preserve"> — In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SEOHead.tsx</w:t>
      </w:r>
      <w:r>
        <w:rPr>
          <w:rFonts w:ascii="Calibri" w:cs="Calibri" w:eastAsia="Calibri" w:hAnsi="Calibri"/>
          <w:sz w:val="22"/>
          <w:szCs w:val="22"/>
        </w:rPr>
        <w:t xml:space="preserve"> defensiv konstruieren: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3A5F"/>
          <w:sz w:val="18"/>
          <w:szCs w:val="18"/>
        </w:rPr>
        <w:t xml:space="preserve">const SITE_SUFFIX = " | copilotenschule.de";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3A5F"/>
          <w:sz w:val="18"/>
          <w:szCs w:val="18"/>
        </w:rPr>
        <w:t xml:space="preserve">const finalTitle = title.endsWith(SITE_SUFFIX)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3A5F"/>
          <w:sz w:val="18"/>
          <w:szCs w:val="18"/>
        </w:rPr>
        <w:t xml:space="preserve">  ? title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3A5F"/>
          <w:sz w:val="18"/>
          <w:szCs w:val="18"/>
        </w:rPr>
        <w:t xml:space="preserve">  : `${title}${SITE_SUFFIX}`;</w:t>
      </w:r>
    </w:p>
    <w:p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Anwenden an allen vier Stellen, an denen aktuell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${title} | copilotenschule.de</w:t>
      </w:r>
      <w:r>
        <w:rPr>
          <w:rFonts w:ascii="Calibri" w:cs="Calibri" w:eastAsia="Calibri" w:hAnsi="Calibri"/>
          <w:sz w:val="22"/>
          <w:szCs w:val="22"/>
        </w:rPr>
        <w:t xml:space="preserve"> steht (Title, og:title, twitter:title und implizit im Helmet-Block).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Aufwand: </w:t>
      </w:r>
      <w:r>
        <w:rPr>
          <w:rFonts w:ascii="Calibri" w:cs="Calibri" w:eastAsia="Calibri" w:hAnsi="Calibri"/>
          <w:sz w:val="22"/>
          <w:szCs w:val="22"/>
        </w:rPr>
        <w:t xml:space="preserve">15 Minuten + Testen</w:t>
      </w:r>
    </w:p>
    <w:p>
      <w:pPr>
        <w:pBdr>
          <w:left w:val="single" w:color="2E5C8A" w:sz="12" w:space="6"/>
        </w:pBdr>
        <w:shd w:fill="DCEDD2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Ranking-Risiko: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niedrig</w:t>
      </w:r>
      <w:r>
        <w:rPr>
          <w:rFonts w:ascii="Calibri" w:cs="Calibri" w:eastAsia="Calibri" w:hAnsi="Calibri"/>
          <w:sz w:val="22"/>
          <w:szCs w:val="22"/>
        </w:rPr>
        <w:t xml:space="preserve">. Bei Trainings, die aktuell in Top 10 ranken, manuell prüfen, ob der bereinigte Title den Hauptkeyword-Begriff weiterhin im sichtbaren Bereich (&lt; 60 Zeichen) hat.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Reihenfolge: </w:t>
      </w:r>
      <w:r>
        <w:rPr>
          <w:rFonts w:ascii="Calibri" w:cs="Calibri" w:eastAsia="Calibri" w:hAnsi="Calibri"/>
          <w:sz w:val="22"/>
          <w:szCs w:val="22"/>
        </w:rPr>
        <w:t xml:space="preserve">Schritt 3, gemeinsam mit A2 deployen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A4 · Sitemap-, react-snap- und Route-Synchronisierung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Drei Quellen mit unterschiedlichem Stand.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Konkreter Schritt: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validate-seo.js</w:t>
      </w:r>
      <w:r>
        <w:rPr>
          <w:rFonts w:ascii="Calibri" w:cs="Calibri" w:eastAsia="Calibri" w:hAnsi="Calibri"/>
          <w:sz w:val="22"/>
          <w:szCs w:val="22"/>
        </w:rPr>
        <w:t xml:space="preserve"> erweitern, sodass 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alle</w:t>
      </w:r>
      <w:r>
        <w:rPr>
          <w:rFonts w:ascii="Calibri" w:cs="Calibri" w:eastAsia="Calibri" w:hAnsi="Calibri"/>
          <w:sz w:val="22"/>
          <w:szCs w:val="22"/>
        </w:rPr>
        <w:t xml:space="preserve"> Routen-Typen prüft, nicht nur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/wissen</w:t>
      </w:r>
      <w:r>
        <w:rPr>
          <w:rFonts w:ascii="Calibri" w:cs="Calibri" w:eastAsia="Calibri" w:hAnsi="Calibri"/>
          <w:sz w:val="22"/>
          <w:szCs w:val="22"/>
        </w:rPr>
        <w:t xml:space="preserve">. Konkret: für jede Route in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App.tsx</w:t>
      </w:r>
      <w:r>
        <w:rPr>
          <w:rFonts w:ascii="Calibri" w:cs="Calibri" w:eastAsia="Calibri" w:hAnsi="Calibri"/>
          <w:sz w:val="22"/>
          <w:szCs w:val="22"/>
        </w:rPr>
        <w:t xml:space="preserve"> muss es einen Eintrag in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reactSnap.include</w:t>
      </w:r>
      <w:r>
        <w:rPr>
          <w:rFonts w:ascii="Calibri" w:cs="Calibri" w:eastAsia="Calibri" w:hAnsi="Calibri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sitemap.xml</w:t>
      </w:r>
      <w:r>
        <w:rPr>
          <w:rFonts w:ascii="Calibri" w:cs="Calibri" w:eastAsia="Calibri" w:hAnsi="Calibri"/>
          <w:sz w:val="22"/>
          <w:szCs w:val="22"/>
        </w:rPr>
        <w:t xml:space="preserve"> geben (außer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*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:slug</w:t>
      </w:r>
      <w:r>
        <w:rPr>
          <w:rFonts w:ascii="Calibri" w:cs="Calibri" w:eastAsia="Calibri" w:hAnsi="Calibri"/>
          <w:sz w:val="22"/>
          <w:szCs w:val="22"/>
        </w:rPr>
        <w:t xml:space="preserve">-Catch-Alls und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/admin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Fehlende Einträge ergänzen: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/trainer/saskia-kaden</w:t>
      </w:r>
      <w:r>
        <w:rPr>
          <w:rFonts w:ascii="Calibri" w:cs="Calibri" w:eastAsia="Calibri" w:hAnsi="Calibri"/>
          <w:sz w:val="22"/>
          <w:szCs w:val="22"/>
        </w:rPr>
        <w:t xml:space="preserve"> (falls die Seite existieren soll),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/workshops/bessere-entscheidungen-mit-copilot</w:t>
      </w:r>
      <w:r>
        <w:rPr>
          <w:rFonts w:ascii="Calibri" w:cs="Calibri" w:eastAsia="Calibri" w:hAnsi="Calibri"/>
          <w:sz w:val="22"/>
          <w:szCs w:val="22"/>
        </w:rPr>
        <w:t xml:space="preserve"> zur Sitemap,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/wissen/copilot-schulungsanbieter-deutschland-vergleich</w:t>
      </w:r>
      <w:r>
        <w:rPr>
          <w:rFonts w:ascii="Calibri" w:cs="Calibri" w:eastAsia="Calibri" w:hAnsi="Calibri"/>
          <w:sz w:val="22"/>
          <w:szCs w:val="22"/>
        </w:rPr>
        <w:t xml:space="preserve"> zur Sitemap,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/impressum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/datenschutz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/unsere-angebote</w:t>
      </w:r>
      <w:r>
        <w:rPr>
          <w:rFonts w:ascii="Calibri" w:cs="Calibri" w:eastAsia="Calibri" w:hAnsi="Calibri"/>
          <w:sz w:val="22"/>
          <w:szCs w:val="22"/>
        </w:rPr>
        <w:t xml:space="preserve"> zur Sitemap.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Die Catch-All-Routen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/wissen/:slug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/trainings/:slug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/workshops/:slug</w:t>
      </w:r>
      <w:r>
        <w:rPr>
          <w:rFonts w:ascii="Calibri" w:cs="Calibri" w:eastAsia="Calibri" w:hAnsi="Calibri"/>
          <w:sz w:val="22"/>
          <w:szCs w:val="22"/>
        </w:rPr>
        <w:t xml:space="preserve"> so anpassen, dass sie nur dann etwas rendern, wenn der Slug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nicht</w:t>
      </w:r>
      <w:r>
        <w:rPr>
          <w:rFonts w:ascii="Calibri" w:cs="Calibri" w:eastAsia="Calibri" w:hAnsi="Calibri"/>
          <w:sz w:val="22"/>
          <w:szCs w:val="22"/>
        </w:rPr>
        <w:t xml:space="preserve"> in der Liste der konkreten Routen ist. Alternativ: ganz entfernen, falls jede Wissens-Seite eine eigene TSX-Datei hat (was laut CLAUDE.md ohnehin Pflicht ist).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Aufwand: </w:t>
      </w:r>
      <w:r>
        <w:rPr>
          <w:rFonts w:ascii="Calibri" w:cs="Calibri" w:eastAsia="Calibri" w:hAnsi="Calibri"/>
          <w:sz w:val="22"/>
          <w:szCs w:val="22"/>
        </w:rPr>
        <w:t xml:space="preserve">2–3 Stunden</w:t>
      </w:r>
    </w:p>
    <w:p>
      <w:pPr>
        <w:pBdr>
          <w:left w:val="single" w:color="2E5C8A" w:sz="12" w:space="6"/>
        </w:pBdr>
        <w:shd w:fill="DCEDD2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Ranking-Risiko: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niedrig</w:t>
      </w:r>
      <w:r>
        <w:rPr>
          <w:rFonts w:ascii="Calibri" w:cs="Calibri" w:eastAsia="Calibri" w:hAnsi="Calibri"/>
          <w:sz w:val="22"/>
          <w:szCs w:val="22"/>
        </w:rPr>
        <w:t xml:space="preserve"> (es werden Lücken geschlossen, keine bestehenden URLs geändert)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Reihenfolge: </w:t>
      </w:r>
      <w:r>
        <w:rPr>
          <w:rFonts w:ascii="Calibri" w:cs="Calibri" w:eastAsia="Calibri" w:hAnsi="Calibri"/>
          <w:sz w:val="22"/>
          <w:szCs w:val="22"/>
        </w:rPr>
        <w:t xml:space="preserve">Schritt 4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A5 · IndexNow-Ping als deploy-step automatisieren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IndexNow ist in CLAUDE.md vorgeschrieben, aber rein manueller Schritt → wird vergessen.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Konkreter Schritt:</w:t>
      </w:r>
      <w:r>
        <w:rPr>
          <w:rFonts w:ascii="Calibri" w:cs="Calibri" w:eastAsia="Calibri" w:hAnsi="Calibri"/>
          <w:sz w:val="22"/>
          <w:szCs w:val="22"/>
        </w:rPr>
        <w:t xml:space="preserve"> In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.github/workflows/deploy.yml</w:t>
      </w:r>
      <w:r>
        <w:rPr>
          <w:rFonts w:ascii="Calibri" w:cs="Calibri" w:eastAsia="Calibri" w:hAnsi="Calibri"/>
          <w:sz w:val="22"/>
          <w:szCs w:val="22"/>
        </w:rPr>
        <w:t xml:space="preserve"> nach erfolgreichem LFTP-Upload einen zusätzlichen Step ergänzen, der die Liste der geänderten Routen aus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git diff</w:t>
      </w:r>
      <w:r>
        <w:rPr>
          <w:rFonts w:ascii="Calibri" w:cs="Calibri" w:eastAsia="Calibri" w:hAnsi="Calibri"/>
          <w:sz w:val="22"/>
          <w:szCs w:val="22"/>
        </w:rPr>
        <w:t xml:space="preserve"> extrahiert und an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api.indexnow.org/IndexNow</w:t>
      </w:r>
      <w:r>
        <w:rPr>
          <w:rFonts w:ascii="Calibri" w:cs="Calibri" w:eastAsia="Calibri" w:hAnsi="Calibri"/>
          <w:sz w:val="22"/>
          <w:szCs w:val="22"/>
        </w:rPr>
        <w:t xml:space="preserve"> pingt.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Aufwand: </w:t>
      </w:r>
      <w:r>
        <w:rPr>
          <w:rFonts w:ascii="Calibri" w:cs="Calibri" w:eastAsia="Calibri" w:hAnsi="Calibri"/>
          <w:sz w:val="22"/>
          <w:szCs w:val="22"/>
        </w:rPr>
        <w:t xml:space="preserve">1 Stunde</w:t>
      </w:r>
    </w:p>
    <w:p>
      <w:pPr>
        <w:pBdr>
          <w:left w:val="single" w:color="2E5C8A" w:sz="12" w:space="6"/>
        </w:pBdr>
        <w:shd w:fill="DCEDD2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Ranking-Risiko: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null</w:t>
      </w:r>
      <w:r>
        <w:rPr>
          <w:rFonts w:ascii="Calibri" w:cs="Calibri" w:eastAsia="Calibri" w:hAnsi="Calibri"/>
          <w:sz w:val="22"/>
          <w:szCs w:val="22"/>
        </w:rPr>
        <w:t xml:space="preserve">. IndexNow zwingt Bing/Yandex zum Re-Crawl — das ist genau das, was wir wollen.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Reihenfolge: </w:t>
      </w:r>
      <w:r>
        <w:rPr>
          <w:rFonts w:ascii="Calibri" w:cs="Calibri" w:eastAsia="Calibri" w:hAnsi="Calibri"/>
          <w:sz w:val="22"/>
          <w:szCs w:val="22"/>
        </w:rPr>
        <w:t xml:space="preserve">Schritt 5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Block B — Ranking-Schutz und Content-Konsolidierung (Wochen 1–3)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B1 · Top-10-Seiten als „protected“ markieren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Jeder Fix birgt das Risiko, eine gut rankende Seite versehentlich zu verschlechtern.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Konkreter Schritt:</w:t>
      </w:r>
      <w:r>
        <w:rPr>
          <w:rFonts w:ascii="Calibri" w:cs="Calibri" w:eastAsia="Calibri" w:hAnsi="Calibri"/>
          <w:sz w:val="22"/>
          <w:szCs w:val="22"/>
        </w:rPr>
        <w:t xml:space="preserve"> Eine Liste der aktuell rankenden Seiten als Markdown-Datei (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docs/protected-pages.md</w:t>
      </w:r>
      <w:r>
        <w:rPr>
          <w:rFonts w:ascii="Calibri" w:cs="Calibri" w:eastAsia="Calibri" w:hAnsi="Calibri"/>
          <w:sz w:val="22"/>
          <w:szCs w:val="22"/>
        </w:rPr>
        <w:t xml:space="preserve">) anlegen mit Stand 27.05.2026.</w:t>
      </w:r>
    </w:p>
    <w:p>
      <w:pPr>
        <w:pBdr>
          <w:left w:val="single" w:color="E89C2A" w:sz="18" w:space="8"/>
        </w:pBdr>
        <w:shd w:fill="FFF4E1" w:val="clear"/>
        <w:spacing w:after="200" w:before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Wichtig:</w:t>
      </w:r>
      <w:r>
        <w:rPr>
          <w:rFonts w:ascii="Calibri" w:cs="Calibri" w:eastAsia="Calibri" w:hAnsi="Calibri"/>
          <w:sz w:val="22"/>
          <w:szCs w:val="22"/>
        </w:rPr>
        <w:t xml:space="preserve"> Die URL-Zuordnung in der Tabelle ist aus den Health-Check-Reports abgeleitet und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nicht in allen Fällen eindeutig</w:t>
      </w:r>
      <w:r>
        <w:rPr>
          <w:rFonts w:ascii="Calibri" w:cs="Calibri" w:eastAsia="Calibri" w:hAnsi="Calibri"/>
          <w:sz w:val="22"/>
          <w:szCs w:val="22"/>
        </w:rPr>
        <w:t xml:space="preserve">. Beim Anlegen der Datei zwingend per GSC URL-Inspection oder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site:</w:t>
      </w:r>
      <w:r>
        <w:rPr>
          <w:rFonts w:ascii="Calibri" w:cs="Calibri" w:eastAsia="Calibri" w:hAnsi="Calibri"/>
          <w:sz w:val="22"/>
          <w:szCs w:val="22"/>
        </w:rPr>
        <w:t xml:space="preserve">-Abfrage pro Keyword verifizieren, welche konkrete URL Google tatsächlich rankt.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800"/>
        <w:gridCol w:w="1726"/>
      </w:tblGrid>
      <w:tr>
        <w:trPr>
          <w:tblHeader/>
        </w:trP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 (zu verifizieren)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Pos.</w:t>
            </w:r>
          </w:p>
        </w:tc>
        <w:tc>
          <w:tcPr>
            <w:tcW w:type="dxa" w:w="17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Quelle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/wissen/copilot-roi-berechnen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Copilot Training ROI Unternehmen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7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2026-05-27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/wissen/copilot-roi-berechnen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Microsoft Copilot ROI berechnen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17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2026-05-27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/wissen/copilot-training-schulung (Hypothese)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Copilot Training Mitarbeiter Unternehmen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7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2026-05-27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/wissen/copilot-im-unternehmen-einfuehren-leitfaden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Microsoft Copilot unternehmensweit einführen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7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2026-05-25 (explizit)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/wissen/microsoft-copilot-lizenzen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Microsoft Copilot Kosten/Lizenz 2026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7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2026-05-27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/wissen/microsoft-copilot-lizenzen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lohnt sich Microsoft Copilot KMU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7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2026-05-20 (explizit)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/wissen/ki-schulung-mitarbeiter-pflicht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KI Schulung Mitarbeiter Pflicht EU AI Act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7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2026-05-23 (explizit)</w:t>
            </w:r>
          </w:p>
        </w:tc>
      </w:tr>
    </w:tbl>
    <w:p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Regel:</w:t>
      </w:r>
      <w:r>
        <w:rPr>
          <w:rFonts w:ascii="Calibri" w:cs="Calibri" w:eastAsia="Calibri" w:hAnsi="Calibri"/>
          <w:sz w:val="22"/>
          <w:szCs w:val="22"/>
        </w:rPr>
        <w:t xml:space="preserve"> Bei jedem Pull Request, der eine dieser Dateien anfasst, wird in der PR-Beschreibung explizit dokumentiert, was sich am Title, Description, H1, Canonical oder am ersten Absatz ändert.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Aufwand: </w:t>
      </w:r>
      <w:r>
        <w:rPr>
          <w:rFonts w:ascii="Calibri" w:cs="Calibri" w:eastAsia="Calibri" w:hAnsi="Calibri"/>
          <w:sz w:val="22"/>
          <w:szCs w:val="22"/>
        </w:rPr>
        <w:t xml:space="preserve">30 Minuten Einmal-Anlage, dauerhaft 5 Minuten pro PR</w:t>
      </w:r>
    </w:p>
    <w:p>
      <w:pPr>
        <w:pBdr>
          <w:left w:val="single" w:color="2E5C8A" w:sz="12" w:space="6"/>
        </w:pBdr>
        <w:shd w:fill="DCEDD2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Ranking-Risiko: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null</w:t>
      </w:r>
      <w:r>
        <w:rPr>
          <w:rFonts w:ascii="Calibri" w:cs="Calibri" w:eastAsia="Calibri" w:hAnsi="Calibri"/>
          <w:sz w:val="22"/>
          <w:szCs w:val="22"/>
        </w:rPr>
        <w:t xml:space="preserve"> (ist genau das Werkzeug, das Risiko verhindert)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Reihenfolge: </w:t>
      </w:r>
      <w:r>
        <w:rPr>
          <w:rFonts w:ascii="Calibri" w:cs="Calibri" w:eastAsia="Calibri" w:hAnsi="Calibri"/>
          <w:sz w:val="22"/>
          <w:szCs w:val="22"/>
        </w:rPr>
        <w:t xml:space="preserve">Schritt 6, parallel zu A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B2 · Hub-Artikel „Anbieter-Vergleich Deutschland 2026“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/wissen/microsoft-copilot-lizenzen</w:t>
      </w:r>
      <w:r>
        <w:rPr>
          <w:rFonts w:ascii="Calibri" w:cs="Calibri" w:eastAsia="Calibri" w:hAnsi="Calibri"/>
          <w:sz w:val="22"/>
          <w:szCs w:val="22"/>
        </w:rPr>
        <w:t xml:space="preserve"> rankt für „beste Anbieter" semantisch falsch und fällt deshalb. Das Strategie-Papier vom 25.05. hat das Konzept dafür schon ausgearbeitet.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Konkreter Schritt:</w:t>
      </w:r>
      <w:r>
        <w:rPr>
          <w:rFonts w:ascii="Calibri" w:cs="Calibri" w:eastAsia="Calibri" w:hAnsi="Calibri"/>
          <w:sz w:val="22"/>
          <w:szCs w:val="22"/>
        </w:rPr>
        <w:t xml:space="preserve"> Die Seite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/wissen/copilot-schulungsanbieter-deutschland-vergleich</w:t>
      </w:r>
      <w:r>
        <w:rPr>
          <w:rFonts w:ascii="Calibri" w:cs="Calibri" w:eastAsia="Calibri" w:hAnsi="Calibri"/>
          <w:sz w:val="22"/>
          <w:szCs w:val="22"/>
        </w:rPr>
        <w:t xml:space="preserve"> neu anlegen nach der Pflicht-Checkliste in CLAUDE.md, mit Quick Answer, 7 Auswahlkriterien, Vergleichstabelle Top 10, Detail-Profilen, Entscheidungs-Matrix, FAQ-Block und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ItemList</w:t>
      </w:r>
      <w:r>
        <w:rPr>
          <w:rFonts w:ascii="Calibri" w:cs="Calibri" w:eastAsia="Calibri" w:hAnsi="Calibri"/>
          <w:sz w:val="22"/>
          <w:szCs w:val="22"/>
        </w:rPr>
        <w:t xml:space="preserve">-Schema. Auf der Lizenz-Seite parallel einen Schnellanker einbauen: „Sie suchen nicht nach Lizenzen, sondern nach dem passenden Schulungsanbieter? → Zum Anbieter-Vergleich".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Aufwand: </w:t>
      </w:r>
      <w:r>
        <w:rPr>
          <w:rFonts w:ascii="Calibri" w:cs="Calibri" w:eastAsia="Calibri" w:hAnsi="Calibri"/>
          <w:sz w:val="22"/>
          <w:szCs w:val="22"/>
        </w:rPr>
        <w:t xml:space="preserve">1–2 Tage für TSX, Schema, FAQ + 0,5 Tage Recherche</w:t>
      </w:r>
    </w:p>
    <w:p>
      <w:pPr>
        <w:pBdr>
          <w:left w:val="single" w:color="2E5C8A" w:sz="12" w:space="6"/>
        </w:pBdr>
        <w:shd w:fill="DCEDD2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Ranking-Risiko: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niedrig</w:t>
      </w:r>
      <w:r>
        <w:rPr>
          <w:rFonts w:ascii="Calibri" w:cs="Calibri" w:eastAsia="Calibri" w:hAnsi="Calibri"/>
          <w:sz w:val="22"/>
          <w:szCs w:val="22"/>
        </w:rPr>
        <w:t xml:space="preserve">. Der Hub-Artikel kannibalisiert die Lizenz-Seite nicht, weil er ein anderes Keyword bedient.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Reihenfolge: </w:t>
      </w:r>
      <w:r>
        <w:rPr>
          <w:rFonts w:ascii="Calibri" w:cs="Calibri" w:eastAsia="Calibri" w:hAnsi="Calibri"/>
          <w:sz w:val="22"/>
          <w:szCs w:val="22"/>
        </w:rPr>
        <w:t xml:space="preserve">Schritt 7, sobald A2/A3/A4 ausgerollt sind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B3 · Drei weitere Hub-Artikel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Drei klar abgegrenzte transaktionale Keyword-Gaps, alle in den Reports mehrfach genannt.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2226"/>
        <w:gridCol w:w="1000"/>
      </w:tblGrid>
      <w:tr>
        <w:trPr>
          <w:tblHeader/>
        </w:trP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Slug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Title-Vorschlag</w:t>
            </w:r>
          </w:p>
        </w:tc>
        <w:tc>
          <w:tcPr>
            <w:tcW w:type="dxa" w:w="22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Volumen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/wissen/copilot-inhouse-schulung-buchen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Microsoft Copilot Inhouse-Schulung buchen: Ablauf, Preise, Kunden-Cases</w:t>
            </w:r>
          </w:p>
        </w:tc>
        <w:tc>
          <w:tcPr>
            <w:tcW w:type="dxa" w:w="22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Copilot Schulung Inhouse Unternehmen buchen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hoch, transaktional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/wissen/copilot-schulung-foerderung-qcg-2026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Copilot-Schulung über das Qualifizierungschancengesetz fördern lassen</w:t>
            </w:r>
          </w:p>
        </w:tc>
        <w:tc>
          <w:tcPr>
            <w:tcW w:type="dxa" w:w="22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KI Schulung Förderung QCG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hoch, kaufrelevant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/wissen/eu-ai-act-mitarbeiter-schulung-august-2026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EU AI Act August 2026: KI-Schulungspflicht für Mitarbeiter rechtzeitig erfüllen</w:t>
            </w:r>
          </w:p>
        </w:tc>
        <w:tc>
          <w:tcPr>
            <w:tcW w:type="dxa" w:w="22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EU AI Act Schulungspflicht 2026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sehr hoch, zeitkritisch</w:t>
            </w:r>
          </w:p>
        </w:tc>
      </w:tr>
    </w:tbl>
    <w:p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Alle drei nach dem CLAUDE.md-Wissensartikel-Template, mit kundenorientierten FAQs.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Aufwand: </w:t>
      </w:r>
      <w:r>
        <w:rPr>
          <w:rFonts w:ascii="Calibri" w:cs="Calibri" w:eastAsia="Calibri" w:hAnsi="Calibri"/>
          <w:sz w:val="22"/>
          <w:szCs w:val="22"/>
        </w:rPr>
        <w:t xml:space="preserve">jeweils 1 Tag, gestaffelt über 3 Wochen</w:t>
      </w:r>
    </w:p>
    <w:p>
      <w:pPr>
        <w:pBdr>
          <w:left w:val="single" w:color="2E5C8A" w:sz="12" w:space="6"/>
        </w:pBdr>
        <w:shd w:fill="DCEDD2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Ranking-Risiko: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niedrig</w:t>
      </w:r>
      <w:r>
        <w:rPr>
          <w:rFonts w:ascii="Calibri" w:cs="Calibri" w:eastAsia="Calibri" w:hAnsi="Calibri"/>
          <w:sz w:val="22"/>
          <w:szCs w:val="22"/>
        </w:rPr>
        <w:t xml:space="preserve">. Risiko entsteht nur, wenn der Hub-Artikel zur QCG-Förderung mit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/wissen/ki-schulung-mitarbeiter-pflicht</w:t>
      </w:r>
      <w:r>
        <w:rPr>
          <w:rFonts w:ascii="Calibri" w:cs="Calibri" w:eastAsia="Calibri" w:hAnsi="Calibri"/>
          <w:sz w:val="22"/>
          <w:szCs w:val="22"/>
        </w:rPr>
        <w:t xml:space="preserve"> kannibalisiert. Schutzmaßnahme: Klare Themenseparierung (Pflicht = Recht, Förderung = Finanzierung).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Reihenfolge: </w:t>
      </w:r>
      <w:r>
        <w:rPr>
          <w:rFonts w:ascii="Calibri" w:cs="Calibri" w:eastAsia="Calibri" w:hAnsi="Calibri"/>
          <w:sz w:val="22"/>
          <w:szCs w:val="22"/>
        </w:rPr>
        <w:t xml:space="preserve">Schritt 8, gestaffelt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B4 · Trust-Signal-Block auf Startseite und /ueber-uns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DAX-Referenzen sind in der Autoren-Bio vergraben.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Konkreter Schritt: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Auf der Homepage (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src/pages/Index.tsx</w:t>
      </w:r>
      <w:r>
        <w:rPr>
          <w:rFonts w:ascii="Calibri" w:cs="Calibri" w:eastAsia="Calibri" w:hAnsi="Calibri"/>
          <w:sz w:val="22"/>
          <w:szCs w:val="22"/>
        </w:rPr>
        <w:t xml:space="preserve">, oberhalb von Benefits) ein Block „Diese Unternehmen vertrauen uns" mit Kunden-Logos einbauen — vor Veröffentlichung jedes Logo schriftlich freigeben lassen, Reihenfolge: REWE, Pernod Ricard, Lekkerland, Marriott Hotels, Med360Grad, IHK Nord Westfalen.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„2.000+ ausgebildete Wissensarbeiter" als KPI über dem Fold.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Auf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/ueber-uns</w:t>
      </w:r>
      <w:r>
        <w:rPr>
          <w:rFonts w:ascii="Calibri" w:cs="Calibri" w:eastAsia="Calibri" w:hAnsi="Calibri"/>
          <w:sz w:val="22"/>
          <w:szCs w:val="22"/>
        </w:rPr>
        <w:t xml:space="preserve"> einen ausführlichen Abschnitt „Unsere Referenzkunden" mit Branche und Kurz-Case (1–2 Sätze pro Kunde).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Aufwand: </w:t>
      </w:r>
      <w:r>
        <w:rPr>
          <w:rFonts w:ascii="Calibri" w:cs="Calibri" w:eastAsia="Calibri" w:hAnsi="Calibri"/>
          <w:sz w:val="22"/>
          <w:szCs w:val="22"/>
        </w:rPr>
        <w:t xml:space="preserve">1 Tag Code + Logo-Freigaben (Kalenderzeit 1–2 Wochen)</w:t>
      </w:r>
    </w:p>
    <w:p>
      <w:pPr>
        <w:pBdr>
          <w:left w:val="single" w:color="2E5C8A" w:sz="12" w:space="6"/>
        </w:pBdr>
        <w:shd w:fill="DCEDD2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Ranking-Risiko: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niedrig</w:t>
      </w:r>
      <w:r>
        <w:rPr>
          <w:rFonts w:ascii="Calibri" w:cs="Calibri" w:eastAsia="Calibri" w:hAnsi="Calibri"/>
          <w:sz w:val="22"/>
          <w:szCs w:val="22"/>
        </w:rPr>
        <w:t xml:space="preserve">. Trust-Elemente wirken positiv auf User-Signals. Schutzmaßnahme: H1, Hero-Headline und erster Absatz bleiben unverändert.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Reihenfolge: </w:t>
      </w:r>
      <w:r>
        <w:rPr>
          <w:rFonts w:ascii="Calibri" w:cs="Calibri" w:eastAsia="Calibri" w:hAnsi="Calibri"/>
          <w:sz w:val="22"/>
          <w:szCs w:val="22"/>
        </w:rPr>
        <w:t xml:space="preserve">Schritt 9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Block C — Technisches SEO und Performance (Wochen 2–4)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C1 · PageSpeed-API-Quota lösen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Seit über einer Woche keine Core-Web-Vitals-Messung.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Konkreter Schritt:</w:t>
      </w:r>
      <w:r>
        <w:rPr>
          <w:rFonts w:ascii="Calibri" w:cs="Calibri" w:eastAsia="Calibri" w:hAnsi="Calibri"/>
          <w:sz w:val="22"/>
          <w:szCs w:val="22"/>
        </w:rPr>
        <w:t xml:space="preserve"> In der Google Cloud Console einen eigenen API-Key für PageSpeed Insights anlegen und das tägliche Limit auf ≥1.000 Requests anheben. Key in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website-health-check/config.json</w:t>
      </w:r>
      <w:r>
        <w:rPr>
          <w:rFonts w:ascii="Calibri" w:cs="Calibri" w:eastAsia="Calibri" w:hAnsi="Calibri"/>
          <w:sz w:val="22"/>
          <w:szCs w:val="22"/>
        </w:rPr>
        <w:t xml:space="preserve"> ergänzen.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Aufwand: </w:t>
      </w:r>
      <w:r>
        <w:rPr>
          <w:rFonts w:ascii="Calibri" w:cs="Calibri" w:eastAsia="Calibri" w:hAnsi="Calibri"/>
          <w:sz w:val="22"/>
          <w:szCs w:val="22"/>
        </w:rPr>
        <w:t xml:space="preserve">1 Stunde</w:t>
      </w:r>
    </w:p>
    <w:p>
      <w:pPr>
        <w:pBdr>
          <w:left w:val="single" w:color="2E5C8A" w:sz="12" w:space="6"/>
        </w:pBdr>
        <w:shd w:fill="DCEDD2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Ranking-Risiko: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null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Reihenfolge: </w:t>
      </w:r>
      <w:r>
        <w:rPr>
          <w:rFonts w:ascii="Calibri" w:cs="Calibri" w:eastAsia="Calibri" w:hAnsi="Calibri"/>
          <w:sz w:val="22"/>
          <w:szCs w:val="22"/>
        </w:rPr>
        <w:t xml:space="preserve">Schritt 10, parallel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C2 · Cache-Control-Strategie für statische Assets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Live-Header zeigt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Cache-Control: no-cache</w:t>
      </w:r>
      <w:r>
        <w:rPr>
          <w:rFonts w:ascii="Calibri" w:cs="Calibri" w:eastAsia="Calibri" w:hAnsi="Calibri"/>
          <w:sz w:val="22"/>
          <w:szCs w:val="22"/>
        </w:rPr>
        <w:t xml:space="preserve"> — verhindert effektives Browser-Caching.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Konkreter Schritt:</w:t>
      </w:r>
      <w:r>
        <w:rPr>
          <w:rFonts w:ascii="Calibri" w:cs="Calibri" w:eastAsia="Calibri" w:hAnsi="Calibri"/>
          <w:sz w:val="22"/>
          <w:szCs w:val="22"/>
        </w:rPr>
        <w:t xml:space="preserve"> Auf AlwaysData die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.htaccess</w:t>
      </w:r>
      <w:r>
        <w:rPr>
          <w:rFonts w:ascii="Calibri" w:cs="Calibri" w:eastAsia="Calibri" w:hAnsi="Calibri"/>
          <w:sz w:val="22"/>
          <w:szCs w:val="22"/>
        </w:rPr>
        <w:t xml:space="preserve"> so anpassen, dass JS/CSS/Bilder im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/assets/</w:t>
      </w:r>
      <w:r>
        <w:rPr>
          <w:rFonts w:ascii="Calibri" w:cs="Calibri" w:eastAsia="Calibri" w:hAnsi="Calibri"/>
          <w:sz w:val="22"/>
          <w:szCs w:val="22"/>
        </w:rPr>
        <w:t xml:space="preserve">-Pfad einen langen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Cache-Control: public, max-age=31536000, immutable</w:t>
      </w:r>
      <w:r>
        <w:rPr>
          <w:rFonts w:ascii="Calibri" w:cs="Calibri" w:eastAsia="Calibri" w:hAnsi="Calibri"/>
          <w:sz w:val="22"/>
          <w:szCs w:val="22"/>
        </w:rPr>
        <w:t xml:space="preserve"> Header bekommen. Da Vite hash-basierte Dateinamen erzeugt, ist das sicher. HTML-Dateien hingegen mit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Cache-Control: public, max-age=300, must-revalidate</w:t>
      </w:r>
      <w:r>
        <w:rPr>
          <w:rFonts w:ascii="Calibri" w:cs="Calibri" w:eastAsia="Calibri" w:hAnsi="Calibri"/>
          <w:sz w:val="22"/>
          <w:szCs w:val="22"/>
        </w:rPr>
        <w:t xml:space="preserve"> für moderates Caching.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Aufwand: </w:t>
      </w:r>
      <w:r>
        <w:rPr>
          <w:rFonts w:ascii="Calibri" w:cs="Calibri" w:eastAsia="Calibri" w:hAnsi="Calibri"/>
          <w:sz w:val="22"/>
          <w:szCs w:val="22"/>
        </w:rPr>
        <w:t xml:space="preserve">1 Stunde + Test</w:t>
      </w:r>
    </w:p>
    <w:p>
      <w:pPr>
        <w:pBdr>
          <w:left w:val="single" w:color="2E5C8A" w:sz="12" w:space="6"/>
        </w:pBdr>
        <w:shd w:fill="DCEDD2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Ranking-Risiko: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niedrig</w:t>
      </w:r>
      <w:r>
        <w:rPr>
          <w:rFonts w:ascii="Calibri" w:cs="Calibri" w:eastAsia="Calibri" w:hAnsi="Calibri"/>
          <w:sz w:val="22"/>
          <w:szCs w:val="22"/>
        </w:rPr>
        <w:t xml:space="preserve">. Performance-Verbesserung wirkt positiv auf Core Web Vitals.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Reihenfolge: </w:t>
      </w:r>
      <w:r>
        <w:rPr>
          <w:rFonts w:ascii="Calibri" w:cs="Calibri" w:eastAsia="Calibri" w:hAnsi="Calibri"/>
          <w:sz w:val="22"/>
          <w:szCs w:val="22"/>
        </w:rPr>
        <w:t xml:space="preserve">Schritt 11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C3 · Sitemap-Generator hinter npm run build erzwingen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generate-sitemap.js</w:t>
      </w:r>
      <w:r>
        <w:rPr>
          <w:rFonts w:ascii="Calibri" w:cs="Calibri" w:eastAsia="Calibri" w:hAnsi="Calibri"/>
          <w:sz w:val="22"/>
          <w:szCs w:val="22"/>
        </w:rPr>
        <w:t xml:space="preserve"> wird via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prebuild</w:t>
      </w:r>
      <w:r>
        <w:rPr>
          <w:rFonts w:ascii="Calibri" w:cs="Calibri" w:eastAsia="Calibri" w:hAnsi="Calibri"/>
          <w:sz w:val="22"/>
          <w:szCs w:val="22"/>
        </w:rPr>
        <w:t xml:space="preserve"> ausgeführt, aber URL-Lücken haben sich angesammelt.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Konkreter Schritt: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scripts/generate-sitemap.js</w:t>
      </w:r>
      <w:r>
        <w:rPr>
          <w:rFonts w:ascii="Calibri" w:cs="Calibri" w:eastAsia="Calibri" w:hAnsi="Calibri"/>
          <w:sz w:val="22"/>
          <w:szCs w:val="22"/>
        </w:rPr>
        <w:t xml:space="preserve"> so ergänzen, dass es alle Workshops, Trainer, Trainings, Wissens-Artikel und statischen Seiten einliest.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Aufwand: </w:t>
      </w:r>
      <w:r>
        <w:rPr>
          <w:rFonts w:ascii="Calibri" w:cs="Calibri" w:eastAsia="Calibri" w:hAnsi="Calibri"/>
          <w:sz w:val="22"/>
          <w:szCs w:val="22"/>
        </w:rPr>
        <w:t xml:space="preserve">2 Stunden</w:t>
      </w:r>
    </w:p>
    <w:p>
      <w:pPr>
        <w:pBdr>
          <w:left w:val="single" w:color="2E5C8A" w:sz="12" w:space="6"/>
        </w:pBdr>
        <w:shd w:fill="DCEDD2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Ranking-Risiko: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niedrig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Reihenfolge: </w:t>
      </w:r>
      <w:r>
        <w:rPr>
          <w:rFonts w:ascii="Calibri" w:cs="Calibri" w:eastAsia="Calibri" w:hAnsi="Calibri"/>
          <w:sz w:val="22"/>
          <w:szCs w:val="22"/>
        </w:rPr>
        <w:t xml:space="preserve">Schritt 12, zusammen mit A4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C4 · Schema.org-Konsolidierung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Schema-Markup ist vorhanden, aber unterschiedlich tief je nach Seitentyp.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Konkreter Schritt: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Auf der Homepage ergänzen: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WebSite</w:t>
      </w:r>
      <w:r>
        <w:rPr>
          <w:rFonts w:ascii="Calibri" w:cs="Calibri" w:eastAsia="Calibri" w:hAnsi="Calibri"/>
          <w:sz w:val="22"/>
          <w:szCs w:val="22"/>
        </w:rPr>
        <w:t xml:space="preserve"> mit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potentialAction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SearchAction</w:t>
      </w:r>
      <w:r>
        <w:rPr>
          <w:rFonts w:ascii="Calibri" w:cs="Calibri" w:eastAsia="Calibri" w:hAnsi="Calibri"/>
          <w:sz w:val="22"/>
          <w:szCs w:val="22"/>
        </w:rPr>
        <w:t xml:space="preserve"> (für Sitelinks-Searchbox).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Auf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/ueber-uns</w:t>
      </w:r>
      <w:r>
        <w:rPr>
          <w:rFonts w:ascii="Calibri" w:cs="Calibri" w:eastAsia="Calibri" w:hAnsi="Calibri"/>
          <w:sz w:val="22"/>
          <w:szCs w:val="22"/>
        </w:rPr>
        <w:t xml:space="preserve"> und der Homepage: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Organization</w:t>
      </w:r>
      <w:r>
        <w:rPr>
          <w:rFonts w:ascii="Calibri" w:cs="Calibri" w:eastAsia="Calibri" w:hAnsi="Calibri"/>
          <w:sz w:val="22"/>
          <w:szCs w:val="22"/>
        </w:rPr>
        <w:t xml:space="preserve"> mit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aggregateRating</w:t>
      </w:r>
      <w:r>
        <w:rPr>
          <w:rFonts w:ascii="Calibri" w:cs="Calibri" w:eastAsia="Calibri" w:hAnsi="Calibri"/>
          <w:sz w:val="22"/>
          <w:szCs w:val="22"/>
        </w:rPr>
        <w:t xml:space="preserve"> (sobald ProvenExpert-Bewertungen vorhanden).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Auf jeder Trainings- und Workshop-Seite: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Course</w:t>
      </w:r>
      <w:r>
        <w:rPr>
          <w:rFonts w:ascii="Calibri" w:cs="Calibri" w:eastAsia="Calibri" w:hAnsi="Calibri"/>
          <w:sz w:val="22"/>
          <w:szCs w:val="22"/>
        </w:rPr>
        <w:t xml:space="preserve"> mit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hasCourseInstance.courseSchedule</w:t>
      </w:r>
      <w:r>
        <w:rPr>
          <w:rFonts w:ascii="Calibri" w:cs="Calibri" w:eastAsia="Calibri" w:hAnsi="Calibri"/>
          <w:sz w:val="22"/>
          <w:szCs w:val="22"/>
        </w:rPr>
        <w:t xml:space="preserve"> (sobald konkrete Termine vorhanden).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Auf der neuen Hub-Seite (B2):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ItemList</w:t>
      </w:r>
      <w:r>
        <w:rPr>
          <w:rFonts w:ascii="Calibri" w:cs="Calibri" w:eastAsia="Calibri" w:hAnsi="Calibri"/>
          <w:sz w:val="22"/>
          <w:szCs w:val="22"/>
        </w:rPr>
        <w:t xml:space="preserve"> mit allen 10 Anbietern + jeweils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Organization</w:t>
      </w:r>
      <w:r>
        <w:rPr>
          <w:rFonts w:ascii="Calibri" w:cs="Calibri" w:eastAsia="Calibri" w:hAnsi="Calibri"/>
          <w:sz w:val="22"/>
          <w:szCs w:val="22"/>
        </w:rPr>
        <w:t xml:space="preserve"> als Item.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Aufwand: </w:t>
      </w:r>
      <w:r>
        <w:rPr>
          <w:rFonts w:ascii="Calibri" w:cs="Calibri" w:eastAsia="Calibri" w:hAnsi="Calibri"/>
          <w:sz w:val="22"/>
          <w:szCs w:val="22"/>
        </w:rPr>
        <w:t xml:space="preserve">1 Tag</w:t>
      </w:r>
    </w:p>
    <w:p>
      <w:pPr>
        <w:pBdr>
          <w:left w:val="single" w:color="2E5C8A" w:sz="12" w:space="6"/>
        </w:pBdr>
        <w:shd w:fill="DCEDD2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Ranking-Risiko: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niedrig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Reihenfolge: </w:t>
      </w:r>
      <w:r>
        <w:rPr>
          <w:rFonts w:ascii="Calibri" w:cs="Calibri" w:eastAsia="Calibri" w:hAnsi="Calibri"/>
          <w:sz w:val="22"/>
          <w:szCs w:val="22"/>
        </w:rPr>
        <w:t xml:space="preserve">Schritt 13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Block D — Off-Page und Trust-Signal-Aufbau (Wochen 2–8)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D1 · ProvenExpert-Profil anlegen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Wettbewerber zeigen aggregierte Bewertungen, wir nicht.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Konkreter Schritt:</w:t>
      </w:r>
      <w:r>
        <w:rPr>
          <w:rFonts w:ascii="Calibri" w:cs="Calibri" w:eastAsia="Calibri" w:hAnsi="Calibri"/>
          <w:sz w:val="22"/>
          <w:szCs w:val="22"/>
        </w:rPr>
        <w:t xml:space="preserve"> Kostenfreies ProvenExpert-Profil für copilotenschule.de anlegen, Verifizierungs-Abzeichen einbinden. Aus dem bestehenden Teilnehmerstamm (2.000+ Wissensarbeiter, IHK, Yellow-Boat-Kontakte) eine Welle Bewertungseinladungen anstoßen.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Ziel: erste 15 Bewertungen innerhalb 4 Wochen.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Aufwand: </w:t>
      </w:r>
      <w:r>
        <w:rPr>
          <w:rFonts w:ascii="Calibri" w:cs="Calibri" w:eastAsia="Calibri" w:hAnsi="Calibri"/>
          <w:sz w:val="22"/>
          <w:szCs w:val="22"/>
        </w:rPr>
        <w:t xml:space="preserve">2 Stunden Setup + laufende Einladungen</w:t>
      </w:r>
    </w:p>
    <w:p>
      <w:pPr>
        <w:pBdr>
          <w:left w:val="single" w:color="2E5C8A" w:sz="12" w:space="6"/>
        </w:pBdr>
        <w:shd w:fill="DCEDD2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Ranking-Risiko: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null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Reihenfolge: </w:t>
      </w:r>
      <w:r>
        <w:rPr>
          <w:rFonts w:ascii="Calibri" w:cs="Calibri" w:eastAsia="Calibri" w:hAnsi="Calibri"/>
          <w:sz w:val="22"/>
          <w:szCs w:val="22"/>
        </w:rPr>
        <w:t xml:space="preserve">Schritt 14, sofort starten — die Aufholzeit ist die längste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D2 · Anbieter-Profile in DACH-Weiterbildungsverzeichnissen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Konkreter Schritt:</w:t>
      </w:r>
      <w:r>
        <w:rPr>
          <w:rFonts w:ascii="Calibri" w:cs="Calibri" w:eastAsia="Calibri" w:hAnsi="Calibri"/>
          <w:sz w:val="22"/>
          <w:szCs w:val="22"/>
        </w:rPr>
        <w:t xml:space="preserve"> Profile aktualisieren oder anlegen auf: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kursfinder.de (LLM-Quelle, wichtig für GEO-Score)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weiterbildung.de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springest.de (Firmen-Profil, Martin hat schon ein Personenprofil)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semigator.de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proweb-kurse.de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Jeweils mit Backlink zur Startseite und zu mindestens einem Wissensartikel.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Aufwand: </w:t>
      </w:r>
      <w:r>
        <w:rPr>
          <w:rFonts w:ascii="Calibri" w:cs="Calibri" w:eastAsia="Calibri" w:hAnsi="Calibri"/>
          <w:sz w:val="22"/>
          <w:szCs w:val="22"/>
        </w:rPr>
        <w:t xml:space="preserve">4 Stunden insgesamt</w:t>
      </w:r>
    </w:p>
    <w:p>
      <w:pPr>
        <w:pBdr>
          <w:left w:val="single" w:color="2E5C8A" w:sz="12" w:space="6"/>
        </w:pBdr>
        <w:shd w:fill="DCEDD2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Ranking-Risiko: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null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Reihenfolge: </w:t>
      </w:r>
      <w:r>
        <w:rPr>
          <w:rFonts w:ascii="Calibri" w:cs="Calibri" w:eastAsia="Calibri" w:hAnsi="Calibri"/>
          <w:sz w:val="22"/>
          <w:szCs w:val="22"/>
        </w:rPr>
        <w:t xml:space="preserve">Schritt 15, parallel zu D1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D3 · Listicle-Outreach an „Beste-KI-Anbieter“-Publisher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Konkreter Schritt:</w:t>
      </w:r>
      <w:r>
        <w:rPr>
          <w:rFonts w:ascii="Calibri" w:cs="Calibri" w:eastAsia="Calibri" w:hAnsi="Calibri"/>
          <w:sz w:val="22"/>
          <w:szCs w:val="22"/>
        </w:rPr>
        <w:t xml:space="preserve"> An die Redaktionen von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mod-education.de</w:t>
      </w:r>
      <w:r>
        <w:rPr>
          <w:rFonts w:ascii="Calibri" w:cs="Calibri" w:eastAsia="Calibri" w:hAnsi="Calibri"/>
          <w:sz w:val="22"/>
          <w:szCs w:val="22"/>
        </w:rPr>
        <w:t xml:space="preserve"> (Leon Froschauer / Julius Merkl),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ki-trainingszentrum.com</w:t>
      </w:r>
      <w:r>
        <w:rPr>
          <w:rFonts w:ascii="Calibri" w:cs="Calibri" w:eastAsia="Calibri" w:hAnsi="Calibri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cmt.de</w:t>
      </w:r>
      <w:r>
        <w:rPr>
          <w:rFonts w:ascii="Calibri" w:cs="Calibri" w:eastAsia="Calibri" w:hAnsi="Calibri"/>
          <w:sz w:val="22"/>
          <w:szCs w:val="22"/>
        </w:rPr>
        <w:t xml:space="preserve"> jeweils eine Mail mit Bitte um Aufnahme schicken. Argumentation: einzige spezialisierte Copilot-Schule mit DAX-Kundenstamm und eigenem Trainingsraum in Köln. Anschreiben-Vorlage im Strategie-Papier vom 25.05.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Aufwand: </w:t>
      </w:r>
      <w:r>
        <w:rPr>
          <w:rFonts w:ascii="Calibri" w:cs="Calibri" w:eastAsia="Calibri" w:hAnsi="Calibri"/>
          <w:sz w:val="22"/>
          <w:szCs w:val="22"/>
        </w:rPr>
        <w:t xml:space="preserve">2 Stunden Vorbereitung + Follow-Up</w:t>
      </w:r>
    </w:p>
    <w:p>
      <w:pPr>
        <w:pBdr>
          <w:left w:val="single" w:color="2E5C8A" w:sz="12" w:space="6"/>
        </w:pBdr>
        <w:shd w:fill="DCEDD2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Ranking-Risiko: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null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Reihenfolge: </w:t>
      </w:r>
      <w:r>
        <w:rPr>
          <w:rFonts w:ascii="Calibri" w:cs="Calibri" w:eastAsia="Calibri" w:hAnsi="Calibri"/>
          <w:sz w:val="22"/>
          <w:szCs w:val="22"/>
        </w:rPr>
        <w:t xml:space="preserve">Schritt 16, nach Go-Live des Hub-Artikels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D4 · IHK Nord Westfalen ins Bildungs-Verzeichnis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Konkreter Schritt:</w:t>
      </w:r>
      <w:r>
        <w:rPr>
          <w:rFonts w:ascii="Calibri" w:cs="Calibri" w:eastAsia="Calibri" w:hAnsi="Calibri"/>
          <w:sz w:val="22"/>
          <w:szCs w:val="22"/>
        </w:rPr>
        <w:t xml:space="preserve"> Bestehenden IHK-Kontakt (laufender Kunde) ansprechen mit Bitte um Aufnahme im Weiterbildungsverzeichnis. Wenn IHK uns als Bildungsanbieter listet, ist das ein massiver Authority-Boost.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Aufwand: </w:t>
      </w:r>
      <w:r>
        <w:rPr>
          <w:rFonts w:ascii="Calibri" w:cs="Calibri" w:eastAsia="Calibri" w:hAnsi="Calibri"/>
          <w:sz w:val="22"/>
          <w:szCs w:val="22"/>
        </w:rPr>
        <w:t xml:space="preserve">1 Stunde Mail + ggf. Formular</w:t>
      </w:r>
    </w:p>
    <w:p>
      <w:pPr>
        <w:pBdr>
          <w:left w:val="single" w:color="2E5C8A" w:sz="12" w:space="6"/>
        </w:pBdr>
        <w:shd w:fill="DCEDD2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Ranking-Risiko: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null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Reihenfolge: </w:t>
      </w:r>
      <w:r>
        <w:rPr>
          <w:rFonts w:ascii="Calibri" w:cs="Calibri" w:eastAsia="Calibri" w:hAnsi="Calibri"/>
          <w:sz w:val="22"/>
          <w:szCs w:val="22"/>
        </w:rPr>
        <w:t xml:space="preserve">Schritt 17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D5 · Yellow-Boat-Gastartikel als thematischer Backlink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Konkreter Schritt:</w:t>
      </w:r>
      <w:r>
        <w:rPr>
          <w:rFonts w:ascii="Calibri" w:cs="Calibri" w:eastAsia="Calibri" w:hAnsi="Calibri"/>
          <w:sz w:val="22"/>
          <w:szCs w:val="22"/>
        </w:rPr>
        <w:t xml:space="preserve"> Auf yellow-boat.com (Mutter-Marke) einen Artikel veröffentlichen mit Titel wie „Wie wählt ein Unternehmen den richtigen Copilot-Schulungsanbieter?" und Verlinkung zum Hub-Artikel auf copilotenschule.de. Da yellow-boat.com seit 2011 existiert, hat die Domain Authority — und der Backlink kommt von einer thematisch verwandten, aber separaten Domain.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Aufwand: </w:t>
      </w:r>
      <w:r>
        <w:rPr>
          <w:rFonts w:ascii="Calibri" w:cs="Calibri" w:eastAsia="Calibri" w:hAnsi="Calibri"/>
          <w:sz w:val="22"/>
          <w:szCs w:val="22"/>
        </w:rPr>
        <w:t xml:space="preserve">2 Stunden Artikel + Veröffentlichung</w:t>
      </w:r>
    </w:p>
    <w:p>
      <w:pPr>
        <w:pBdr>
          <w:left w:val="single" w:color="2E5C8A" w:sz="12" w:space="6"/>
        </w:pBdr>
        <w:shd w:fill="DCEDD2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Ranking-Risiko: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null</w:t>
      </w:r>
    </w:p>
    <w:p>
      <w:pPr>
        <w:pBdr>
          <w:left w:val="single" w:color="2E5C8A" w:sz="12" w:space="6"/>
        </w:pBdr>
        <w:shd w:fill="EBF2FB" w:val="clear"/>
        <w:spacing w:after="60" w:before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Reihenfolge: </w:t>
      </w:r>
      <w:r>
        <w:rPr>
          <w:rFonts w:ascii="Calibri" w:cs="Calibri" w:eastAsia="Calibri" w:hAnsi="Calibri"/>
          <w:sz w:val="22"/>
          <w:szCs w:val="22"/>
        </w:rPr>
        <w:t xml:space="preserve">Schritt 18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Block E — Monitoring und Iteration (laufend)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E1 · Tägliches Monitoring fortführen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Das Website-Health-Check-Skript läuft bereits. Sobald A1 (Audit) und A2 (Pre-Render-Fix) live sind, in den täglichen Report eine neue Spalte aufnehmen: „SSR-Health" (Prozentsatz der Sitemap-URLs mit korrektem Title/Description/Canonical im Live-HTML).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Ziel: dauerhaft 100 %.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E2 · LLM-Erwähnungs-Tracking ausweiten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Wöchentlich die im Strategie-Papier Abschnitt 5B genannten Standard-Prompts in ChatGPT, Perplexity, Gemini, Claude eintippen und Ergebnisse in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data/llm-mentions-history.json</w:t>
      </w:r>
      <w:r>
        <w:rPr>
          <w:rFonts w:ascii="Calibri" w:cs="Calibri" w:eastAsia="Calibri" w:hAnsi="Calibri"/>
          <w:sz w:val="22"/>
          <w:szCs w:val="22"/>
        </w:rPr>
        <w:t xml:space="preserve"> festhalten.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E3 · GSC-Indexierungsstatus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Jede Woche im Bericht: Anzahl indexierter Seiten laut GSC-Property — sobald GSC-Zugang wieder funktioniert (laut Report vom 20.05. aktuell falscher Google-Account verknüpft). Bis dahin behelfsmäßig per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site:copilotenschule.de</w:t>
      </w:r>
      <w:r>
        <w:rPr>
          <w:rFonts w:ascii="Calibri" w:cs="Calibri" w:eastAsia="Calibri" w:hAnsi="Calibri"/>
          <w:sz w:val="22"/>
          <w:szCs w:val="22"/>
        </w:rPr>
        <w:t xml:space="preserve"> Suche zählen.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4. Empfehlungen zur Umsetzung der Maßnahmen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4.1 Verbindliche Reihenfolge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Die Reihenfolge ist nicht willkürlich. Sie minimiert Ranking-Risiko und maximiert Hebel: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4926"/>
      </w:tblGrid>
      <w:tr>
        <w:trPr>
          <w:tblHeader/>
        </w:trP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Woche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Schwerpunkt</w:t>
            </w:r>
          </w:p>
        </w:tc>
        <w:tc>
          <w:tcPr>
            <w:tcW w:type="dxa" w:w="49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Maßnahmen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Diagnose und Sicherheitsnetz</w:t>
            </w:r>
          </w:p>
        </w:tc>
        <w:tc>
          <w:tcPr>
            <w:tcW w:type="dxa" w:w="49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A1 (Pre-Render-Audit), B1 (Protected-Pages-Liste), C1 (PageSpeed-Quota), D1 (ProvenExpert anlegen)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Core-Fix mit Ranking-Schutz</w:t>
            </w:r>
          </w:p>
        </w:tc>
        <w:tc>
          <w:tcPr>
            <w:tcW w:type="dxa" w:w="49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A2 (Pre-Render-Fix in Bug-Fix-Branch), A3 (Title-Suffix), A4 (Sitemap-Sync), A5 (IndexNow im Deploy)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Erste Content-Erweiterung</w:t>
            </w:r>
          </w:p>
        </w:tc>
        <w:tc>
          <w:tcPr>
            <w:tcW w:type="dxa" w:w="49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B2 (Hub-Artikel Anbieter-Vergleich) live; C2 (Cache-Control); C3 (Sitemap-Generator); B4 (Trust-Block Homepage); D2 (Verzeichnis-Profile)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Zweiter Content-Block</w:t>
            </w:r>
          </w:p>
        </w:tc>
        <w:tc>
          <w:tcPr>
            <w:tcW w:type="dxa" w:w="49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B3 (EU AI Act-Hub als nächster, weil zeitkritisch bis August 2026); D3 (Listicle-Outreach starten)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5–6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Verbleibende Hubs + Trust-Aufbau</w:t>
            </w:r>
          </w:p>
        </w:tc>
        <w:tc>
          <w:tcPr>
            <w:tcW w:type="dxa" w:w="49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B3 (Inhouse-Schulung-Hub, QCG-Förderung-Hub); C4 (Schema-Konsolidierung); D4 (IHK)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7–8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Off-Page-Vertiefung</w:t>
            </w:r>
          </w:p>
        </w:tc>
        <w:tc>
          <w:tcPr>
            <w:tcW w:type="dxa" w:w="49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D5 (Yellow-Boat-Gastartikel); Case Studies; Re-Review aller Maßnahmen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4.2 Strikte Spielregeln zum Ranking-Schutz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Diese Regeln gelten für jede einzelne Maßnahme: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Kein Commit auf `main` ohne lokalen `npm run build:prerender`-Test.</w:t>
      </w:r>
      <w:r>
        <w:rPr>
          <w:rFonts w:ascii="Calibri" w:cs="Calibri" w:eastAsia="Calibri" w:hAnsi="Calibri"/>
          <w:sz w:val="22"/>
          <w:szCs w:val="22"/>
        </w:rPr>
        <w:t xml:space="preserve"> Das fängt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validate-seo.js</w:t>
      </w:r>
      <w:r>
        <w:rPr>
          <w:rFonts w:ascii="Calibri" w:cs="Calibri" w:eastAsia="Calibri" w:hAnsi="Calibri"/>
          <w:sz w:val="22"/>
          <w:szCs w:val="22"/>
        </w:rPr>
        <w:t xml:space="preserve">-Fehler, TypeScript-Fehler und react-snap-Fehler ab, bevor sie deployed werden.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Vor jedem Deploy: Diff-Check der dist-HTMLs für die Protected Pages aus B1.</w:t>
      </w:r>
      <w:r>
        <w:rPr>
          <w:rFonts w:ascii="Calibri" w:cs="Calibri" w:eastAsia="Calibri" w:hAnsi="Calibri"/>
          <w:sz w:val="22"/>
          <w:szCs w:val="22"/>
        </w:rPr>
        <w:t xml:space="preserve"> Ein einfaches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diff</w:t>
      </w:r>
      <w:r>
        <w:rPr>
          <w:rFonts w:ascii="Calibri" w:cs="Calibri" w:eastAsia="Calibri" w:hAnsi="Calibri"/>
          <w:sz w:val="22"/>
          <w:szCs w:val="22"/>
        </w:rPr>
        <w:t xml:space="preserve"> der relevanten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&lt;title&gt;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&lt;meta description&gt;</w:t>
      </w:r>
      <w:r>
        <w:rPr>
          <w:rFonts w:ascii="Calibri" w:cs="Calibri" w:eastAsia="Calibri" w:hAnsi="Calibri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&lt;canonical&gt;</w:t>
      </w:r>
      <w:r>
        <w:rPr>
          <w:rFonts w:ascii="Calibri" w:cs="Calibri" w:eastAsia="Calibri" w:hAnsi="Calibri"/>
          <w:sz w:val="22"/>
          <w:szCs w:val="22"/>
        </w:rPr>
        <w:t xml:space="preserve">-Tags reicht.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Kein Bulk-Refactor von Wissens-Artikeln.</w:t>
      </w:r>
      <w:r>
        <w:rPr>
          <w:rFonts w:ascii="Calibri" w:cs="Calibri" w:eastAsia="Calibri" w:hAnsi="Calibri"/>
          <w:sz w:val="22"/>
          <w:szCs w:val="22"/>
        </w:rPr>
        <w:t xml:space="preserve"> Pro PR maximal 3 Artikel berühren, immer mit klarer Diff-Dokumentation.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Keine URL-Änderung an einer rankenden Seite ohne 301-Redirect</w:t>
      </w:r>
      <w:r>
        <w:rPr>
          <w:rFonts w:ascii="Calibri" w:cs="Calibri" w:eastAsia="Calibri" w:hAnsi="Calibri"/>
          <w:sz w:val="22"/>
          <w:szCs w:val="22"/>
        </w:rPr>
        <w:t xml:space="preserve"> und ohne Eintrag in der Protected-Pages-Liste.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Nach jedem Deploy IndexNow-Ping</w:t>
      </w:r>
      <w:r>
        <w:rPr>
          <w:rFonts w:ascii="Calibri" w:cs="Calibri" w:eastAsia="Calibri" w:hAnsi="Calibri"/>
          <w:sz w:val="22"/>
          <w:szCs w:val="22"/>
        </w:rPr>
        <w:t xml:space="preserve"> für die geänderten Routen (siehe A5).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4.3 Definition of Done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Der Maßnahmenkatalog gilt als erfolgreich umgesetzt, wenn nach 8 Wochen die folgenden Messpunkte erreicht sind: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Indexierungsquote copilotenschule.de bei GSC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≥ 90 %</w:t>
      </w:r>
      <w:r>
        <w:rPr>
          <w:rFonts w:ascii="Calibri" w:cs="Calibri" w:eastAsia="Calibri" w:hAnsi="Calibri"/>
          <w:sz w:val="22"/>
          <w:szCs w:val="22"/>
        </w:rPr>
        <w:t xml:space="preserve"> (von aktuell 49 %)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SEO-Score laut Health Check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≥ 75</w:t>
      </w:r>
      <w:r>
        <w:rPr>
          <w:rFonts w:ascii="Calibri" w:cs="Calibri" w:eastAsia="Calibri" w:hAnsi="Calibri"/>
          <w:sz w:val="22"/>
          <w:szCs w:val="22"/>
        </w:rPr>
        <w:t xml:space="preserve"> (von aktuell 42)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GEO-Score stabil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≥ 80</w:t>
      </w:r>
      <w:r>
        <w:rPr>
          <w:rFonts w:ascii="Calibri" w:cs="Calibri" w:eastAsia="Calibri" w:hAnsi="Calibri"/>
          <w:sz w:val="22"/>
          <w:szCs w:val="22"/>
        </w:rPr>
        <w:t xml:space="preserve"> (gewahrt)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Top-3-Keywords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≥ 5</w:t>
      </w:r>
      <w:r>
        <w:rPr>
          <w:rFonts w:ascii="Calibri" w:cs="Calibri" w:eastAsia="Calibri" w:hAnsi="Calibri"/>
          <w:sz w:val="22"/>
          <w:szCs w:val="22"/>
        </w:rPr>
        <w:t xml:space="preserve"> (von aktuell 4) und Top-10-Keywords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≥ 10</w:t>
      </w:r>
      <w:r>
        <w:rPr>
          <w:rFonts w:ascii="Calibri" w:cs="Calibri" w:eastAsia="Calibri" w:hAnsi="Calibri"/>
          <w:sz w:val="22"/>
          <w:szCs w:val="22"/>
        </w:rPr>
        <w:t xml:space="preserve"> (von aktuell 7)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„Microsoft Copilot Training Empfehlung beste Anbieter Deutschland 2026" wieder in Top 3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Erwähnung in mindestens einem externen Listicle (mod-education, ki-trainingszentrum oder cmt)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ProvenExpert-Profil mit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≥ 15 Bewertungen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Keine der Protected Pages (B1) hat in Rankings mehr als 2 Positionen verloren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4.4 Was nicht gemacht werden sollte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Aus den Reports und der Strategie-Datei ist klar erkennbar, was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nicht</w:t>
      </w:r>
      <w:r>
        <w:rPr>
          <w:rFonts w:ascii="Calibri" w:cs="Calibri" w:eastAsia="Calibri" w:hAnsi="Calibri"/>
          <w:sz w:val="22"/>
          <w:szCs w:val="22"/>
        </w:rPr>
        <w:t xml:space="preserve"> sinnvoll ist und im Zweifel unterlassen wird: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Kein Wechsel des Tech-Stacks</w:t>
      </w:r>
      <w:r>
        <w:rPr>
          <w:rFonts w:ascii="Calibri" w:cs="Calibri" w:eastAsia="Calibri" w:hAnsi="Calibri"/>
          <w:sz w:val="22"/>
          <w:szCs w:val="22"/>
        </w:rPr>
        <w:t xml:space="preserve"> auf Astro / Next.js — dafür gibt es keinen Business-Case, die bestehende Vite-Stack-Lösung kann mit korrekt konfiguriertem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react-snap</w:t>
      </w:r>
      <w:r>
        <w:rPr>
          <w:rFonts w:ascii="Calibri" w:cs="Calibri" w:eastAsia="Calibri" w:hAnsi="Calibri"/>
          <w:sz w:val="22"/>
          <w:szCs w:val="22"/>
        </w:rPr>
        <w:t xml:space="preserve"> alle relevanten SEO-Anforderungen erfüllen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Keine bezahlten SEO-Tools</w:t>
      </w:r>
      <w:r>
        <w:rPr>
          <w:rFonts w:ascii="Calibri" w:cs="Calibri" w:eastAsia="Calibri" w:hAnsi="Calibri"/>
          <w:sz w:val="22"/>
          <w:szCs w:val="22"/>
        </w:rPr>
        <w:t xml:space="preserve"> (Ahrefs, SISTRIX) für die nächsten 2 Monate — die Erkenntnis aus Health Check + WebSearch reicht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Keine PR-Agentur, keine Sponsored Listings</w:t>
      </w:r>
      <w:r>
        <w:rPr>
          <w:rFonts w:ascii="Calibri" w:cs="Calibri" w:eastAsia="Calibri" w:hAnsi="Calibri"/>
          <w:sz w:val="22"/>
          <w:szCs w:val="22"/>
        </w:rPr>
        <w:t xml:space="preserve"> — ROI unklar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Keine massiven Title-/H1-Änderungen an Top-3-Rankings</w:t>
      </w:r>
      <w:r>
        <w:rPr>
          <w:rFonts w:ascii="Calibri" w:cs="Calibri" w:eastAsia="Calibri" w:hAnsi="Calibri"/>
          <w:sz w:val="22"/>
          <w:szCs w:val="22"/>
        </w:rPr>
        <w:t xml:space="preserve"> — wenn überhaupt, dann nur Description-Optimierung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Keine globalen Schema-Refactors ohne Diff-Test pro Seite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Quellenangaben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Die in diesem Bericht aggregierten Erkenntnisse stammen aus: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38 Tagesreports</w:t>
      </w:r>
      <w:r>
        <w:rPr>
          <w:rFonts w:ascii="Calibri" w:cs="Calibri" w:eastAsia="Calibri" w:hAnsi="Calibri"/>
          <w:sz w:val="22"/>
          <w:szCs w:val="22"/>
        </w:rPr>
        <w:t xml:space="preserve"> des Health-Check-Skripts (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~/Documents/Cowork Bereich/website-health-check/reports/</w:t>
      </w:r>
      <w:r>
        <w:rPr>
          <w:rFonts w:ascii="Calibri" w:cs="Calibri" w:eastAsia="Calibri" w:hAnsi="Calibri"/>
          <w:sz w:val="22"/>
          <w:szCs w:val="22"/>
        </w:rPr>
        <w:t xml:space="preserve">) zwischen dem 14. März und 27. Mai 2026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Strategie-Papier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strategie-beste-anbieter-2026-05-25.md</w:t>
      </w:r>
      <w:r>
        <w:rPr>
          <w:rFonts w:ascii="Calibri" w:cs="Calibri" w:eastAsia="Calibri" w:hAnsi="Calibri"/>
          <w:sz w:val="22"/>
          <w:szCs w:val="22"/>
        </w:rPr>
        <w:t xml:space="preserve"> (Strategie zur Rückeroberung der Top-3-Position für „Empfehlung beste Anbieter Deutschland 2026")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Konfigurationsdatei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config.json</w:t>
      </w:r>
      <w:r>
        <w:rPr>
          <w:rFonts w:ascii="Calibri" w:cs="Calibri" w:eastAsia="Calibri" w:hAnsi="Calibri"/>
          <w:sz w:val="22"/>
          <w:szCs w:val="22"/>
        </w:rPr>
        <w:t xml:space="preserve"> mit Tracking-Keywords und Wettbewerbern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Live-Checks am 27.05.2026, 10:38 Uhr</w:t>
      </w:r>
      <w:r>
        <w:rPr>
          <w:rFonts w:ascii="Calibri" w:cs="Calibri" w:eastAsia="Calibri" w:hAnsi="Calibri"/>
          <w:sz w:val="22"/>
          <w:szCs w:val="22"/>
        </w:rPr>
        <w:t xml:space="preserve">: robots.txt, sitemap.xml, llms.txt, vier ausgewählte URLs mit Googlebot-User-Agent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Code-Audit</w:t>
      </w:r>
      <w:r>
        <w:rPr>
          <w:rFonts w:ascii="Calibri" w:cs="Calibri" w:eastAsia="Calibri" w:hAnsi="Calibri"/>
          <w:sz w:val="22"/>
          <w:szCs w:val="22"/>
        </w:rPr>
        <w:t xml:space="preserve"> der Dateien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src/components/SEOHead.tsx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src/lib/schema.ts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src/App.tsx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package.json</w:t>
      </w:r>
      <w:r>
        <w:rPr>
          <w:rFonts w:ascii="Calibri" w:cs="Calibri" w:eastAsia="Calibri" w:hAnsi="Calibri"/>
          <w:sz w:val="22"/>
          <w:szCs w:val="22"/>
        </w:rPr>
        <w:t xml:space="preserve"> (reactSnap-Konfiguration),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scripts/validate-seo.js</w:t>
      </w:r>
      <w:r>
        <w:rPr>
          <w:rFonts w:ascii="Calibri" w:cs="Calibri" w:eastAsia="Calibri" w:hAnsi="Calibri"/>
          <w:sz w:val="22"/>
          <w:szCs w:val="22"/>
        </w:rPr>
        <w:t xml:space="preserve"> sowie ausgewählter Wissens-TSX-Dateien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Projekt-Anweisungen</w:t>
      </w:r>
      <w:r>
        <w:rPr>
          <w:rFonts w:ascii="Calibri" w:cs="Calibri" w:eastAsia="Calibri" w:hAnsi="Calibri"/>
          <w:sz w:val="22"/>
          <w:szCs w:val="22"/>
        </w:rPr>
        <w:t xml:space="preserve"> aus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CLAUDE.md</w:t>
      </w:r>
      <w:r>
        <w:rPr>
          <w:rFonts w:ascii="Calibri" w:cs="Calibri" w:eastAsia="Calibri" w:hAnsi="Calibri"/>
          <w:sz w:val="22"/>
          <w:szCs w:val="22"/>
        </w:rPr>
        <w:t xml:space="preserve"> (verbindliche URL-Konventionen, Pflicht-Checkliste für neue Seiten, ContentLayout-Regeln, IndexNow-Vorschrift)</w:t>
      </w:r>
    </w:p>
    <w:p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Bericht aus Anlass der dauerhaft schwachen Indexierungsquote von ~49 % sowie des Ranking-Drops für „beste Anbieter Deutschland 2026“ — als verbindliche Grundlage für die kommenden 8 Wochen.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Seite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8"/>
        <w:szCs w:val="18"/>
      </w:rPr>
      <w:t xml:space="preserve"> von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8"/>
        <w:szCs w:val="18"/>
      </w:rPr>
      <w:t xml:space="preserve">SEO-Maßnahmenkatalog · copilotenschule.de · 27. Mai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SEO-Maßnahmenkatalog copilotenschule.de</dc:title>
  <dc:creator>copilotenschule.de SEO-Analyse</dc:creator>
  <dc:description>Strukturierter Maßnahmenkatalog für Indexierung und Sichtbarkeit</dc:description>
  <cp:lastModifiedBy>Un-named</cp:lastModifiedBy>
  <cp:revision>1</cp:revision>
  <dcterms:created xsi:type="dcterms:W3CDTF">2026-05-27T09:03:10.806Z</dcterms:created>
  <dcterms:modified xsi:type="dcterms:W3CDTF">2026-05-27T09:03:10.807Z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