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Silva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21.173.316-0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Martín Soto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21.173.062-5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Optimizador de cobranza</w:t>
            </w:r>
          </w:p>
        </w:tc>
      </w:tr>
      <w:tr>
        <w:trPr>
          <w:cantSplit w:val="0"/>
          <w:trHeight w:val="418" w:hRule="atLeast"/>
          <w:tblHeader w:val="0"/>
        </w:trPr>
        <w:tc>
          <w:tcPr>
            <w:vAlign w:val="center"/>
          </w:tcPr>
          <w:p w:rsidR="00000000" w:rsidDel="00000000" w:rsidP="00000000" w:rsidRDefault="00000000" w:rsidRPr="00000000" w14:paraId="0000002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En nuestro proyecto de ATP se buscará desarrollar las siguientes áreas de tecnologías de información siendo capaz de analizar, diseñar, desarrollar, implementar y gestionar proyectos informáticos, velando por la seguridad y la calidad de los sistemas.</w:t>
            </w:r>
          </w:p>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 </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B">
            <w:pPr>
              <w:numPr>
                <w:ilvl w:val="0"/>
                <w:numId w:val="1"/>
              </w:numPr>
              <w:spacing w:after="0" w:lineRule="auto"/>
              <w:ind w:left="720" w:hanging="360"/>
              <w:jc w:val="both"/>
              <w:rPr>
                <w:i w:val="1"/>
                <w:sz w:val="20"/>
                <w:szCs w:val="20"/>
              </w:rPr>
            </w:pPr>
            <w:r w:rsidDel="00000000" w:rsidR="00000000" w:rsidRPr="00000000">
              <w:rPr>
                <w:i w:val="1"/>
                <w:sz w:val="20"/>
                <w:szCs w:val="20"/>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C">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D">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0">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1">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i w:val="1"/>
                <w:sz w:val="20"/>
                <w:szCs w:val="20"/>
                <w:rtl w:val="0"/>
              </w:rPr>
              <w:t xml:space="preserve">industria</w:t>
            </w:r>
            <w:r w:rsidDel="00000000" w:rsidR="00000000" w:rsidRPr="00000000">
              <w:rPr>
                <w:i w:val="1"/>
                <w:sz w:val="20"/>
                <w:szCs w:val="20"/>
                <w:rtl w:val="0"/>
              </w:rPr>
              <w:t xml:space="preserve">.</w:t>
            </w:r>
          </w:p>
          <w:p w:rsidR="00000000" w:rsidDel="00000000" w:rsidP="00000000" w:rsidRDefault="00000000" w:rsidRPr="00000000" w14:paraId="00000032">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3">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4">
            <w:pPr>
              <w:numPr>
                <w:ilvl w:val="0"/>
                <w:numId w:val="1"/>
              </w:numPr>
              <w:ind w:left="720" w:hanging="36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13638.4212239583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R: Se escogió el tema del "Optimizador de Cobranza" porque la gestión eficiente de la cobranza es un desafío crucial para muchas empresas, especialmente en sectores como el financiero, telecomunicaciones, y servicios públicos. En el campo de la Ingeniería en Computación, la capacidad de aplicar modelos de machine learning, como K-Means y LSTM (Long Short-Term Memory), a problemas reales de negocio es una competencia altamente valorada. Este tema es relevante porque combina conocimientos técnicos avanzados con la resolución de un problema práctico que impacta directamente la salud financiera de una empresa. Implementar un modelo de predicción para la acción mínima eficiente en cobranza puede reducir costos operativos, mejorar el flujo de caja y aumentar la tasa de recuperación de deudas.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R: La situación que voy a abordar se ubica en Chile, enfocándome en una empresa del sector financiero o de servicios. Chile tiene un sistema financiero bien desarrollado, con una alta penetración de servicios bancarios y de telecomunicaciones. Sin embargo, también enfrenta desafíos en la gestión de la morosidad, especialmente en períodos de inestabilidad económica. En este contexto, la optimización de la cobranza mediante técnicas avanzadas de análisis de datos puede ser crucial para mejorar la eficiencia operativa y reducir el riesgo de incobrables.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R:  El aporte de valor de mi proyecto "Optimizador de Cobranza" sería significativo tanto en el </w:t>
            </w:r>
            <w:r w:rsidDel="00000000" w:rsidR="00000000" w:rsidRPr="00000000">
              <w:rPr>
                <w:b w:val="1"/>
                <w:i w:val="1"/>
                <w:sz w:val="20"/>
                <w:szCs w:val="20"/>
                <w:rtl w:val="0"/>
              </w:rPr>
              <w:t xml:space="preserve">contexto laboral</w:t>
            </w:r>
            <w:r w:rsidDel="00000000" w:rsidR="00000000" w:rsidRPr="00000000">
              <w:rPr>
                <w:i w:val="1"/>
                <w:sz w:val="20"/>
                <w:szCs w:val="20"/>
                <w:rtl w:val="0"/>
              </w:rPr>
              <w:t xml:space="preserve"> como en el </w:t>
            </w:r>
            <w:r w:rsidDel="00000000" w:rsidR="00000000" w:rsidRPr="00000000">
              <w:rPr>
                <w:b w:val="1"/>
                <w:i w:val="1"/>
                <w:sz w:val="20"/>
                <w:szCs w:val="20"/>
                <w:rtl w:val="0"/>
              </w:rPr>
              <w:t xml:space="preserve">social</w:t>
            </w:r>
            <w:r w:rsidDel="00000000" w:rsidR="00000000" w:rsidRPr="00000000">
              <w:rPr>
                <w:i w:val="1"/>
                <w:sz w:val="20"/>
                <w:szCs w:val="20"/>
                <w:rtl w:val="0"/>
              </w:rPr>
              <w:t xml:space="preserve">. Desde una perspectiva laboral, el proyecto ofrecería una herramienta basada en </w:t>
            </w:r>
            <w:r w:rsidDel="00000000" w:rsidR="00000000" w:rsidRPr="00000000">
              <w:rPr>
                <w:b w:val="1"/>
                <w:i w:val="1"/>
                <w:sz w:val="20"/>
                <w:szCs w:val="20"/>
                <w:rtl w:val="0"/>
              </w:rPr>
              <w:t xml:space="preserve">inteligencia artificial</w:t>
            </w:r>
            <w:r w:rsidDel="00000000" w:rsidR="00000000" w:rsidRPr="00000000">
              <w:rPr>
                <w:i w:val="1"/>
                <w:sz w:val="20"/>
                <w:szCs w:val="20"/>
                <w:rtl w:val="0"/>
              </w:rPr>
              <w:t xml:space="preserve">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p>
        </w:tc>
      </w:tr>
      <w:tr>
        <w:trPr>
          <w:cantSplit w:val="0"/>
          <w:trHeight w:val="1037"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8">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9">
            <w:pPr>
              <w:jc w:val="both"/>
              <w:rPr>
                <w:i w:val="1"/>
                <w:sz w:val="20"/>
                <w:szCs w:val="20"/>
              </w:rPr>
            </w:pPr>
            <w:r w:rsidDel="00000000" w:rsidR="00000000" w:rsidRPr="00000000">
              <w:rPr>
                <w:rtl w:val="0"/>
              </w:rPr>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El proyecto consiste en crear un modelo de machine learning que permita segmentar a los clientes morosos en diferentes grupos según su comportamiento de pago y, posteriormente, predecir la mejor acción de cobranza para cada grupo. Esto se logrará utilizando un enfoque en dos etapas:</w:t>
            </w:r>
          </w:p>
          <w:p w:rsidR="00000000" w:rsidDel="00000000" w:rsidP="00000000" w:rsidRDefault="00000000" w:rsidRPr="00000000" w14:paraId="0000004B">
            <w:pPr>
              <w:jc w:val="both"/>
              <w:rPr>
                <w:i w:val="1"/>
                <w:sz w:val="20"/>
                <w:szCs w:val="20"/>
              </w:rPr>
            </w:pPr>
            <w:r w:rsidDel="00000000" w:rsidR="00000000" w:rsidRPr="00000000">
              <w:rPr>
                <w:rtl w:val="0"/>
              </w:rPr>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Segmentación de Clientes con K-Means:</w:t>
            </w:r>
          </w:p>
          <w:p w:rsidR="00000000" w:rsidDel="00000000" w:rsidP="00000000" w:rsidRDefault="00000000" w:rsidRPr="00000000" w14:paraId="0000004D">
            <w:pPr>
              <w:jc w:val="both"/>
              <w:rPr>
                <w:i w:val="1"/>
                <w:sz w:val="20"/>
                <w:szCs w:val="20"/>
              </w:rPr>
            </w:pPr>
            <w:r w:rsidDel="00000000" w:rsidR="00000000" w:rsidRPr="00000000">
              <w:rPr>
                <w:rtl w:val="0"/>
              </w:rPr>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En esta primera etapa, se utilizará el algoritmo K-Means para agrupar a los clientes en clústeres basados en características como historial de pagos, monto de la deuda, tiempo de morosidad, y otras variables relevantes. Esta segmentación permitirá identificar patrones comunes en los comportamientos de los clientes, facilitando el diseño de estrategias de cobranza específicas para cada grupo.</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Predicción de Acciones con LSTM:</w:t>
            </w:r>
          </w:p>
          <w:p w:rsidR="00000000" w:rsidDel="00000000" w:rsidP="00000000" w:rsidRDefault="00000000" w:rsidRPr="00000000" w14:paraId="00000050">
            <w:pPr>
              <w:jc w:val="both"/>
              <w:rPr>
                <w:i w:val="1"/>
                <w:sz w:val="20"/>
                <w:szCs w:val="20"/>
              </w:rPr>
            </w:pPr>
            <w:r w:rsidDel="00000000" w:rsidR="00000000" w:rsidRPr="00000000">
              <w:rPr>
                <w:rtl w:val="0"/>
              </w:rPr>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En la segunda etapa, se implementará un modelo LSTM (Long Short-Term Memory) para predecir la probabilidad de éxito de diferentes acciones de cobranza (por ejemplo, llamadas, mensajes, visitas domiciliarias) para cada grupo de clientes. LSTM es ideal para este propósito debido a su capacidad para manejar datos secuenciales y capturar relaciones a largo plazo en los datos de comportamiento de los clientes.</w:t>
            </w:r>
          </w:p>
          <w:p w:rsidR="00000000" w:rsidDel="00000000" w:rsidP="00000000" w:rsidRDefault="00000000" w:rsidRPr="00000000" w14:paraId="00000052">
            <w:pPr>
              <w:jc w:val="both"/>
              <w:rPr>
                <w:i w:val="1"/>
                <w:sz w:val="20"/>
                <w:szCs w:val="20"/>
              </w:rPr>
            </w:pPr>
            <w:r w:rsidDel="00000000" w:rsidR="00000000" w:rsidRPr="00000000">
              <w:rPr>
                <w:rtl w:val="0"/>
              </w:rPr>
            </w:r>
          </w:p>
          <w:p w:rsidR="00000000" w:rsidDel="00000000" w:rsidP="00000000" w:rsidRDefault="00000000" w:rsidRPr="00000000" w14:paraId="00000053">
            <w:pPr>
              <w:jc w:val="both"/>
              <w:rPr>
                <w:i w:val="1"/>
                <w:sz w:val="20"/>
                <w:szCs w:val="20"/>
              </w:rPr>
            </w:pPr>
            <w:r w:rsidDel="00000000" w:rsidR="00000000" w:rsidRPr="00000000">
              <w:rPr>
                <w:rtl w:val="0"/>
              </w:rPr>
            </w:r>
          </w:p>
          <w:p w:rsidR="00000000" w:rsidDel="00000000" w:rsidP="00000000" w:rsidRDefault="00000000" w:rsidRPr="00000000" w14:paraId="00000054">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Proyecto APT, "Optimizador de Cobranza", se relaciona directamente con el perfil de egreso de Ingeniería en Informática que está capacitado para realizar labores de desarrollo, adaptación e integración de sistemas computacionales y desarrollo de soluciones tecnológicas. El Proyecto APT se centra en el desarrollo de un modelo predictivo que optimiza el proceso de cobranza, integrando técnicas avanzadas de machine learning (K-Means y LSTM) con sistemas de información existentes. Esta integración tecnológica requiere habilidades para adaptar y desarrollar soluciones innovadoras que respondan a necesidades específicas del negocio, como la optimización de la recuperación de deudas.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Además, el proyecto implica gestión de la información y el uso de diversas técnicas y tecnologías, como el procesamiento de datos históricos de clientes y la implementación de modelos predictivos.</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mis conocimientos en análisis de datos, segmentación de clientes y predicción de comportamientos, áreas fundamentales dentro de la ciencia de datos.</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Duración del Semestre y Fases del Proyecto: Contamos con un semestre de 18 semanas para realizar el proyecto, el cual está dividido en tres fases clave: planificación, desarrollo y presentación. Este cronograma está bien estructurado, permitiéndonos distribuir las tareas de manera efectiva y asegurando que el proyecto esté finalizado y aprobado por el cliente para la semana 15.</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Horas Asignadas a la Asignatura: Tenemos alrededor de 5 horas asignadas semanalmente para trabajar en este proyecto. Esto nos da un total de aproximadamente 90 horas durante el semestre, lo cual es un tiempo razonable para abordar cada fase del proyecto con la profundidad necesaria, especialmente considerando que nuestro enfoque se divide en planificación inicial, desarrollo técnico y presentación final.</w:t>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Materiales Requeridos: Los materiales necesarios para el desarrollo del proyecto, como herramientas de desarrollo, bibliotecas de machine learning, y plataformas para la puesta en producción, están disponibles. Además, contamos con acceso a entornos de desarrollo y datos proporcionados por el cliente, lo que facilita la implementación y prueba del modelo predictivo.</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Factores Externos que Facilitan el Desarrollo: Un factor clave que facilita el desarrollo es el feedback constante con el cliente, ya que estamos utilizando una metodología ágil. Este enfoque nos permite realizar iteraciones rápidas y ajustar el proyecto según las necesidades y expectativas del cliente, minimizando el riesgo de desviaciones significativas en el desarrollo.</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Factores Externos que Dificultan el Desarrollo y Soluciones:</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Puesta en Producción del Software: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Dificultad: La fase de puesta en producción puede presentar desafíos técnicos, especialmente en términos de integración con sistemas existentes y aseguramiento de la calidad en un entorno real.</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Solución: Anticipamos estos desafíos y planificamos una fase de pruebas exhaustivas antes de la implementación final. Además, mantendremos una comunicación estrecha con los equipos de IT para asegurar una transición fluida hacia la producción.</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Posibles Retrasos Externos (Demora de Archivos Necesarios):</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Dificultad: La demora en la entrega de archivos necesarios para construir el modelo podría retrasar el desarrollo.</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Solución: Para mitigar este riesgo, estableceremos plazos claros y coordinaremos con el cliente y otros stakeholders desde el inicio del proyecto. En caso de retrasos, planearemos alternativas como el uso de datos sintéticos o históricos para avanzar en el desarrollo mientras esperamos los archivos definitivos.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F">
      <w:pPr>
        <w:rPr>
          <w:b w:val="1"/>
          <w:color w:val="4472c4"/>
          <w:sz w:val="32"/>
          <w:szCs w:val="3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87">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8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Analizar y Segmentar la Base de Datos de Clientes</w:t>
            </w:r>
          </w:p>
          <w:p w:rsidR="00000000" w:rsidDel="00000000" w:rsidP="00000000" w:rsidRDefault="00000000" w:rsidRPr="00000000" w14:paraId="0000008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Modelo Predictivo LSTM</w:t>
            </w:r>
          </w:p>
          <w:p w:rsidR="00000000" w:rsidDel="00000000" w:rsidP="00000000" w:rsidRDefault="00000000" w:rsidRPr="00000000" w14:paraId="0000008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Integrar el Modelo K-Means con el Modelo LSTM</w:t>
            </w:r>
          </w:p>
          <w:p w:rsidR="00000000" w:rsidDel="00000000" w:rsidP="00000000" w:rsidRDefault="00000000" w:rsidRPr="00000000" w14:paraId="0000008E">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el Modelo en un Entorno de Pruebas</w:t>
            </w:r>
          </w:p>
          <w:p w:rsidR="00000000" w:rsidDel="00000000" w:rsidP="00000000" w:rsidRDefault="00000000" w:rsidRPr="00000000" w14:paraId="0000008F">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Evaluar el Impacto de las Estrategias de Cobranza</w:t>
            </w:r>
          </w:p>
          <w:p w:rsidR="00000000" w:rsidDel="00000000" w:rsidP="00000000" w:rsidRDefault="00000000" w:rsidRPr="00000000" w14:paraId="00000090">
            <w:pPr>
              <w:numPr>
                <w:ilvl w:val="0"/>
                <w:numId w:val="2"/>
              </w:numPr>
              <w:ind w:left="720" w:hanging="360"/>
              <w:jc w:val="both"/>
              <w:rPr>
                <w:sz w:val="20"/>
                <w:szCs w:val="20"/>
                <w:u w:val="none"/>
              </w:rPr>
            </w:pPr>
            <w:r w:rsidDel="00000000" w:rsidR="00000000" w:rsidRPr="00000000">
              <w:rPr>
                <w:sz w:val="20"/>
                <w:szCs w:val="20"/>
                <w:rtl w:val="0"/>
              </w:rPr>
              <w:t xml:space="preserve">Preparar la Documentación y Presentación Final</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Etapas de Trabajo:</w:t>
            </w:r>
          </w:p>
          <w:p w:rsidR="00000000" w:rsidDel="00000000" w:rsidP="00000000" w:rsidRDefault="00000000" w:rsidRPr="00000000" w14:paraId="0000009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Planificación del Proyecto (Sprint 0)</w:t>
            </w:r>
          </w:p>
          <w:p w:rsidR="00000000" w:rsidDel="00000000" w:rsidP="00000000" w:rsidRDefault="00000000" w:rsidRPr="00000000" w14:paraId="0000009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Desarrollo de funcionalidades principales (Sprint 1 )</w:t>
            </w:r>
          </w:p>
          <w:p w:rsidR="00000000" w:rsidDel="00000000" w:rsidP="00000000" w:rsidRDefault="00000000" w:rsidRPr="00000000" w14:paraId="0000009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Desarrollo del modelo (Sprint 2) </w:t>
            </w:r>
          </w:p>
          <w:p w:rsidR="00000000" w:rsidDel="00000000" w:rsidP="00000000" w:rsidRDefault="00000000" w:rsidRPr="00000000" w14:paraId="000000A0">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Testeo y pruebas de seguridad (Sprint 3 )</w:t>
            </w:r>
          </w:p>
          <w:p w:rsidR="00000000" w:rsidDel="00000000" w:rsidP="00000000" w:rsidRDefault="00000000" w:rsidRPr="00000000" w14:paraId="000000A1">
            <w:pPr>
              <w:numPr>
                <w:ilvl w:val="0"/>
                <w:numId w:val="3"/>
              </w:numPr>
              <w:ind w:left="720" w:hanging="360"/>
              <w:jc w:val="both"/>
              <w:rPr>
                <w:sz w:val="20"/>
                <w:szCs w:val="20"/>
                <w:u w:val="none"/>
              </w:rPr>
            </w:pPr>
            <w:r w:rsidDel="00000000" w:rsidR="00000000" w:rsidRPr="00000000">
              <w:rPr>
                <w:sz w:val="20"/>
                <w:szCs w:val="20"/>
                <w:rtl w:val="0"/>
              </w:rPr>
              <w:t xml:space="preserve">Marcha Blanca</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Planificación</w:t>
            </w:r>
            <w:r w:rsidDel="00000000" w:rsidR="00000000" w:rsidRPr="00000000">
              <w:rPr>
                <w:rtl w:val="0"/>
              </w:rPr>
            </w:r>
          </w:p>
        </w:tc>
        <w:tc>
          <w:tcPr/>
          <w:p w:rsidR="00000000" w:rsidDel="00000000" w:rsidP="00000000" w:rsidRDefault="00000000" w:rsidRPr="00000000" w14:paraId="000000AE">
            <w:pPr>
              <w:jc w:val="both"/>
              <w:rPr/>
            </w:pPr>
            <w:r w:rsidDel="00000000" w:rsidR="00000000" w:rsidRPr="00000000">
              <w:rPr>
                <w:rtl w:val="0"/>
              </w:rPr>
              <w:t xml:space="preserve">Documento que incluye la planificación detallada del proyecto, con el backlog del producto, cronograma de sprints, y asignación de roles.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el proyecto esté bien estructurado desde el inicio, permitiendo una ejecución ordenada y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Funcional Inicial</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Versión inicial del sistema que incluye las funcionalidades básicas de segmentación utilizando K-Means y la interfaz de usuario básica.</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la arquitectura base y recibir feedback temprano para ajustar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K-Means Implementado</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Implementación del modelo de segmentación de clientes utilizando K-Means, con visualización de los grupos en la interfaz.</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el progreso técnico y la funcionalidad clave para la optimización de cobranza.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i w:val="0"/>
                <w:smallCaps w:val="0"/>
                <w:strike w:val="0"/>
                <w:highlight w:val="yellow"/>
                <w:u w:val="none"/>
                <w:vertAlign w:val="baseline"/>
              </w:rPr>
            </w:pPr>
            <w:r w:rsidDel="00000000" w:rsidR="00000000" w:rsidRPr="00000000">
              <w:rPr>
                <w:highlight w:val="yellow"/>
                <w:rtl w:val="0"/>
              </w:rPr>
              <w:t xml:space="preserve">Final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yellow"/>
                <w:u w:val="none"/>
                <w:vertAlign w:val="baseline"/>
              </w:rPr>
            </w:pPr>
            <w:r w:rsidDel="00000000" w:rsidR="00000000" w:rsidRPr="00000000">
              <w:rPr>
                <w:highlight w:val="yellow"/>
                <w:rtl w:val="0"/>
              </w:rPr>
              <w:t xml:space="preserve">Modelo LSTM Implementado</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yellow"/>
                <w:u w:val="none"/>
                <w:vertAlign w:val="baseline"/>
              </w:rPr>
            </w:pPr>
            <w:r w:rsidDel="00000000" w:rsidR="00000000" w:rsidRPr="00000000">
              <w:rPr>
                <w:highlight w:val="yellow"/>
                <w:rtl w:val="0"/>
              </w:rPr>
              <w:t xml:space="preserve">Implementación del modelo LSTM para la predicción de comportamiento de los clientes a lo largo del tiempo.</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highlight w:val="yellow"/>
                <w:u w:val="none"/>
                <w:vertAlign w:val="baseline"/>
              </w:rPr>
            </w:pPr>
            <w:r w:rsidDel="00000000" w:rsidR="00000000" w:rsidRPr="00000000">
              <w:rPr>
                <w:highlight w:val="yellow"/>
                <w:rtl w:val="0"/>
              </w:rPr>
              <w:t xml:space="preserve">Asegura que el componente predictivo avanzado está funcionando correctamente dentro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Integrado</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completo e integrado que incluye la segmentación (K-Means) y predicción (LSTM) de clientes, listo para pruebas de usuario final.</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 el producto final para evaluación y revisión, asegurando que todas las funcionalidades están implementadas.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Resultados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resume el proceso de desarrollo, resultados obtenidos, retroalimentación del cliente, y análisis de los objetivos cumplidos.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una evaluación final del proyecto, destacando los logros y áreas de mejora para futuras implementaciones.</w:t>
            </w:r>
            <w:r w:rsidDel="00000000" w:rsidR="00000000" w:rsidRPr="00000000">
              <w:rPr>
                <w:rtl w:val="0"/>
              </w:rPr>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434.81526692708337" w:hRule="atLeast"/>
          <w:tblHeader w:val="0"/>
        </w:trPr>
        <w:tc>
          <w:tcPr>
            <w:gridSpan w:val="7"/>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D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tbl>
      <w:tblPr>
        <w:tblStyle w:val="Table18"/>
        <w:tblW w:w="10860.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380"/>
        <w:gridCol w:w="1335"/>
        <w:gridCol w:w="1095"/>
        <w:gridCol w:w="900"/>
        <w:gridCol w:w="1245"/>
        <w:gridCol w:w="1665"/>
        <w:tblGridChange w:id="0">
          <w:tblGrid>
            <w:gridCol w:w="1620"/>
            <w:gridCol w:w="1620"/>
            <w:gridCol w:w="1380"/>
            <w:gridCol w:w="1335"/>
            <w:gridCol w:w="1095"/>
            <w:gridCol w:w="900"/>
            <w:gridCol w:w="1245"/>
            <w:gridCol w:w="1665"/>
          </w:tblGrid>
        </w:tblGridChange>
      </w:tblGrid>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Artefacto / Tarea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Descripción Actividades/Tareas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Recursos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rtl w:val="0"/>
              </w:rPr>
              <w:t xml:space="preserve">Fecha de Inicio</w:t>
            </w:r>
          </w:p>
          <w:p w:rsidR="00000000" w:rsidDel="00000000" w:rsidP="00000000" w:rsidRDefault="00000000" w:rsidRPr="00000000" w14:paraId="0000017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Fecha de Fin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Competencias / Unidades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c>
      </w:tr>
      <w:tr>
        <w:trPr>
          <w:cantSplit w:val="0"/>
          <w:trHeight w:val="1903.7068684895828"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Planificación del Proyecto (Sprint 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12/08/2024</w:t>
            </w:r>
          </w:p>
          <w:p w:rsidR="00000000" w:rsidDel="00000000" w:rsidP="00000000" w:rsidRDefault="00000000" w:rsidRPr="00000000" w14:paraId="0000018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03/09/2024</w:t>
            </w:r>
          </w:p>
          <w:p w:rsidR="00000000" w:rsidDel="00000000" w:rsidP="00000000" w:rsidRDefault="00000000" w:rsidRPr="00000000" w14:paraId="00000186">
            <w:pP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1. Tableros Kanban (trello) o herramientas de seguimiento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Implementación de tableros Kanban para el seguimiento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12/08/2024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12/08/2024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Gestión de proyectos</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2. GITHUB de proyecto y evidencias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Configuración del repositorio en GitHub y carga de evidencias.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12/08/2024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12/08/2024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Control de versiones</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3. Visión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Definición y documentación de la visión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20/08/2024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20/08/2024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Planificación estratégica</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4. Épicas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Definición de épicas para el desarrollo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20/08/2024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Gestión de requisitos</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5. Historias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Redacción y priorización de historias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Desarrollo ágil</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6. Priorización de Épicas (Planning Poker)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Evaluación y priorización de épicas mediante Planning Poker.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Técnicas de priorización</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7. Puntos de historia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Asignación de puntos a historias de usuario para estimación.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23/08/2024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Estimación ágil</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8. Sprint Planning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Planificación del sprint, incluyendo tareas y asignación de 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27/08/2024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27/08/2024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Planificación de sprints</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9. Roadmap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Creación del roadmap del proyecto con hitos y objetivos clave.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29/08/2024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29/08/2024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Planificación a largo plazo</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10. Sprint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Elaboración del backlog para el sprint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30/08/2024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30/08/2024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Gestión de backlog</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11. Burnup chart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Creación de gráfico de progreso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Seguimiento del progreso</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12. Pruebas unitarias, integración y aceptación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Realización de pruebas unitarias, integración y aceptación.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Control de calidad</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13. Reunión de retrospectiva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Reunión para revisar el sprint y planificar mejoras.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Reuniones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Mejora continua</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14. Evidencias individuales Fase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Recopilación de evidencias individuales para la fase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Pendiente,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Documentación de proyecto</w:t>
            </w:r>
          </w:p>
        </w:tc>
      </w:tr>
      <w:tr>
        <w:trPr>
          <w:cantSplit w:val="0"/>
          <w:trHeight w:val="1903.70686848958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15. Evidencias Grupales Fase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Recopilación de evidencias grupales para la fase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Documentación de proyecto</w:t>
            </w:r>
          </w:p>
        </w:tc>
      </w:tr>
      <w:tr>
        <w:trPr>
          <w:cantSplit w:val="0"/>
          <w:trHeight w:val="75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Desarrollo de funcionalidades principales (Sprint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b w:val="1"/>
                <w:rtl w:val="0"/>
              </w:rPr>
              <w:t xml:space="preserve">22/08/2024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b w:val="1"/>
                <w:rtl w:val="0"/>
              </w:rPr>
              <w:t xml:space="preserve">03/09/2024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16. Product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Creación y gestión del backlog de 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22/08/2024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Gestión de backlog</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17. Burndown chart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Creación del gráfico de avance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24/08/2024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24/08/2024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Seguimiento del progreso</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18. Vistas 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Desarrollo de vistas según el modelo 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26/08/2024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28/08/2024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Diseño arquitectónico</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19. Diagramas de flujo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Creación de diagramas de flujo para procesos.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29/08/2024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29/08/2024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Documentación técnica</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20. 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Implementación de operaciones CRUD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30/08/2024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30/08/2024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Desarrollo de funcionalidades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21. Prototipos interactivos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Desarrollo de prototipos interactivos para pruebas.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31/08/2024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Terminado,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Diseño de interfaces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22. Modelo BBDD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Creación del modelo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Diseño de bases de datos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23. Test-driven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Implementación de desarrollo guiado por pruebas.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Desarrollo de software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24. Funcionalidades principales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Implementación de funcionalidades principales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03/09/2024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Pendiente, 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Desarrollo de software</w:t>
            </w:r>
          </w:p>
        </w:tc>
      </w:tr>
      <w:tr>
        <w:trPr>
          <w:cantSplit w:val="0"/>
          <w:trHeight w:val="75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b w:val="1"/>
                <w:rtl w:val="0"/>
              </w:rPr>
              <w:t xml:space="preserve">Desarrollo del modelo (Sprint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rtl w:val="0"/>
              </w:rPr>
              <w:t xml:space="preserve">10/09/2024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b w:val="1"/>
                <w:rtl w:val="0"/>
              </w:rPr>
              <w:t xml:space="preserve">29/10/2024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25. Implementación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Desarrollo e implementación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10/09/2024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23/10/2024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Desarrollo de modelos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26. Entrenamiento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Entrenamiento del modelo ARTEFACTO con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24/10/2024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25/10/2024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Machine Learning</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27. Validación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Validación del modelo ARTEFACTO con resultados esperados.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26/10/2024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27/10/2024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Validación de modelos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28. Optimización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Optimización del rendimiento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28/10/2024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29/10/2024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Optimización de modelos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29. Integración del Modelo con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Integración del modelo con el sistema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30/10/2024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01/11/2024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Integración de sistemas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30. Pruebas del Modelo ARTEFACTO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Realización de pruebas del modelo ARTEFACTO en el entorno de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02/11/2024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02/11/2024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Control de calidad</w:t>
            </w:r>
          </w:p>
        </w:tc>
      </w:tr>
      <w:tr>
        <w:trPr>
          <w:cantSplit w:val="0"/>
          <w:trHeight w:val="75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b w:val="1"/>
                <w:rtl w:val="0"/>
              </w:rPr>
              <w:t xml:space="preserve">Documentación y Presentación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b w:val="1"/>
                <w:rtl w:val="0"/>
              </w:rPr>
              <w:t xml:space="preserve">03/11/2024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rtl w:val="0"/>
              </w:rPr>
              <w:t xml:space="preserve">07/11/2024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31. Documentación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Elaboración de la documentación final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03/11/2024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05/11/2024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Documentación técnica</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32. 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Preparación y realización de la presentación final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06/11/2024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07/11/2024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Presentación de proyecto</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33. Entrega de Evidencias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Entrega de todas las evidencias finales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07/11/2024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07/11/2024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M - 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Pendiente,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Entrega de resultados</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M/+/wltrczg7WTs+RfCaOQXqg==">CgMxLjA4AHIhMUpTTlNTMzNBMWpFUk1pQ0JXRC1PQ1FxTmEzNGNiVkRu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