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6"/>
                <w:szCs w:val="26"/>
                <w:vertAlign w:val="baseline"/>
              </w:rPr>
            </w:pPr>
            <w:r w:rsidDel="00000000" w:rsidR="00000000" w:rsidRPr="00000000">
              <w:rPr>
                <w:rFonts w:ascii="Arial" w:cs="Arial" w:eastAsia="Arial" w:hAnsi="Arial"/>
                <w:sz w:val="24"/>
                <w:szCs w:val="24"/>
                <w:rtl w:val="0"/>
              </w:rPr>
              <w:t xml:space="preserve">Alloxentric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Optimizador de cobranza</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en discord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07/09/2024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shd w:fill="auto" w:val="clear"/>
          </w:tcPr>
          <w:p w:rsidR="00000000" w:rsidDel="00000000" w:rsidP="00000000" w:rsidRDefault="00000000" w:rsidRPr="00000000" w14:paraId="00000015">
            <w:pPr>
              <w:numPr>
                <w:ilvl w:val="0"/>
                <w:numId w:val="1"/>
              </w:numPr>
              <w:spacing w:after="0" w:line="240" w:lineRule="auto"/>
              <w:ind w:left="720" w:hanging="360"/>
              <w:jc w:val="both"/>
              <w:rPr>
                <w:b w:val="1"/>
                <w:u w:val="none"/>
              </w:rPr>
            </w:pPr>
            <w:r w:rsidDel="00000000" w:rsidR="00000000" w:rsidRPr="00000000">
              <w:rPr>
                <w:b w:val="1"/>
                <w:rtl w:val="0"/>
              </w:rPr>
              <w:t xml:space="preserve">Víctor Silva</w:t>
            </w:r>
          </w:p>
          <w:p w:rsidR="00000000" w:rsidDel="00000000" w:rsidP="00000000" w:rsidRDefault="00000000" w:rsidRPr="00000000" w14:paraId="00000016">
            <w:pPr>
              <w:numPr>
                <w:ilvl w:val="0"/>
                <w:numId w:val="1"/>
              </w:numPr>
              <w:spacing w:after="0" w:line="240" w:lineRule="auto"/>
              <w:ind w:left="720" w:hanging="360"/>
              <w:jc w:val="both"/>
              <w:rPr>
                <w:b w:val="1"/>
                <w:u w:val="none"/>
              </w:rPr>
            </w:pPr>
            <w:r w:rsidDel="00000000" w:rsidR="00000000" w:rsidRPr="00000000">
              <w:rPr>
                <w:b w:val="1"/>
                <w:rtl w:val="0"/>
              </w:rPr>
              <w:t xml:space="preserve">Martín Soto</w:t>
            </w:r>
          </w:p>
        </w:tc>
      </w:tr>
      <w:tr>
        <w:trPr>
          <w:cantSplit w:val="0"/>
          <w:tblHeader w:val="0"/>
        </w:trPr>
        <w:tc>
          <w:tcPr>
            <w:vAlign w:val="top"/>
          </w:tcPr>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b w:val="1"/>
              </w:rPr>
            </w:pPr>
            <w:r w:rsidDel="00000000" w:rsidR="00000000" w:rsidRPr="00000000">
              <w:rPr>
                <w:b w:val="1"/>
                <w:rtl w:val="0"/>
              </w:rPr>
              <w:t xml:space="preserve">Víctor Silva</w:t>
            </w:r>
          </w:p>
          <w:p w:rsidR="00000000" w:rsidDel="00000000" w:rsidP="00000000" w:rsidRDefault="00000000" w:rsidRPr="00000000" w14:paraId="0000001A">
            <w:pPr>
              <w:numPr>
                <w:ilvl w:val="0"/>
                <w:numId w:val="1"/>
              </w:numPr>
              <w:spacing w:after="0" w:line="240" w:lineRule="auto"/>
              <w:ind w:left="720" w:hanging="360"/>
              <w:jc w:val="both"/>
              <w:rPr>
                <w:b w:val="1"/>
              </w:rPr>
            </w:pPr>
            <w:r w:rsidDel="00000000" w:rsidR="00000000" w:rsidRPr="00000000">
              <w:rPr>
                <w:b w:val="1"/>
                <w:rtl w:val="0"/>
              </w:rPr>
              <w:t xml:space="preserve">Martín Soto</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 desarrollar todos los puntos del primer sprint donde se llevan a cabo tareas de documentación, planificación, diseño y desarrollo de funcionalidades principales.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Los errores que surgieron en este primer sprint fueron que en los primeros días no se realiza de manera inmediata un sprint planning que nos ayudará a determinar tareas y tiempos correspondientes. Por otra parte no se definió de manera inmediata el entendimiento del negocio ya que sólo priorizamos la idea principal del proyecto.</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Definir de manera clara las tareas a realizar para el segundo sprint y así no tener retrasos en el cronograma, además de profundizar el entendimiento del negocio y relacionarlo con los objetivos del proyecto junto con realizar una gestión de riesgos en la mitad del sprint para saber si existen nuevos riesgos en el proyecto que se deban  mitigar, evitar o aceptar.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wJ67xxuiykE3Q4r6W6Q1ftZSA==">CgMxLjA4AHIhMW9XRDhyZVFVdEtsSlZYcTJuT2h6ZW9TdEc5QVV2Y05y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