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 </w:t>
            </w:r>
            <w:r w:rsidDel="00000000" w:rsidR="00000000" w:rsidRPr="00000000">
              <w:rPr>
                <w:rtl w:val="0"/>
              </w:rPr>
            </w:r>
          </w:p>
          <w:p w:rsidR="00000000" w:rsidDel="00000000" w:rsidP="00000000" w:rsidRDefault="00000000" w:rsidRPr="00000000" w14:paraId="0000000B">
            <w:pPr>
              <w:spacing w:after="240" w:before="240" w:lineRule="auto"/>
              <w:ind w:left="0" w:right="0"/>
              <w:jc w:val="both"/>
              <w:rPr>
                <w:color w:val="000000"/>
                <w:sz w:val="24"/>
                <w:szCs w:val="24"/>
              </w:rPr>
            </w:pPr>
            <w:r w:rsidDel="00000000" w:rsidR="00000000" w:rsidRPr="00000000">
              <w:rPr>
                <w:color w:val="000000"/>
                <w:sz w:val="24"/>
                <w:szCs w:val="24"/>
                <w:rtl w:val="0"/>
              </w:rPr>
              <w:t xml:space="preserve"> </w:t>
            </w:r>
            <w:r w:rsidDel="00000000" w:rsidR="00000000" w:rsidRPr="00000000">
              <w:rPr>
                <w:color w:val="000000"/>
                <w:sz w:val="24"/>
                <w:szCs w:val="24"/>
                <w:rtl w:val="0"/>
              </w:rPr>
              <w:t xml:space="preserve">Después de haber realizado el Proyecto APT, mis intereses profesionales no han cambiado; sin embargo, el proyecto reafirmó mi interés en áreas específicas relacionadas con la programación y la ciencia de datos. La experiencia me permitió poner en práctica conocimientos teóricos y trabajar en un entorno más aplicado, lo que fortaleció mi motivación hacia estas áreas.</w:t>
            </w:r>
          </w:p>
          <w:p w:rsidR="00000000" w:rsidDel="00000000" w:rsidP="00000000" w:rsidRDefault="00000000" w:rsidRPr="00000000" w14:paraId="0000000C">
            <w:pPr>
              <w:spacing w:after="240" w:before="240" w:lineRule="auto"/>
              <w:ind w:left="0" w:right="0"/>
              <w:jc w:val="both"/>
              <w:rPr>
                <w:rFonts w:ascii="Calibri" w:cs="Calibri" w:eastAsia="Calibri" w:hAnsi="Calibri"/>
                <w:b w:val="1"/>
                <w:color w:val="1f4e79"/>
              </w:rPr>
            </w:pPr>
            <w:r w:rsidDel="00000000" w:rsidR="00000000" w:rsidRPr="00000000">
              <w:rPr>
                <w:color w:val="000000"/>
                <w:sz w:val="24"/>
                <w:szCs w:val="24"/>
                <w:rtl w:val="0"/>
              </w:rPr>
              <w:t xml:space="preserve"> El impacto del Proyecto APT en mis intereses profesionales fue positivo, ya que confirmó mi inclinación hacia proyectos donde se combinan el desarrollo de software y el análisis de datos. Además, me ayudó a visualizar cómo integrar ambas áreas para resolver problemas reales, lo que me dio mayor confianza y claridad sobre mi camino profesional.</w:t>
            </w: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4">
            <w:pPr>
              <w:ind w:left="0" w:firstLine="0"/>
              <w:jc w:val="both"/>
              <w:rPr>
                <w:rFonts w:ascii="Calibri" w:cs="Calibri" w:eastAsia="Calibri" w:hAnsi="Calibri"/>
                <w:b w:val="1"/>
                <w:color w:val="1f4e79"/>
              </w:rPr>
            </w:pP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color w:val="000000"/>
                <w:sz w:val="24"/>
                <w:szCs w:val="24"/>
                <w:rtl w:val="0"/>
              </w:rPr>
              <w:t xml:space="preserve">Creo que tanto como mis fortalezas y debilidades siguen siendo las mismas. Mis planes para poder desarrollar más mis fortalezas serían poder realizar proyecto que me aporten beneficios y para las debilidades sería reforzar los conceptos que faltan para que ya no sean debilidades.</w:t>
            </w:r>
            <w:r w:rsidDel="00000000" w:rsidR="00000000" w:rsidRPr="00000000">
              <w:rPr>
                <w:rtl w:val="0"/>
              </w:rPr>
            </w:r>
          </w:p>
        </w:tc>
      </w:tr>
    </w:tbl>
    <w:p w:rsidR="00000000" w:rsidDel="00000000" w:rsidP="00000000" w:rsidRDefault="00000000" w:rsidRPr="00000000" w14:paraId="00000015">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1A">
            <w:pPr>
              <w:jc w:val="both"/>
              <w:rPr>
                <w:color w:val="000000"/>
                <w:sz w:val="24"/>
                <w:szCs w:val="24"/>
              </w:rPr>
            </w:pPr>
            <w:r w:rsidDel="00000000" w:rsidR="00000000" w:rsidRPr="00000000">
              <w:rPr>
                <w:b w:val="1"/>
                <w:color w:val="1f4e79"/>
                <w:rtl w:val="0"/>
              </w:rPr>
              <w:t xml:space="preserve"> </w:t>
            </w:r>
            <w:r w:rsidDel="00000000" w:rsidR="00000000" w:rsidRPr="00000000">
              <w:rPr>
                <w:color w:val="000000"/>
                <w:sz w:val="24"/>
                <w:szCs w:val="24"/>
                <w:rtl w:val="0"/>
              </w:rPr>
              <w:t xml:space="preserve">  Tras realizar mi proyecto atp mis proyecciones laborales no han cambiado mucho ya que me sigue llamando la atención el desarrollo y lo que es la ciencia de datos. El tipo de trabajo que me veo realizando es desarrollando software, además de realizar las pruebas de testo necesarias  como la creación de modelos predictivos de machine learning.</w:t>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24">
            <w:pPr>
              <w:jc w:val="both"/>
              <w:rPr>
                <w:color w:val="000000"/>
                <w:sz w:val="24"/>
                <w:szCs w:val="24"/>
              </w:rPr>
            </w:pPr>
            <w:r w:rsidDel="00000000" w:rsidR="00000000" w:rsidRPr="00000000">
              <w:rPr>
                <w:color w:val="000000"/>
                <w:sz w:val="24"/>
                <w:szCs w:val="24"/>
                <w:rtl w:val="0"/>
              </w:rPr>
              <w:t xml:space="preserve">    Los aspectos positivos que destacó del trabajo de grupo es que  aunque  la tarea fuera difícil de hacer se lograba cumplir con los objetivos propuestos y que nos apoyamos en casos de tener dificultades con alguna de las tareas asignadas. La parte negativa sería a mitad de semestre se nos íntegro a un nuevo miembro al equipo donde se les asignaron tareas en un inicio la realizaba pero después con las siguientes tareas que debía realizar no las hacía y cuando se le preguntaba via whatsapp no contestaba los mensajes y eso provocó algunos retrasos en algunas tareas ya que se tuvo que realizar la parte de él que no hizo  al final se decidió sacarlo del equipo ya que no estaba cumpliendo con las tareas y retrasaba  las demás tareas del proyecto. La forma que se puede mejorar los  trabajos en grupo es dejando claro el objetivo que se quiere cumplir y fomentar un buen ambiente laboral. </w:t>
            </w:r>
          </w:p>
          <w:p w:rsidR="00000000" w:rsidDel="00000000" w:rsidP="00000000" w:rsidRDefault="00000000" w:rsidRPr="00000000" w14:paraId="00000025">
            <w:pPr>
              <w:ind w:left="0" w:firstLine="0"/>
              <w:jc w:val="both"/>
              <w:rPr>
                <w:sz w:val="24"/>
                <w:szCs w:val="24"/>
              </w:rPr>
            </w:pP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5267325</wp:posOffset>
              </wp:positionH>
              <wp:positionV relativeFrom="paragraph">
                <wp:posOffset>-19049</wp:posOffset>
              </wp:positionV>
              <wp:extent cx="1819275" cy="253330"/>
              <wp:effectExtent b="0" l="0" r="0" t="0"/>
              <wp:wrapNone/>
              <wp:docPr id="17579" name=""/>
              <a:graphic>
                <a:graphicData uri="http://schemas.microsoft.com/office/word/2010/wordprocessingGroup">
                  <wpg:wgp>
                    <wpg:cNvGrpSpPr/>
                    <wpg:grpSpPr>
                      <a:xfrm>
                        <a:off x="5703325" y="2677075"/>
                        <a:ext cx="1819275" cy="253330"/>
                        <a:chOff x="5703325" y="2677075"/>
                        <a:chExt cx="2633375" cy="556425"/>
                      </a:xfrm>
                    </wpg:grpSpPr>
                    <wpg:grpSp>
                      <wpg:cNvGrpSpPr/>
                      <wpg:grpSpPr>
                        <a:xfrm>
                          <a:off x="5703325" y="2677076"/>
                          <a:ext cx="2633360" cy="556402"/>
                          <a:chOff x="2" y="14470"/>
                          <a:chExt cx="12250" cy="487"/>
                        </a:xfrm>
                      </wpg:grpSpPr>
                      <wps:wsp>
                        <wps:cNvSpPr/>
                        <wps:cNvPr id="3" name="Shape 3"/>
                        <wps:spPr>
                          <a:xfrm>
                            <a:off x="2" y="144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216" y="14657"/>
                            <a:ext cx="8700" cy="30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5267325</wp:posOffset>
              </wp:positionH>
              <wp:positionV relativeFrom="paragraph">
                <wp:posOffset>-19049</wp:posOffset>
              </wp:positionV>
              <wp:extent cx="1819275" cy="25333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819275" cy="25333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2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3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DUmWLO1hqSA32EANI34ekQphpg==">CgMxLjAyCGguZ2pkZ3hzOAByITFzcnBEVTZCOG5nNUdscmJtYm5hVWVBbjV3cndteW16aw==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