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28" w:rsidRPr="006B59BD" w:rsidRDefault="00CE7928" w:rsidP="00CE7928">
      <w:pPr>
        <w:pStyle w:val="Textoindependiente"/>
        <w:tabs>
          <w:tab w:val="left" w:pos="528"/>
        </w:tabs>
        <w:spacing w:before="185"/>
        <w:ind w:left="168"/>
        <w:jc w:val="center"/>
        <w:rPr>
          <w:b/>
          <w:color w:val="00B0F0"/>
          <w:u w:val="single"/>
        </w:rPr>
      </w:pPr>
      <w:r w:rsidRPr="006B59BD">
        <w:rPr>
          <w:b/>
          <w:color w:val="00B0F0"/>
          <w:u w:val="single"/>
        </w:rPr>
        <w:t>PROYECTO</w:t>
      </w:r>
    </w:p>
    <w:p w:rsidR="00465A69" w:rsidRDefault="00465A69" w:rsidP="00926AA5">
      <w:pPr>
        <w:pStyle w:val="Textoindependiente"/>
        <w:tabs>
          <w:tab w:val="left" w:pos="528"/>
        </w:tabs>
        <w:spacing w:before="185"/>
        <w:jc w:val="both"/>
      </w:pPr>
      <w:r w:rsidRPr="006B59BD">
        <w:rPr>
          <w:b/>
          <w:color w:val="00B0F0"/>
        </w:rPr>
        <w:t>T</w:t>
      </w:r>
      <w:r w:rsidR="00877778" w:rsidRPr="006B59BD">
        <w:rPr>
          <w:b/>
          <w:color w:val="00B0F0"/>
        </w:rPr>
        <w:t>ítulo</w:t>
      </w:r>
      <w:r w:rsidRPr="006B59BD">
        <w:rPr>
          <w:b/>
          <w:color w:val="00B0F0"/>
        </w:rPr>
        <w:t>:</w:t>
      </w:r>
      <w:r w:rsidRPr="006B59BD">
        <w:rPr>
          <w:color w:val="00B0F0"/>
        </w:rPr>
        <w:t xml:space="preserve"> </w:t>
      </w:r>
      <w:r w:rsidR="006C0FDE">
        <w:t xml:space="preserve">Perfilamiento de clientes que están dispuestos a </w:t>
      </w:r>
      <w:r w:rsidR="00877778">
        <w:t>adquirir una cuenta de ahorro</w:t>
      </w:r>
      <w:r w:rsidR="00CE7928">
        <w:t xml:space="preserve"> en una institución </w:t>
      </w:r>
      <w:r w:rsidR="00877778">
        <w:t>bancaria</w:t>
      </w:r>
      <w:r>
        <w:t>.</w:t>
      </w:r>
    </w:p>
    <w:p w:rsidR="00F66C94" w:rsidRDefault="00F66C94" w:rsidP="00926AA5">
      <w:pPr>
        <w:pStyle w:val="Textoindependiente"/>
        <w:tabs>
          <w:tab w:val="left" w:pos="528"/>
        </w:tabs>
        <w:spacing w:before="185"/>
        <w:jc w:val="both"/>
      </w:pPr>
      <w:r w:rsidRPr="006B59BD">
        <w:rPr>
          <w:b/>
          <w:color w:val="00B0F0"/>
        </w:rPr>
        <w:t>Objetivo general:</w:t>
      </w:r>
      <w:r w:rsidR="006C0FDE" w:rsidRPr="006B59BD">
        <w:rPr>
          <w:color w:val="00B0F0"/>
        </w:rPr>
        <w:t xml:space="preserve"> </w:t>
      </w:r>
      <w:r w:rsidR="006C0FDE">
        <w:t>Conocer los factores que influyen en la aceptación de una c</w:t>
      </w:r>
      <w:r w:rsidR="00877778">
        <w:t xml:space="preserve">uenta de ahorro </w:t>
      </w:r>
      <w:r w:rsidR="009221F0">
        <w:t xml:space="preserve">vía telefónica </w:t>
      </w:r>
      <w:r w:rsidR="00926AA5">
        <w:t xml:space="preserve">para los clientes de una entidad bancaria a </w:t>
      </w:r>
      <w:r w:rsidR="00877778">
        <w:t xml:space="preserve">través de </w:t>
      </w:r>
      <w:r w:rsidR="006C0FDE">
        <w:t xml:space="preserve">la identificación de patrones usando </w:t>
      </w:r>
      <w:r w:rsidR="009221F0">
        <w:t>el análisis</w:t>
      </w:r>
      <w:r w:rsidR="006C0FDE">
        <w:t xml:space="preserve"> estadístic</w:t>
      </w:r>
      <w:r w:rsidR="009221F0">
        <w:t>o</w:t>
      </w:r>
      <w:r w:rsidR="006C0FDE">
        <w:t>.</w:t>
      </w:r>
    </w:p>
    <w:p w:rsidR="006C0FDE" w:rsidRPr="006B59BD" w:rsidRDefault="006C0FDE" w:rsidP="00926AA5">
      <w:pPr>
        <w:pStyle w:val="Textoindependiente"/>
        <w:tabs>
          <w:tab w:val="left" w:pos="528"/>
        </w:tabs>
        <w:spacing w:before="185"/>
        <w:rPr>
          <w:b/>
          <w:color w:val="00B0F0"/>
        </w:rPr>
      </w:pPr>
      <w:r w:rsidRPr="006B59BD">
        <w:rPr>
          <w:b/>
          <w:color w:val="00B0F0"/>
        </w:rPr>
        <w:t>Importancia de la investigación:</w:t>
      </w:r>
    </w:p>
    <w:p w:rsidR="006C0FDE" w:rsidRDefault="006C0FDE" w:rsidP="00926AA5">
      <w:pPr>
        <w:pStyle w:val="Textoindependiente"/>
        <w:tabs>
          <w:tab w:val="left" w:pos="528"/>
        </w:tabs>
        <w:spacing w:before="185"/>
        <w:jc w:val="both"/>
      </w:pPr>
      <w:r>
        <w:t>La perfilación de clientes es el proceso que utilizan las empresas para identificar, describir y segmentar a los clientes en función de numerosas características y variables, basadas en sus personalidades, hábitos de compra y comportamientos. Para crear un perfil de cliente, se pueden seguir los siguientes pasos:</w:t>
      </w:r>
    </w:p>
    <w:p w:rsidR="006C0FDE" w:rsidRDefault="006C0FDE" w:rsidP="00926AA5">
      <w:pPr>
        <w:pStyle w:val="Textoindependiente"/>
        <w:numPr>
          <w:ilvl w:val="0"/>
          <w:numId w:val="1"/>
        </w:numPr>
        <w:tabs>
          <w:tab w:val="left" w:pos="528"/>
        </w:tabs>
        <w:ind w:left="284" w:hanging="284"/>
      </w:pPr>
      <w:r>
        <w:t>Comprender el papel de tu oferta en el mercado.</w:t>
      </w:r>
    </w:p>
    <w:p w:rsidR="006C0FDE" w:rsidRDefault="006C0FDE" w:rsidP="00926AA5">
      <w:pPr>
        <w:pStyle w:val="Textoindependiente"/>
        <w:numPr>
          <w:ilvl w:val="0"/>
          <w:numId w:val="1"/>
        </w:numPr>
        <w:tabs>
          <w:tab w:val="left" w:pos="528"/>
        </w:tabs>
        <w:ind w:left="284" w:hanging="284"/>
      </w:pPr>
      <w:r>
        <w:t>Evaluar los datos externos y demográficos de tu público.</w:t>
      </w:r>
    </w:p>
    <w:p w:rsidR="006C0FDE" w:rsidRDefault="006C0FDE" w:rsidP="00926AA5">
      <w:pPr>
        <w:pStyle w:val="Textoindependiente"/>
        <w:numPr>
          <w:ilvl w:val="0"/>
          <w:numId w:val="1"/>
        </w:numPr>
        <w:tabs>
          <w:tab w:val="left" w:pos="528"/>
        </w:tabs>
        <w:ind w:left="284" w:hanging="284"/>
      </w:pPr>
      <w:r>
        <w:t>Analizar el perfil específico de un cliente ideal.</w:t>
      </w:r>
    </w:p>
    <w:p w:rsidR="006C0FDE" w:rsidRDefault="006C0FDE" w:rsidP="00926AA5">
      <w:pPr>
        <w:pStyle w:val="Textoindependiente"/>
        <w:numPr>
          <w:ilvl w:val="0"/>
          <w:numId w:val="1"/>
        </w:numPr>
        <w:tabs>
          <w:tab w:val="left" w:pos="528"/>
        </w:tabs>
        <w:ind w:left="284" w:hanging="284"/>
      </w:pPr>
      <w:r>
        <w:t>Revisar tu mapa del recorrido del comprador.</w:t>
      </w:r>
    </w:p>
    <w:p w:rsidR="006C0FDE" w:rsidRDefault="006C0FDE" w:rsidP="00926AA5">
      <w:pPr>
        <w:pStyle w:val="Textoindependiente"/>
        <w:numPr>
          <w:ilvl w:val="0"/>
          <w:numId w:val="1"/>
        </w:numPr>
        <w:tabs>
          <w:tab w:val="left" w:pos="528"/>
        </w:tabs>
        <w:ind w:left="284" w:hanging="284"/>
      </w:pPr>
      <w:r>
        <w:t>Escuchar a tus clientes.</w:t>
      </w:r>
    </w:p>
    <w:p w:rsidR="006C0FDE" w:rsidRDefault="006C0FDE" w:rsidP="00926AA5">
      <w:pPr>
        <w:pStyle w:val="Textoindependiente"/>
        <w:numPr>
          <w:ilvl w:val="0"/>
          <w:numId w:val="1"/>
        </w:numPr>
        <w:tabs>
          <w:tab w:val="left" w:pos="528"/>
        </w:tabs>
        <w:ind w:left="284" w:hanging="284"/>
      </w:pPr>
      <w:r>
        <w:t>Comparar tu producto con las necesidades del cliente.</w:t>
      </w:r>
    </w:p>
    <w:p w:rsidR="00926AA5" w:rsidRDefault="00926AA5" w:rsidP="00926AA5">
      <w:pPr>
        <w:pStyle w:val="Textoindependiente"/>
        <w:tabs>
          <w:tab w:val="left" w:pos="528"/>
        </w:tabs>
        <w:spacing w:before="185"/>
        <w:jc w:val="both"/>
      </w:pPr>
      <w:r>
        <w:t>Los datos se relacionan directamente con las campañas de marketing de una institución bancaria.</w:t>
      </w:r>
    </w:p>
    <w:p w:rsidR="00926AA5" w:rsidRDefault="00926AA5" w:rsidP="00926AA5">
      <w:pPr>
        <w:pStyle w:val="Textoindependiente"/>
        <w:tabs>
          <w:tab w:val="left" w:pos="528"/>
        </w:tabs>
        <w:spacing w:before="185"/>
        <w:jc w:val="both"/>
      </w:pPr>
      <w:r>
        <w:t>Las campañas de marketing se basan en llamadas telefónicas. A menudo, se requiere más de un contacto para un mismo cliente, con el fin de evaluar si el producto (depósito a plazo del banco) será (o no) suscrito.</w:t>
      </w:r>
    </w:p>
    <w:p w:rsidR="00CE7928" w:rsidRDefault="00CE7928" w:rsidP="00926AA5">
      <w:pPr>
        <w:pStyle w:val="Textoindependiente"/>
        <w:tabs>
          <w:tab w:val="left" w:pos="528"/>
        </w:tabs>
        <w:spacing w:before="185"/>
        <w:jc w:val="both"/>
      </w:pPr>
      <w:r>
        <w:t>Con el presente proyecto se pretende conocer las características de los clientes que acepta</w:t>
      </w:r>
      <w:r w:rsidR="009221F0">
        <w:t>rían una cuenta de ahorro bancaria. La información se obtuvo a través de una</w:t>
      </w:r>
      <w:r>
        <w:t xml:space="preserve"> campaña de marketing siendo contactados de manera telefónica.</w:t>
      </w:r>
    </w:p>
    <w:p w:rsidR="00CE7928" w:rsidRDefault="00CE7928" w:rsidP="00465A69">
      <w:pPr>
        <w:pStyle w:val="Textoindependiente"/>
        <w:tabs>
          <w:tab w:val="left" w:pos="528"/>
        </w:tabs>
        <w:spacing w:before="185"/>
        <w:ind w:left="168"/>
      </w:pPr>
    </w:p>
    <w:p w:rsidR="00CE7928" w:rsidRDefault="00CE7928" w:rsidP="00465A69">
      <w:pPr>
        <w:pStyle w:val="Textoindependiente"/>
        <w:tabs>
          <w:tab w:val="left" w:pos="528"/>
        </w:tabs>
        <w:spacing w:before="185"/>
        <w:ind w:left="168"/>
      </w:pPr>
    </w:p>
    <w:p w:rsidR="00CE7928" w:rsidRDefault="00CE7928" w:rsidP="00465A69">
      <w:pPr>
        <w:pStyle w:val="Textoindependiente"/>
        <w:tabs>
          <w:tab w:val="left" w:pos="528"/>
        </w:tabs>
        <w:spacing w:before="185"/>
        <w:ind w:left="168"/>
      </w:pPr>
    </w:p>
    <w:p w:rsidR="00CE7928" w:rsidRDefault="00CE7928" w:rsidP="00465A69">
      <w:pPr>
        <w:pStyle w:val="Textoindependiente"/>
        <w:tabs>
          <w:tab w:val="left" w:pos="528"/>
        </w:tabs>
        <w:spacing w:before="185"/>
        <w:ind w:left="168"/>
      </w:pPr>
    </w:p>
    <w:p w:rsidR="00CE7928" w:rsidRDefault="00CE7928" w:rsidP="00465A69">
      <w:pPr>
        <w:pStyle w:val="Textoindependiente"/>
        <w:tabs>
          <w:tab w:val="left" w:pos="528"/>
        </w:tabs>
        <w:spacing w:before="185"/>
        <w:ind w:left="168"/>
      </w:pPr>
    </w:p>
    <w:p w:rsidR="00465A69" w:rsidRPr="006B59BD" w:rsidRDefault="00465A69" w:rsidP="00926AA5">
      <w:pPr>
        <w:pStyle w:val="Textoindependiente"/>
        <w:tabs>
          <w:tab w:val="left" w:pos="528"/>
        </w:tabs>
        <w:spacing w:before="185"/>
        <w:rPr>
          <w:b/>
          <w:color w:val="00B0F0"/>
        </w:rPr>
      </w:pPr>
      <w:r w:rsidRPr="006B59BD">
        <w:rPr>
          <w:b/>
          <w:color w:val="00B0F0"/>
        </w:rPr>
        <w:t>Las</w:t>
      </w:r>
      <w:r w:rsidRPr="006B59BD">
        <w:rPr>
          <w:b/>
          <w:color w:val="00B0F0"/>
          <w:spacing w:val="-12"/>
        </w:rPr>
        <w:t xml:space="preserve"> </w:t>
      </w:r>
      <w:r w:rsidRPr="006B59BD">
        <w:rPr>
          <w:b/>
          <w:color w:val="00B0F0"/>
        </w:rPr>
        <w:t>variables</w:t>
      </w:r>
      <w:r w:rsidRPr="006B59BD">
        <w:rPr>
          <w:b/>
          <w:color w:val="00B0F0"/>
          <w:spacing w:val="-11"/>
        </w:rPr>
        <w:t xml:space="preserve"> son:</w:t>
      </w:r>
    </w:p>
    <w:p w:rsidR="00465A69" w:rsidRDefault="00465A69" w:rsidP="00465A69">
      <w:pPr>
        <w:tabs>
          <w:tab w:val="left" w:pos="2489"/>
        </w:tabs>
        <w:spacing w:line="204" w:lineRule="auto"/>
        <w:ind w:left="878" w:right="-93"/>
        <w:rPr>
          <w:sz w:val="19"/>
        </w:rPr>
      </w:pP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1) </w:t>
      </w:r>
      <w:r w:rsidRPr="006369B4">
        <w:rPr>
          <w:b/>
          <w:sz w:val="24"/>
          <w:szCs w:val="24"/>
        </w:rPr>
        <w:t>edad:</w:t>
      </w:r>
      <w:r w:rsidRPr="006369B4">
        <w:rPr>
          <w:sz w:val="24"/>
          <w:szCs w:val="24"/>
        </w:rPr>
        <w:t xml:space="preserve"> (numérico)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2) </w:t>
      </w:r>
      <w:r w:rsidRPr="006369B4">
        <w:rPr>
          <w:b/>
          <w:sz w:val="24"/>
          <w:szCs w:val="24"/>
        </w:rPr>
        <w:t>estciv:</w:t>
      </w:r>
      <w:r w:rsidRPr="006369B4">
        <w:rPr>
          <w:sz w:val="24"/>
          <w:szCs w:val="24"/>
        </w:rPr>
        <w:t xml:space="preserve"> estado civil (categór</w:t>
      </w:r>
      <w:r w:rsidR="006B59BD">
        <w:rPr>
          <w:sz w:val="24"/>
          <w:szCs w:val="24"/>
        </w:rPr>
        <w:t>ica: married, divorced, single)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3) </w:t>
      </w:r>
      <w:r w:rsidRPr="006369B4">
        <w:rPr>
          <w:b/>
          <w:sz w:val="24"/>
          <w:szCs w:val="24"/>
        </w:rPr>
        <w:t>educación:</w:t>
      </w:r>
      <w:r w:rsidRPr="006369B4">
        <w:rPr>
          <w:sz w:val="24"/>
          <w:szCs w:val="24"/>
        </w:rPr>
        <w:t xml:space="preserve"> (categórica: desconocido, secundaria, primaria, terciaria)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4) </w:t>
      </w:r>
      <w:r w:rsidRPr="006369B4">
        <w:rPr>
          <w:b/>
          <w:sz w:val="24"/>
          <w:szCs w:val="24"/>
        </w:rPr>
        <w:t>mora:</w:t>
      </w:r>
      <w:r w:rsidRPr="006369B4">
        <w:rPr>
          <w:sz w:val="24"/>
          <w:szCs w:val="24"/>
        </w:rPr>
        <w:t xml:space="preserve"> </w:t>
      </w:r>
      <w:r>
        <w:rPr>
          <w:sz w:val="24"/>
          <w:szCs w:val="24"/>
        </w:rPr>
        <w:t>¿tiene crédito en mora? (dicotómica</w:t>
      </w:r>
      <w:r w:rsidRPr="006369B4">
        <w:rPr>
          <w:sz w:val="24"/>
          <w:szCs w:val="24"/>
        </w:rPr>
        <w:t>: si, no)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5) </w:t>
      </w:r>
      <w:r w:rsidRPr="006369B4">
        <w:rPr>
          <w:b/>
          <w:sz w:val="24"/>
          <w:szCs w:val="24"/>
        </w:rPr>
        <w:t>balance:</w:t>
      </w:r>
      <w:r w:rsidRPr="006369B4">
        <w:rPr>
          <w:sz w:val="24"/>
          <w:szCs w:val="24"/>
        </w:rPr>
        <w:t xml:space="preserve"> balance promedio anual, en euros (numérico)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6) </w:t>
      </w:r>
      <w:r w:rsidRPr="006369B4">
        <w:rPr>
          <w:b/>
          <w:sz w:val="24"/>
          <w:szCs w:val="24"/>
        </w:rPr>
        <w:t>vivienda:</w:t>
      </w:r>
      <w:r w:rsidRPr="006369B4">
        <w:rPr>
          <w:sz w:val="24"/>
          <w:szCs w:val="24"/>
        </w:rPr>
        <w:t xml:space="preserve"> ¿tien</w:t>
      </w:r>
      <w:r>
        <w:rPr>
          <w:sz w:val="24"/>
          <w:szCs w:val="24"/>
        </w:rPr>
        <w:t>e préstamo de vivienda? (dicotómica</w:t>
      </w:r>
      <w:r w:rsidRPr="006369B4">
        <w:rPr>
          <w:sz w:val="24"/>
          <w:szCs w:val="24"/>
        </w:rPr>
        <w:t>: si, no)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7) </w:t>
      </w:r>
      <w:r w:rsidRPr="006369B4">
        <w:rPr>
          <w:b/>
          <w:sz w:val="24"/>
          <w:szCs w:val="24"/>
        </w:rPr>
        <w:t>préstamo</w:t>
      </w:r>
      <w:r w:rsidRPr="006369B4">
        <w:rPr>
          <w:sz w:val="24"/>
          <w:szCs w:val="24"/>
        </w:rPr>
        <w:t>: ¿tiene préstamo personal? (</w:t>
      </w:r>
      <w:r>
        <w:rPr>
          <w:sz w:val="24"/>
          <w:szCs w:val="24"/>
        </w:rPr>
        <w:t>dicotómica</w:t>
      </w:r>
      <w:r w:rsidRPr="006369B4">
        <w:rPr>
          <w:sz w:val="24"/>
          <w:szCs w:val="24"/>
        </w:rPr>
        <w:t>: si, no)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  <w:u w:val="single"/>
        </w:rPr>
      </w:pPr>
      <w:r w:rsidRPr="006369B4">
        <w:rPr>
          <w:sz w:val="24"/>
          <w:szCs w:val="24"/>
          <w:u w:val="single"/>
        </w:rPr>
        <w:t>Relacionadas con el último contacto de la campaña actual: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8) </w:t>
      </w:r>
      <w:r w:rsidRPr="006369B4">
        <w:rPr>
          <w:b/>
          <w:sz w:val="24"/>
          <w:szCs w:val="24"/>
        </w:rPr>
        <w:t>día:</w:t>
      </w:r>
      <w:r w:rsidRPr="006369B4">
        <w:rPr>
          <w:sz w:val="24"/>
          <w:szCs w:val="24"/>
        </w:rPr>
        <w:t xml:space="preserve"> último día del mes contactado (numérica)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9) </w:t>
      </w:r>
      <w:r w:rsidRPr="006369B4">
        <w:rPr>
          <w:b/>
          <w:sz w:val="24"/>
          <w:szCs w:val="24"/>
        </w:rPr>
        <w:t>duración:</w:t>
      </w:r>
      <w:r w:rsidRPr="006369B4">
        <w:rPr>
          <w:sz w:val="24"/>
          <w:szCs w:val="24"/>
        </w:rPr>
        <w:t xml:space="preserve"> duración del último contacto, en segundos (numérica)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  <w:u w:val="single"/>
        </w:rPr>
      </w:pPr>
      <w:r w:rsidRPr="006369B4">
        <w:rPr>
          <w:sz w:val="24"/>
          <w:szCs w:val="24"/>
          <w:u w:val="single"/>
        </w:rPr>
        <w:t>Otros atributos: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jc w:val="both"/>
        <w:rPr>
          <w:sz w:val="24"/>
          <w:szCs w:val="24"/>
        </w:rPr>
      </w:pPr>
      <w:r w:rsidRPr="006369B4">
        <w:rPr>
          <w:sz w:val="24"/>
          <w:szCs w:val="24"/>
        </w:rPr>
        <w:t xml:space="preserve">10) </w:t>
      </w:r>
      <w:r w:rsidRPr="006369B4">
        <w:rPr>
          <w:b/>
          <w:sz w:val="24"/>
          <w:szCs w:val="24"/>
        </w:rPr>
        <w:t>campana</w:t>
      </w:r>
      <w:r w:rsidRPr="006369B4">
        <w:rPr>
          <w:sz w:val="24"/>
          <w:szCs w:val="24"/>
        </w:rPr>
        <w:t>: número de contactos realizados durante esta campaña y para este cliente (numérica, incluido el último contacto)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jc w:val="both"/>
        <w:rPr>
          <w:sz w:val="24"/>
          <w:szCs w:val="24"/>
        </w:rPr>
      </w:pPr>
      <w:r w:rsidRPr="006369B4">
        <w:rPr>
          <w:sz w:val="24"/>
          <w:szCs w:val="24"/>
        </w:rPr>
        <w:t xml:space="preserve">11) </w:t>
      </w:r>
      <w:r w:rsidRPr="006369B4">
        <w:rPr>
          <w:b/>
          <w:sz w:val="24"/>
          <w:szCs w:val="24"/>
        </w:rPr>
        <w:t>pdias</w:t>
      </w:r>
      <w:r w:rsidRPr="006369B4">
        <w:rPr>
          <w:sz w:val="24"/>
          <w:szCs w:val="24"/>
        </w:rPr>
        <w:t>: número de días que pasaron después de que el cliente fue contactado la última vez de una campaña (numérica, -1 significa que el cliente no fue previamente contactado)</w:t>
      </w:r>
    </w:p>
    <w:p w:rsidR="006369B4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12) </w:t>
      </w:r>
      <w:r w:rsidRPr="006369B4">
        <w:rPr>
          <w:b/>
          <w:sz w:val="24"/>
          <w:szCs w:val="24"/>
        </w:rPr>
        <w:t>previo</w:t>
      </w:r>
      <w:r w:rsidRPr="006369B4">
        <w:rPr>
          <w:sz w:val="24"/>
          <w:szCs w:val="24"/>
        </w:rPr>
        <w:t>: número de contactos hechos antes de esta campaña y para este cliente (numérica)</w:t>
      </w:r>
    </w:p>
    <w:p w:rsidR="00926AA5" w:rsidRPr="006369B4" w:rsidRDefault="006369B4" w:rsidP="006369B4">
      <w:pPr>
        <w:tabs>
          <w:tab w:val="left" w:pos="2489"/>
        </w:tabs>
        <w:spacing w:line="204" w:lineRule="auto"/>
        <w:ind w:right="-93"/>
        <w:rPr>
          <w:sz w:val="24"/>
          <w:szCs w:val="24"/>
        </w:rPr>
      </w:pPr>
      <w:r w:rsidRPr="006369B4">
        <w:rPr>
          <w:sz w:val="24"/>
          <w:szCs w:val="24"/>
        </w:rPr>
        <w:t xml:space="preserve">13) </w:t>
      </w:r>
      <w:r w:rsidRPr="006369B4">
        <w:rPr>
          <w:b/>
          <w:sz w:val="24"/>
          <w:szCs w:val="24"/>
        </w:rPr>
        <w:t>Adq_ahorro</w:t>
      </w:r>
      <w:r>
        <w:rPr>
          <w:sz w:val="24"/>
          <w:szCs w:val="24"/>
        </w:rPr>
        <w:t>:</w:t>
      </w:r>
      <w:r w:rsidRPr="006369B4">
        <w:rPr>
          <w:sz w:val="24"/>
          <w:szCs w:val="24"/>
        </w:rPr>
        <w:t xml:space="preserve"> </w:t>
      </w:r>
      <w:r w:rsidR="00822C47">
        <w:rPr>
          <w:sz w:val="24"/>
          <w:szCs w:val="24"/>
        </w:rPr>
        <w:t>¿</w:t>
      </w:r>
      <w:r w:rsidRPr="006369B4">
        <w:rPr>
          <w:sz w:val="24"/>
          <w:szCs w:val="24"/>
        </w:rPr>
        <w:t>ha suscrito e</w:t>
      </w:r>
      <w:r w:rsidR="000849AA">
        <w:rPr>
          <w:sz w:val="24"/>
          <w:szCs w:val="24"/>
        </w:rPr>
        <w:t xml:space="preserve">l cliente un depósito a plazo? </w:t>
      </w:r>
      <w:r w:rsidRPr="006369B4">
        <w:rPr>
          <w:sz w:val="24"/>
          <w:szCs w:val="24"/>
        </w:rPr>
        <w:t>si</w:t>
      </w:r>
      <w:r w:rsidR="000849AA">
        <w:rPr>
          <w:sz w:val="24"/>
          <w:szCs w:val="24"/>
        </w:rPr>
        <w:t>(1)</w:t>
      </w:r>
      <w:r w:rsidRPr="006369B4">
        <w:rPr>
          <w:sz w:val="24"/>
          <w:szCs w:val="24"/>
        </w:rPr>
        <w:t>, no</w:t>
      </w:r>
      <w:r w:rsidR="000849AA">
        <w:rPr>
          <w:sz w:val="24"/>
          <w:szCs w:val="24"/>
        </w:rPr>
        <w:t>(0</w:t>
      </w:r>
      <w:r w:rsidRPr="006369B4">
        <w:rPr>
          <w:sz w:val="24"/>
          <w:szCs w:val="24"/>
        </w:rPr>
        <w:t>).</w:t>
      </w:r>
    </w:p>
    <w:p w:rsidR="006369B4" w:rsidRDefault="006369B4">
      <w:pPr>
        <w:rPr>
          <w:lang w:val="es-MX"/>
        </w:rPr>
      </w:pPr>
    </w:p>
    <w:p w:rsidR="007D3A7A" w:rsidRPr="006B59BD" w:rsidRDefault="009221F0">
      <w:pPr>
        <w:rPr>
          <w:b/>
          <w:color w:val="00B0F0"/>
        </w:rPr>
      </w:pPr>
      <w:r w:rsidRPr="006B59BD">
        <w:rPr>
          <w:b/>
          <w:color w:val="00B0F0"/>
          <w:lang w:val="es-MX"/>
        </w:rPr>
        <w:t>Referencia</w:t>
      </w:r>
      <w:r w:rsidR="00CE7928" w:rsidRPr="006B59BD">
        <w:rPr>
          <w:b/>
          <w:color w:val="00B0F0"/>
          <w:lang w:val="es-MX"/>
        </w:rPr>
        <w:t xml:space="preserve">: </w:t>
      </w:r>
    </w:p>
    <w:p w:rsidR="00926AA5" w:rsidRPr="00CE7928" w:rsidRDefault="00926AA5">
      <w:pPr>
        <w:rPr>
          <w:lang w:val="es-MX"/>
        </w:rPr>
      </w:pPr>
      <w:hyperlink r:id="rId5" w:history="1">
        <w:r w:rsidRPr="00960C10">
          <w:rPr>
            <w:rStyle w:val="Hipervnculo"/>
            <w:lang w:val="es-MX"/>
          </w:rPr>
          <w:t>https://ww</w:t>
        </w:r>
        <w:bookmarkStart w:id="0" w:name="_GoBack"/>
        <w:bookmarkEnd w:id="0"/>
        <w:r w:rsidRPr="00960C10">
          <w:rPr>
            <w:rStyle w:val="Hipervnculo"/>
            <w:lang w:val="es-MX"/>
          </w:rPr>
          <w:t>w.kaggle.com/competitions/estadstica-para-ciencia-de-datos/data</w:t>
        </w:r>
      </w:hyperlink>
      <w:r>
        <w:rPr>
          <w:lang w:val="es-MX"/>
        </w:rPr>
        <w:t xml:space="preserve"> </w:t>
      </w:r>
    </w:p>
    <w:sectPr w:rsidR="00926AA5" w:rsidRPr="00CE7928" w:rsidSect="00CE7928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B6106"/>
    <w:multiLevelType w:val="hybridMultilevel"/>
    <w:tmpl w:val="B71C4CA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69"/>
    <w:rsid w:val="000849AA"/>
    <w:rsid w:val="000919FA"/>
    <w:rsid w:val="00465A69"/>
    <w:rsid w:val="004B00E6"/>
    <w:rsid w:val="006369B4"/>
    <w:rsid w:val="006B59BD"/>
    <w:rsid w:val="006C0FDE"/>
    <w:rsid w:val="00781E35"/>
    <w:rsid w:val="00783876"/>
    <w:rsid w:val="00822C47"/>
    <w:rsid w:val="00877778"/>
    <w:rsid w:val="009221F0"/>
    <w:rsid w:val="00926AA5"/>
    <w:rsid w:val="00A72F12"/>
    <w:rsid w:val="00A95479"/>
    <w:rsid w:val="00C93256"/>
    <w:rsid w:val="00CE7928"/>
    <w:rsid w:val="00F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C31E7"/>
  <w15:chartTrackingRefBased/>
  <w15:docId w15:val="{05E1FAEB-8EF4-402D-98AF-946F5E38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5A69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65A6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5A69"/>
    <w:rPr>
      <w:rFonts w:ascii="Lucida Sans Unicode" w:eastAsia="Lucida Sans Unicode" w:hAnsi="Lucida Sans Unicode" w:cs="Lucida Sans Unicode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CE7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estadstica-para-ciencia-de-dato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Gamero</dc:creator>
  <cp:keywords/>
  <dc:description/>
  <cp:lastModifiedBy>Antonio Gamero</cp:lastModifiedBy>
  <cp:revision>6</cp:revision>
  <dcterms:created xsi:type="dcterms:W3CDTF">2025-01-11T16:11:00Z</dcterms:created>
  <dcterms:modified xsi:type="dcterms:W3CDTF">2025-01-11T18:46:00Z</dcterms:modified>
</cp:coreProperties>
</file>