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2E898" w14:textId="77777777" w:rsidR="007A1D25" w:rsidRDefault="006C53DD">
      <w:pPr>
        <w:rPr>
          <w:rFonts w:ascii="NSimSun" w:eastAsia="NSimSun" w:hAnsi="NSimSun" w:cs="NSimSun"/>
          <w:sz w:val="24"/>
        </w:rPr>
      </w:pPr>
      <w:r>
        <w:rPr>
          <w:rFonts w:ascii="NSimSun" w:eastAsia="NSimSun" w:hAnsi="NSimSun" w:cs="NSimSun" w:hint="eastAsia"/>
          <w:sz w:val="24"/>
        </w:rPr>
        <w:t xml:space="preserve">  </w:t>
      </w:r>
      <w:r>
        <w:rPr>
          <w:rFonts w:ascii="NSimSun" w:eastAsia="NSimSun" w:hAnsi="NSimSun" w:cs="NSimSun" w:hint="eastAsia"/>
          <w:noProof/>
          <w:sz w:val="24"/>
        </w:rPr>
        <w:drawing>
          <wp:inline distT="0" distB="0" distL="114300" distR="114300" wp14:anchorId="226307B5" wp14:editId="4C2B5E14">
            <wp:extent cx="551815" cy="588010"/>
            <wp:effectExtent l="0" t="0" r="635" b="2540"/>
            <wp:docPr id="1" name="图片 1" descr="1608601935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608601935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815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NSimSun" w:eastAsia="NSimSun" w:hAnsi="NSimSun" w:cs="NSimSun" w:hint="eastAsia"/>
          <w:sz w:val="24"/>
        </w:rPr>
        <w:t xml:space="preserve">                                                    </w:t>
      </w:r>
      <w:r>
        <w:rPr>
          <w:rFonts w:ascii="NSimSun" w:eastAsia="NSimSun" w:hAnsi="NSimSun" w:cs="NSimSun" w:hint="eastAsia"/>
          <w:noProof/>
          <w:sz w:val="24"/>
        </w:rPr>
        <w:drawing>
          <wp:inline distT="0" distB="0" distL="114300" distR="114300" wp14:anchorId="36C50F5D" wp14:editId="40EB446B">
            <wp:extent cx="525145" cy="548640"/>
            <wp:effectExtent l="0" t="0" r="8255" b="3810"/>
            <wp:docPr id="3" name="图片 3" descr="1607667056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607667056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145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1D8F4" w14:textId="77777777" w:rsidR="007A1D25" w:rsidRDefault="006C53DD">
      <w:pPr>
        <w:jc w:val="center"/>
        <w:rPr>
          <w:rFonts w:ascii="NSimSun" w:eastAsia="NSimSun" w:hAnsi="NSimSun" w:cs="NSimSun"/>
          <w:b/>
          <w:bCs/>
          <w:sz w:val="36"/>
          <w:szCs w:val="36"/>
        </w:rPr>
      </w:pPr>
      <w:r>
        <w:rPr>
          <w:rFonts w:ascii="NSimSun" w:eastAsia="NSimSun" w:hAnsi="NSimSun" w:cs="NSimSun" w:hint="eastAsia"/>
          <w:b/>
          <w:bCs/>
          <w:sz w:val="36"/>
          <w:szCs w:val="36"/>
        </w:rPr>
        <w:t>七清水——外擦扶正剂使用说明</w:t>
      </w:r>
    </w:p>
    <w:p w14:paraId="523CB1ED" w14:textId="77777777" w:rsidR="007A1D25" w:rsidRDefault="006C53DD">
      <w:pPr>
        <w:rPr>
          <w:rFonts w:ascii="NSimSun" w:eastAsia="NSimSun" w:hAnsi="NSimSun" w:cs="NSimSun"/>
          <w:sz w:val="24"/>
        </w:rPr>
      </w:pPr>
      <w:r>
        <w:rPr>
          <w:rFonts w:ascii="NSimSun" w:eastAsia="NSimSun" w:hAnsi="NSimSun" w:cs="NSimSun" w:hint="eastAsia"/>
          <w:sz w:val="24"/>
        </w:rPr>
        <w:t>请仔细阅读说明书并在医师指导下使用本制剂</w:t>
      </w:r>
    </w:p>
    <w:p w14:paraId="7D82AE28" w14:textId="77777777" w:rsidR="007A1D25" w:rsidRDefault="006C53DD">
      <w:pPr>
        <w:rPr>
          <w:rFonts w:ascii="NSimSun" w:eastAsia="NSimSun" w:hAnsi="NSimSun" w:cs="NSimSun"/>
          <w:sz w:val="24"/>
        </w:rPr>
      </w:pPr>
      <w:r>
        <w:rPr>
          <w:rFonts w:ascii="NSimSun" w:eastAsia="NSimSun" w:hAnsi="NSimSun" w:cs="NSimSun" w:hint="eastAsia"/>
          <w:sz w:val="24"/>
        </w:rPr>
        <w:t>【制剂名称】七清水外擦扶正剂</w:t>
      </w:r>
    </w:p>
    <w:p w14:paraId="1960254D" w14:textId="77777777" w:rsidR="007A1D25" w:rsidRDefault="006C53DD">
      <w:pPr>
        <w:rPr>
          <w:rFonts w:ascii="NSimSun" w:eastAsia="NSimSun" w:hAnsi="NSimSun" w:cs="NSimSun"/>
          <w:color w:val="FF0000"/>
          <w:sz w:val="24"/>
        </w:rPr>
      </w:pPr>
      <w:r>
        <w:rPr>
          <w:rFonts w:ascii="NSimSun" w:eastAsia="NSimSun" w:hAnsi="NSimSun" w:cs="NSimSun" w:hint="eastAsia"/>
          <w:color w:val="FF0000"/>
          <w:sz w:val="24"/>
        </w:rPr>
        <w:t>【</w:t>
      </w:r>
      <w:r>
        <w:rPr>
          <w:rFonts w:ascii="NSimSun" w:eastAsia="NSimSun" w:hAnsi="NSimSun" w:cs="NSimSun" w:hint="eastAsia"/>
          <w:color w:val="FF0000"/>
          <w:sz w:val="24"/>
        </w:rPr>
        <w:t xml:space="preserve"> </w:t>
      </w:r>
      <w:r>
        <w:rPr>
          <w:rFonts w:ascii="NSimSun" w:eastAsia="NSimSun" w:hAnsi="NSimSun" w:cs="NSimSun" w:hint="eastAsia"/>
          <w:color w:val="FF0000"/>
          <w:sz w:val="24"/>
        </w:rPr>
        <w:t>配</w:t>
      </w:r>
      <w:r>
        <w:rPr>
          <w:rFonts w:ascii="NSimSun" w:eastAsia="NSimSun" w:hAnsi="NSimSun" w:cs="NSimSun" w:hint="eastAsia"/>
          <w:color w:val="FF0000"/>
          <w:sz w:val="24"/>
        </w:rPr>
        <w:t xml:space="preserve">  </w:t>
      </w:r>
      <w:r>
        <w:rPr>
          <w:rFonts w:ascii="NSimSun" w:eastAsia="NSimSun" w:hAnsi="NSimSun" w:cs="NSimSun" w:hint="eastAsia"/>
          <w:color w:val="FF0000"/>
          <w:sz w:val="24"/>
        </w:rPr>
        <w:t>方</w:t>
      </w:r>
      <w:r>
        <w:rPr>
          <w:rFonts w:ascii="NSimSun" w:eastAsia="NSimSun" w:hAnsi="NSimSun" w:cs="NSimSun" w:hint="eastAsia"/>
          <w:color w:val="FF0000"/>
          <w:sz w:val="24"/>
        </w:rPr>
        <w:t xml:space="preserve"> </w:t>
      </w:r>
      <w:r>
        <w:rPr>
          <w:rFonts w:ascii="NSimSun" w:eastAsia="NSimSun" w:hAnsi="NSimSun" w:cs="NSimSun" w:hint="eastAsia"/>
          <w:color w:val="FF0000"/>
          <w:sz w:val="24"/>
        </w:rPr>
        <w:t>】芎川、羌活、三七、威灵仙、透骨草、五加皮、大血藤、鸡屎藤、桂枝、红花、虎杖、白酒。</w:t>
      </w:r>
    </w:p>
    <w:p w14:paraId="1883BCB0" w14:textId="77777777" w:rsidR="007A1D25" w:rsidRDefault="006C53DD">
      <w:pPr>
        <w:rPr>
          <w:rFonts w:ascii="NSimSun" w:eastAsia="NSimSun" w:hAnsi="NSimSun" w:cs="NSimSun"/>
          <w:sz w:val="24"/>
        </w:rPr>
      </w:pPr>
      <w:r>
        <w:rPr>
          <w:rFonts w:ascii="NSimSun" w:eastAsia="NSimSun" w:hAnsi="NSimSun" w:cs="NSimSun" w:hint="eastAsia"/>
          <w:sz w:val="24"/>
        </w:rPr>
        <w:t>【</w:t>
      </w:r>
      <w:r>
        <w:rPr>
          <w:rFonts w:ascii="NSimSun" w:eastAsia="NSimSun" w:hAnsi="NSimSun" w:cs="NSimSun" w:hint="eastAsia"/>
          <w:sz w:val="24"/>
        </w:rPr>
        <w:t xml:space="preserve"> </w:t>
      </w:r>
      <w:r>
        <w:rPr>
          <w:rFonts w:ascii="NSimSun" w:eastAsia="NSimSun" w:hAnsi="NSimSun" w:cs="NSimSun" w:hint="eastAsia"/>
          <w:sz w:val="24"/>
        </w:rPr>
        <w:t>性</w:t>
      </w:r>
      <w:r>
        <w:rPr>
          <w:rFonts w:ascii="NSimSun" w:eastAsia="NSimSun" w:hAnsi="NSimSun" w:cs="NSimSun" w:hint="eastAsia"/>
          <w:sz w:val="24"/>
        </w:rPr>
        <w:t xml:space="preserve">  </w:t>
      </w:r>
      <w:r>
        <w:rPr>
          <w:rFonts w:ascii="NSimSun" w:eastAsia="NSimSun" w:hAnsi="NSimSun" w:cs="NSimSun" w:hint="eastAsia"/>
          <w:sz w:val="24"/>
        </w:rPr>
        <w:t>状</w:t>
      </w:r>
      <w:r>
        <w:rPr>
          <w:rFonts w:ascii="NSimSun" w:eastAsia="NSimSun" w:hAnsi="NSimSun" w:cs="NSimSun" w:hint="eastAsia"/>
          <w:sz w:val="24"/>
        </w:rPr>
        <w:t xml:space="preserve"> </w:t>
      </w:r>
      <w:r>
        <w:rPr>
          <w:rFonts w:ascii="NSimSun" w:eastAsia="NSimSun" w:hAnsi="NSimSun" w:cs="NSimSun" w:hint="eastAsia"/>
          <w:sz w:val="24"/>
        </w:rPr>
        <w:t>】药酒、液体显棕色。气味：纯中药及粮食酒的甘醇香。</w:t>
      </w:r>
    </w:p>
    <w:p w14:paraId="10EA6AE1" w14:textId="77777777" w:rsidR="007A1D25" w:rsidRDefault="006C53DD">
      <w:pPr>
        <w:rPr>
          <w:rFonts w:ascii="NSimSun" w:eastAsia="NSimSun" w:hAnsi="NSimSun" w:cs="NSimSun"/>
          <w:sz w:val="24"/>
        </w:rPr>
      </w:pPr>
      <w:r>
        <w:rPr>
          <w:rFonts w:ascii="NSimSun" w:eastAsia="NSimSun" w:hAnsi="NSimSun" w:cs="NSimSun" w:hint="eastAsia"/>
          <w:sz w:val="24"/>
        </w:rPr>
        <w:t>【功能主治】舒筋活络</w:t>
      </w:r>
      <w:r>
        <w:rPr>
          <w:rFonts w:ascii="NSimSun" w:eastAsia="NSimSun" w:hAnsi="NSimSun" w:cs="NSimSun" w:hint="eastAsia"/>
          <w:sz w:val="24"/>
        </w:rPr>
        <w:t xml:space="preserve"> </w:t>
      </w:r>
      <w:r>
        <w:rPr>
          <w:rFonts w:ascii="NSimSun" w:eastAsia="NSimSun" w:hAnsi="NSimSun" w:cs="NSimSun" w:hint="eastAsia"/>
          <w:sz w:val="24"/>
        </w:rPr>
        <w:t>活血化淤</w:t>
      </w:r>
      <w:r>
        <w:rPr>
          <w:rFonts w:ascii="NSimSun" w:eastAsia="NSimSun" w:hAnsi="NSimSun" w:cs="NSimSun" w:hint="eastAsia"/>
          <w:sz w:val="24"/>
        </w:rPr>
        <w:t xml:space="preserve"> </w:t>
      </w:r>
      <w:r>
        <w:rPr>
          <w:rFonts w:ascii="NSimSun" w:eastAsia="NSimSun" w:hAnsi="NSimSun" w:cs="NSimSun" w:hint="eastAsia"/>
          <w:sz w:val="24"/>
        </w:rPr>
        <w:t>消肿止痛</w:t>
      </w:r>
      <w:r>
        <w:rPr>
          <w:rFonts w:ascii="NSimSun" w:eastAsia="NSimSun" w:hAnsi="NSimSun" w:cs="NSimSun" w:hint="eastAsia"/>
          <w:sz w:val="24"/>
        </w:rPr>
        <w:t xml:space="preserve"> </w:t>
      </w:r>
      <w:r>
        <w:rPr>
          <w:rFonts w:ascii="NSimSun" w:eastAsia="NSimSun" w:hAnsi="NSimSun" w:cs="NSimSun" w:hint="eastAsia"/>
          <w:sz w:val="24"/>
        </w:rPr>
        <w:t>接骨生筋</w:t>
      </w:r>
      <w:r>
        <w:rPr>
          <w:rFonts w:ascii="NSimSun" w:eastAsia="NSimSun" w:hAnsi="NSimSun" w:cs="NSimSun" w:hint="eastAsia"/>
          <w:sz w:val="24"/>
        </w:rPr>
        <w:t xml:space="preserve"> </w:t>
      </w:r>
      <w:r>
        <w:rPr>
          <w:rFonts w:ascii="NSimSun" w:eastAsia="NSimSun" w:hAnsi="NSimSun" w:cs="NSimSun" w:hint="eastAsia"/>
          <w:sz w:val="24"/>
        </w:rPr>
        <w:t>祛风除湿</w:t>
      </w:r>
      <w:r>
        <w:rPr>
          <w:rFonts w:ascii="NSimSun" w:eastAsia="NSimSun" w:hAnsi="NSimSun" w:cs="NSimSun" w:hint="eastAsia"/>
          <w:sz w:val="24"/>
        </w:rPr>
        <w:t xml:space="preserve"> </w:t>
      </w:r>
      <w:r>
        <w:rPr>
          <w:rFonts w:ascii="NSimSun" w:eastAsia="NSimSun" w:hAnsi="NSimSun" w:cs="NSimSun" w:hint="eastAsia"/>
          <w:sz w:val="24"/>
        </w:rPr>
        <w:t>软坚散结修复机体组织的功能。用于心脑血管的疏通修复、运动损伤、老年退行性关节炎、前列腺病症及凡是因瘀陼导致的各种疾病。</w:t>
      </w:r>
    </w:p>
    <w:p w14:paraId="0C130365" w14:textId="77777777" w:rsidR="007A1D25" w:rsidRDefault="006C53DD">
      <w:pPr>
        <w:rPr>
          <w:rFonts w:ascii="NSimSun" w:eastAsia="NSimSun" w:hAnsi="NSimSun" w:cs="NSimSun"/>
          <w:sz w:val="24"/>
        </w:rPr>
      </w:pPr>
      <w:r>
        <w:rPr>
          <w:rFonts w:ascii="NSimSun" w:eastAsia="NSimSun" w:hAnsi="NSimSun" w:cs="NSimSun" w:hint="eastAsia"/>
          <w:sz w:val="24"/>
        </w:rPr>
        <w:t>【</w:t>
      </w:r>
      <w:r>
        <w:rPr>
          <w:rFonts w:ascii="NSimSun" w:eastAsia="NSimSun" w:hAnsi="NSimSun" w:cs="NSimSun" w:hint="eastAsia"/>
          <w:sz w:val="24"/>
        </w:rPr>
        <w:t xml:space="preserve"> </w:t>
      </w:r>
      <w:r>
        <w:rPr>
          <w:rFonts w:ascii="NSimSun" w:eastAsia="NSimSun" w:hAnsi="NSimSun" w:cs="NSimSun" w:hint="eastAsia"/>
          <w:sz w:val="24"/>
        </w:rPr>
        <w:t>规</w:t>
      </w:r>
      <w:r>
        <w:rPr>
          <w:rFonts w:ascii="NSimSun" w:eastAsia="NSimSun" w:hAnsi="NSimSun" w:cs="NSimSun" w:hint="eastAsia"/>
          <w:sz w:val="24"/>
        </w:rPr>
        <w:t xml:space="preserve">  </w:t>
      </w:r>
      <w:r>
        <w:rPr>
          <w:rFonts w:ascii="NSimSun" w:eastAsia="NSimSun" w:hAnsi="NSimSun" w:cs="NSimSun" w:hint="eastAsia"/>
          <w:sz w:val="24"/>
        </w:rPr>
        <w:t>格</w:t>
      </w:r>
      <w:r>
        <w:rPr>
          <w:rFonts w:ascii="NSimSun" w:eastAsia="NSimSun" w:hAnsi="NSimSun" w:cs="NSimSun" w:hint="eastAsia"/>
          <w:sz w:val="24"/>
        </w:rPr>
        <w:t xml:space="preserve"> </w:t>
      </w:r>
      <w:r>
        <w:rPr>
          <w:rFonts w:ascii="NSimSun" w:eastAsia="NSimSun" w:hAnsi="NSimSun" w:cs="NSimSun" w:hint="eastAsia"/>
          <w:sz w:val="24"/>
        </w:rPr>
        <w:t>】</w:t>
      </w:r>
      <w:r>
        <w:rPr>
          <w:rFonts w:ascii="NSimSun" w:eastAsia="NSimSun" w:hAnsi="NSimSun" w:cs="NSimSun" w:hint="eastAsia"/>
          <w:sz w:val="24"/>
        </w:rPr>
        <w:t>500ml/</w:t>
      </w:r>
      <w:r>
        <w:rPr>
          <w:rFonts w:ascii="NSimSun" w:eastAsia="NSimSun" w:hAnsi="NSimSun" w:cs="NSimSun" w:hint="eastAsia"/>
          <w:sz w:val="24"/>
        </w:rPr>
        <w:t>瓶；</w:t>
      </w:r>
      <w:r>
        <w:rPr>
          <w:rFonts w:ascii="NSimSun" w:eastAsia="NSimSun" w:hAnsi="NSimSun" w:cs="NSimSun" w:hint="eastAsia"/>
          <w:sz w:val="24"/>
        </w:rPr>
        <w:t>120ml/</w:t>
      </w:r>
      <w:r>
        <w:rPr>
          <w:rFonts w:ascii="NSimSun" w:eastAsia="NSimSun" w:hAnsi="NSimSun" w:cs="NSimSun" w:hint="eastAsia"/>
          <w:sz w:val="24"/>
        </w:rPr>
        <w:t>瓶。</w:t>
      </w:r>
    </w:p>
    <w:p w14:paraId="5076025F" w14:textId="77777777" w:rsidR="007A1D25" w:rsidRDefault="006C53DD">
      <w:pPr>
        <w:rPr>
          <w:rFonts w:ascii="NSimSun" w:eastAsia="NSimSun" w:hAnsi="NSimSun" w:cs="NSimSun"/>
          <w:sz w:val="24"/>
        </w:rPr>
      </w:pPr>
      <w:r>
        <w:rPr>
          <w:rFonts w:ascii="NSimSun" w:eastAsia="NSimSun" w:hAnsi="NSimSun" w:cs="NSimSun" w:hint="eastAsia"/>
          <w:sz w:val="24"/>
        </w:rPr>
        <w:t>【用法用量】</w:t>
      </w:r>
      <w:r>
        <w:rPr>
          <w:rFonts w:ascii="NSimSun" w:eastAsia="NSimSun" w:hAnsi="NSimSun" w:cs="NSimSun" w:hint="eastAsia"/>
          <w:sz w:val="24"/>
        </w:rPr>
        <w:t>5ml/</w:t>
      </w:r>
      <w:r>
        <w:rPr>
          <w:rFonts w:ascii="NSimSun" w:eastAsia="NSimSun" w:hAnsi="NSimSun" w:cs="NSimSun" w:hint="eastAsia"/>
          <w:sz w:val="24"/>
        </w:rPr>
        <w:t>次至</w:t>
      </w:r>
      <w:r>
        <w:rPr>
          <w:rFonts w:ascii="NSimSun" w:eastAsia="NSimSun" w:hAnsi="NSimSun" w:cs="NSimSun" w:hint="eastAsia"/>
          <w:sz w:val="24"/>
        </w:rPr>
        <w:t>80ml/</w:t>
      </w:r>
      <w:r>
        <w:rPr>
          <w:rFonts w:ascii="NSimSun" w:eastAsia="NSimSun" w:hAnsi="NSimSun" w:cs="NSimSun" w:hint="eastAsia"/>
          <w:sz w:val="24"/>
        </w:rPr>
        <w:t>次，根据部位大小酌情使用，每天一至二次。每次用药擦揉干后加拍打至皮肤发热，每次用药二到三遍。</w:t>
      </w:r>
    </w:p>
    <w:p w14:paraId="5A45D7B1" w14:textId="77777777" w:rsidR="007A1D25" w:rsidRDefault="006C53DD">
      <w:pPr>
        <w:rPr>
          <w:rFonts w:ascii="NSimSun" w:eastAsia="NSimSun" w:hAnsi="NSimSun" w:cs="NSimSun"/>
          <w:sz w:val="24"/>
        </w:rPr>
      </w:pPr>
      <w:r>
        <w:rPr>
          <w:rFonts w:ascii="NSimSun" w:eastAsia="NSimSun" w:hAnsi="NSimSun" w:cs="NSimSun" w:hint="eastAsia"/>
          <w:sz w:val="24"/>
        </w:rPr>
        <w:t>【不良反应】尚不明确。</w:t>
      </w:r>
    </w:p>
    <w:p w14:paraId="447091B1" w14:textId="77777777" w:rsidR="007A1D25" w:rsidRDefault="006C53DD">
      <w:pPr>
        <w:rPr>
          <w:rFonts w:ascii="NSimSun" w:eastAsia="NSimSun" w:hAnsi="NSimSun" w:cs="NSimSun"/>
          <w:sz w:val="24"/>
        </w:rPr>
      </w:pPr>
      <w:r>
        <w:rPr>
          <w:rFonts w:ascii="NSimSun" w:eastAsia="NSimSun" w:hAnsi="NSimSun" w:cs="NSimSun" w:hint="eastAsia"/>
          <w:sz w:val="24"/>
        </w:rPr>
        <w:t>【</w:t>
      </w:r>
      <w:r>
        <w:rPr>
          <w:rFonts w:ascii="NSimSun" w:eastAsia="NSimSun" w:hAnsi="NSimSun" w:cs="NSimSun" w:hint="eastAsia"/>
          <w:sz w:val="24"/>
        </w:rPr>
        <w:t xml:space="preserve"> </w:t>
      </w:r>
      <w:r>
        <w:rPr>
          <w:rFonts w:ascii="NSimSun" w:eastAsia="NSimSun" w:hAnsi="NSimSun" w:cs="NSimSun" w:hint="eastAsia"/>
          <w:sz w:val="24"/>
        </w:rPr>
        <w:t>禁</w:t>
      </w:r>
      <w:r>
        <w:rPr>
          <w:rFonts w:ascii="NSimSun" w:eastAsia="NSimSun" w:hAnsi="NSimSun" w:cs="NSimSun" w:hint="eastAsia"/>
          <w:sz w:val="24"/>
        </w:rPr>
        <w:t xml:space="preserve">  </w:t>
      </w:r>
      <w:r>
        <w:rPr>
          <w:rFonts w:ascii="NSimSun" w:eastAsia="NSimSun" w:hAnsi="NSimSun" w:cs="NSimSun" w:hint="eastAsia"/>
          <w:sz w:val="24"/>
        </w:rPr>
        <w:t>忌</w:t>
      </w:r>
      <w:r>
        <w:rPr>
          <w:rFonts w:ascii="NSimSun" w:eastAsia="NSimSun" w:hAnsi="NSimSun" w:cs="NSimSun" w:hint="eastAsia"/>
          <w:sz w:val="24"/>
        </w:rPr>
        <w:t xml:space="preserve"> </w:t>
      </w:r>
      <w:r>
        <w:rPr>
          <w:rFonts w:ascii="NSimSun" w:eastAsia="NSimSun" w:hAnsi="NSimSun" w:cs="NSimSun" w:hint="eastAsia"/>
          <w:sz w:val="24"/>
        </w:rPr>
        <w:t>】尚不明确。</w:t>
      </w:r>
    </w:p>
    <w:p w14:paraId="2D921ED3" w14:textId="77777777" w:rsidR="007A1D25" w:rsidRDefault="006C53DD">
      <w:pPr>
        <w:rPr>
          <w:rFonts w:ascii="NSimSun" w:eastAsia="NSimSun" w:hAnsi="NSimSun" w:cs="NSimSun"/>
          <w:sz w:val="24"/>
        </w:rPr>
      </w:pPr>
      <w:r>
        <w:rPr>
          <w:rFonts w:ascii="NSimSun" w:eastAsia="NSimSun" w:hAnsi="NSimSun" w:cs="NSimSun" w:hint="eastAsia"/>
          <w:sz w:val="24"/>
        </w:rPr>
        <w:t>【注意事项】皮肤过敏者暂停使用，妥尚放置，防止小孩子误服。</w:t>
      </w:r>
    </w:p>
    <w:p w14:paraId="59B5513A" w14:textId="77777777" w:rsidR="007A1D25" w:rsidRDefault="006C53DD">
      <w:pPr>
        <w:rPr>
          <w:rFonts w:ascii="NSimSun" w:eastAsia="NSimSun" w:hAnsi="NSimSun" w:cs="NSimSun"/>
          <w:sz w:val="24"/>
        </w:rPr>
      </w:pPr>
      <w:r>
        <w:rPr>
          <w:rFonts w:ascii="NSimSun" w:eastAsia="NSimSun" w:hAnsi="NSimSun" w:cs="NSimSun" w:hint="eastAsia"/>
          <w:sz w:val="24"/>
        </w:rPr>
        <w:t>【孕妇及哺乳期妇女用药】禁用。</w:t>
      </w:r>
    </w:p>
    <w:p w14:paraId="1BFA1057" w14:textId="77777777" w:rsidR="007A1D25" w:rsidRDefault="006C53DD">
      <w:pPr>
        <w:rPr>
          <w:rFonts w:ascii="NSimSun" w:eastAsia="NSimSun" w:hAnsi="NSimSun" w:cs="NSimSun"/>
          <w:sz w:val="24"/>
        </w:rPr>
      </w:pPr>
      <w:r>
        <w:rPr>
          <w:rFonts w:ascii="NSimSun" w:eastAsia="NSimSun" w:hAnsi="NSimSun" w:cs="NSimSun" w:hint="eastAsia"/>
          <w:sz w:val="24"/>
        </w:rPr>
        <w:t>*</w:t>
      </w:r>
      <w:r>
        <w:rPr>
          <w:rFonts w:ascii="NSimSun" w:eastAsia="NSimSun" w:hAnsi="NSimSun" w:cs="NSimSun" w:hint="eastAsia"/>
          <w:sz w:val="24"/>
        </w:rPr>
        <w:t>【儿童用药】小面积用药，可用于生长痛及运动损伤。每次用药不超过</w:t>
      </w:r>
      <w:r>
        <w:rPr>
          <w:rFonts w:ascii="NSimSun" w:eastAsia="NSimSun" w:hAnsi="NSimSun" w:cs="NSimSun" w:hint="eastAsia"/>
          <w:sz w:val="24"/>
        </w:rPr>
        <w:t>10ml</w:t>
      </w:r>
      <w:r>
        <w:rPr>
          <w:rFonts w:ascii="NSimSun" w:eastAsia="NSimSun" w:hAnsi="NSimSun" w:cs="NSimSun" w:hint="eastAsia"/>
          <w:sz w:val="24"/>
        </w:rPr>
        <w:t>。</w:t>
      </w:r>
    </w:p>
    <w:p w14:paraId="63518D28" w14:textId="77777777" w:rsidR="007A1D25" w:rsidRDefault="006C53DD">
      <w:pPr>
        <w:rPr>
          <w:rFonts w:ascii="NSimSun" w:eastAsia="NSimSun" w:hAnsi="NSimSun" w:cs="NSimSun"/>
          <w:color w:val="FF0000"/>
          <w:sz w:val="24"/>
        </w:rPr>
      </w:pPr>
      <w:r>
        <w:rPr>
          <w:rFonts w:ascii="NSimSun" w:eastAsia="NSimSun" w:hAnsi="NSimSun" w:cs="NSimSun" w:hint="eastAsia"/>
          <w:sz w:val="24"/>
        </w:rPr>
        <w:t>*</w:t>
      </w:r>
      <w:r>
        <w:rPr>
          <w:rFonts w:ascii="NSimSun" w:eastAsia="NSimSun" w:hAnsi="NSimSun" w:cs="NSimSun" w:hint="eastAsia"/>
          <w:sz w:val="24"/>
        </w:rPr>
        <w:t>【老年用药】老年人保健可全身用药，也可小面积用药。</w:t>
      </w:r>
      <w:r>
        <w:rPr>
          <w:rFonts w:ascii="NSimSun" w:eastAsia="NSimSun" w:hAnsi="NSimSun" w:cs="NSimSun" w:hint="eastAsia"/>
          <w:sz w:val="24"/>
        </w:rPr>
        <w:t>1</w:t>
      </w:r>
      <w:r>
        <w:rPr>
          <w:rFonts w:ascii="NSimSun" w:eastAsia="NSimSun" w:hAnsi="NSimSun" w:cs="NSimSun" w:hint="eastAsia"/>
          <w:sz w:val="24"/>
        </w:rPr>
        <w:t>、冬季老人脑血管保健，可用药</w:t>
      </w:r>
      <w:r>
        <w:rPr>
          <w:rFonts w:ascii="NSimSun" w:eastAsia="NSimSun" w:hAnsi="NSimSun" w:cs="NSimSun" w:hint="eastAsia"/>
          <w:sz w:val="24"/>
        </w:rPr>
        <w:t>10ml/</w:t>
      </w:r>
      <w:r>
        <w:rPr>
          <w:rFonts w:ascii="NSimSun" w:eastAsia="NSimSun" w:hAnsi="NSimSun" w:cs="NSimSun" w:hint="eastAsia"/>
          <w:sz w:val="24"/>
        </w:rPr>
        <w:t>次，进行头部至颈部按摩</w:t>
      </w:r>
      <w:r>
        <w:rPr>
          <w:rFonts w:ascii="NSimSun" w:eastAsia="NSimSun" w:hAnsi="NSimSun" w:cs="NSimSun" w:hint="eastAsia"/>
          <w:sz w:val="24"/>
        </w:rPr>
        <w:t>20</w:t>
      </w:r>
      <w:r>
        <w:rPr>
          <w:rFonts w:ascii="NSimSun" w:eastAsia="NSimSun" w:hAnsi="NSimSun" w:cs="NSimSun" w:hint="eastAsia"/>
          <w:sz w:val="24"/>
        </w:rPr>
        <w:t>分钟，每天一次，</w:t>
      </w:r>
      <w:r>
        <w:rPr>
          <w:rFonts w:ascii="NSimSun" w:eastAsia="NSimSun" w:hAnsi="NSimSun" w:cs="NSimSun" w:hint="eastAsia"/>
          <w:sz w:val="24"/>
        </w:rPr>
        <w:t>30</w:t>
      </w:r>
      <w:r>
        <w:rPr>
          <w:rFonts w:ascii="NSimSun" w:eastAsia="NSimSun" w:hAnsi="NSimSun" w:cs="NSimSun" w:hint="eastAsia"/>
          <w:sz w:val="24"/>
        </w:rPr>
        <w:t>天为一疗程，连续</w:t>
      </w:r>
      <w:r>
        <w:rPr>
          <w:rFonts w:ascii="NSimSun" w:eastAsia="NSimSun" w:hAnsi="NSimSun" w:cs="NSimSun" w:hint="eastAsia"/>
          <w:sz w:val="24"/>
        </w:rPr>
        <w:t>1</w:t>
      </w:r>
      <w:r>
        <w:rPr>
          <w:rFonts w:ascii="NSimSun" w:eastAsia="NSimSun" w:hAnsi="NSimSun" w:cs="NSimSun" w:hint="eastAsia"/>
          <w:sz w:val="24"/>
        </w:rPr>
        <w:t>至</w:t>
      </w:r>
      <w:r>
        <w:rPr>
          <w:rFonts w:ascii="NSimSun" w:eastAsia="NSimSun" w:hAnsi="NSimSun" w:cs="NSimSun" w:hint="eastAsia"/>
          <w:sz w:val="24"/>
        </w:rPr>
        <w:t>3</w:t>
      </w:r>
      <w:r>
        <w:rPr>
          <w:rFonts w:ascii="NSimSun" w:eastAsia="NSimSun" w:hAnsi="NSimSun" w:cs="NSimSun" w:hint="eastAsia"/>
          <w:sz w:val="24"/>
        </w:rPr>
        <w:t>个疗程；</w:t>
      </w:r>
      <w:r>
        <w:rPr>
          <w:rFonts w:ascii="NSimSun" w:eastAsia="NSimSun" w:hAnsi="NSimSun" w:cs="NSimSun" w:hint="eastAsia"/>
          <w:sz w:val="24"/>
        </w:rPr>
        <w:t>2</w:t>
      </w:r>
      <w:r>
        <w:rPr>
          <w:rFonts w:ascii="NSimSun" w:eastAsia="NSimSun" w:hAnsi="NSimSun" w:cs="NSimSun" w:hint="eastAsia"/>
          <w:sz w:val="24"/>
        </w:rPr>
        <w:t>、可进行心血管保健，用药</w:t>
      </w:r>
      <w:r>
        <w:rPr>
          <w:rFonts w:ascii="NSimSun" w:eastAsia="NSimSun" w:hAnsi="NSimSun" w:cs="NSimSun" w:hint="eastAsia"/>
          <w:sz w:val="24"/>
        </w:rPr>
        <w:t>30ml/</w:t>
      </w:r>
      <w:r>
        <w:rPr>
          <w:rFonts w:ascii="NSimSun" w:eastAsia="NSimSun" w:hAnsi="NSimSun" w:cs="NSimSun" w:hint="eastAsia"/>
          <w:sz w:val="24"/>
        </w:rPr>
        <w:t>次，进行后背和前胸按摩及腋下用药，各部位</w:t>
      </w:r>
      <w:r>
        <w:rPr>
          <w:rFonts w:ascii="NSimSun" w:eastAsia="NSimSun" w:hAnsi="NSimSun" w:cs="NSimSun" w:hint="eastAsia"/>
          <w:sz w:val="24"/>
        </w:rPr>
        <w:t>20</w:t>
      </w:r>
      <w:r>
        <w:rPr>
          <w:rFonts w:ascii="NSimSun" w:eastAsia="NSimSun" w:hAnsi="NSimSun" w:cs="NSimSun" w:hint="eastAsia"/>
          <w:sz w:val="24"/>
        </w:rPr>
        <w:t>分钟，每天一次，</w:t>
      </w:r>
      <w:r>
        <w:rPr>
          <w:rFonts w:ascii="NSimSun" w:eastAsia="NSimSun" w:hAnsi="NSimSun" w:cs="NSimSun" w:hint="eastAsia"/>
          <w:sz w:val="24"/>
        </w:rPr>
        <w:t>30</w:t>
      </w:r>
      <w:r>
        <w:rPr>
          <w:rFonts w:ascii="NSimSun" w:eastAsia="NSimSun" w:hAnsi="NSimSun" w:cs="NSimSun" w:hint="eastAsia"/>
          <w:sz w:val="24"/>
        </w:rPr>
        <w:t>天为一疗程，连续</w:t>
      </w:r>
      <w:r>
        <w:rPr>
          <w:rFonts w:ascii="NSimSun" w:eastAsia="NSimSun" w:hAnsi="NSimSun" w:cs="NSimSun" w:hint="eastAsia"/>
          <w:sz w:val="24"/>
        </w:rPr>
        <w:t>1</w:t>
      </w:r>
      <w:r>
        <w:rPr>
          <w:rFonts w:ascii="NSimSun" w:eastAsia="NSimSun" w:hAnsi="NSimSun" w:cs="NSimSun" w:hint="eastAsia"/>
          <w:sz w:val="24"/>
        </w:rPr>
        <w:t>至</w:t>
      </w:r>
      <w:r>
        <w:rPr>
          <w:rFonts w:ascii="NSimSun" w:eastAsia="NSimSun" w:hAnsi="NSimSun" w:cs="NSimSun" w:hint="eastAsia"/>
          <w:sz w:val="24"/>
        </w:rPr>
        <w:t>3</w:t>
      </w:r>
      <w:r>
        <w:rPr>
          <w:rFonts w:ascii="NSimSun" w:eastAsia="NSimSun" w:hAnsi="NSimSun" w:cs="NSimSun" w:hint="eastAsia"/>
          <w:sz w:val="24"/>
        </w:rPr>
        <w:t>个疗程；</w:t>
      </w:r>
      <w:r>
        <w:rPr>
          <w:rFonts w:ascii="NSimSun" w:eastAsia="NSimSun" w:hAnsi="NSimSun" w:cs="NSimSun" w:hint="eastAsia"/>
          <w:sz w:val="24"/>
        </w:rPr>
        <w:t>3</w:t>
      </w:r>
      <w:r>
        <w:rPr>
          <w:rFonts w:ascii="NSimSun" w:eastAsia="NSimSun" w:hAnsi="NSimSun" w:cs="NSimSun" w:hint="eastAsia"/>
          <w:sz w:val="24"/>
        </w:rPr>
        <w:t>、老年退行性关节炎、肩颈、腰部病症。可根据受损部位大小用药</w:t>
      </w:r>
      <w:r>
        <w:rPr>
          <w:rFonts w:ascii="NSimSun" w:eastAsia="NSimSun" w:hAnsi="NSimSun" w:cs="NSimSun" w:hint="eastAsia"/>
          <w:sz w:val="24"/>
        </w:rPr>
        <w:t>5ml/</w:t>
      </w:r>
      <w:r>
        <w:rPr>
          <w:rFonts w:ascii="NSimSun" w:eastAsia="NSimSun" w:hAnsi="NSimSun" w:cs="NSimSun" w:hint="eastAsia"/>
          <w:sz w:val="24"/>
        </w:rPr>
        <w:t>次至</w:t>
      </w:r>
      <w:r>
        <w:rPr>
          <w:rFonts w:ascii="NSimSun" w:eastAsia="NSimSun" w:hAnsi="NSimSun" w:cs="NSimSun" w:hint="eastAsia"/>
          <w:sz w:val="24"/>
        </w:rPr>
        <w:t>20ml/</w:t>
      </w:r>
      <w:r>
        <w:rPr>
          <w:rFonts w:ascii="NSimSun" w:eastAsia="NSimSun" w:hAnsi="NSimSun" w:cs="NSimSun" w:hint="eastAsia"/>
          <w:sz w:val="24"/>
        </w:rPr>
        <w:t>次，一天两次，</w:t>
      </w:r>
      <w:r>
        <w:rPr>
          <w:rFonts w:ascii="NSimSun" w:eastAsia="NSimSun" w:hAnsi="NSimSun" w:cs="NSimSun" w:hint="eastAsia"/>
          <w:sz w:val="24"/>
        </w:rPr>
        <w:t>7</w:t>
      </w:r>
      <w:r>
        <w:rPr>
          <w:rFonts w:ascii="NSimSun" w:eastAsia="NSimSun" w:hAnsi="NSimSun" w:cs="NSimSun" w:hint="eastAsia"/>
          <w:sz w:val="24"/>
        </w:rPr>
        <w:t>天一个疗程，连续</w:t>
      </w:r>
      <w:r>
        <w:rPr>
          <w:rFonts w:ascii="NSimSun" w:eastAsia="NSimSun" w:hAnsi="NSimSun" w:cs="NSimSun" w:hint="eastAsia"/>
          <w:sz w:val="24"/>
        </w:rPr>
        <w:t>1</w:t>
      </w:r>
      <w:r>
        <w:rPr>
          <w:rFonts w:ascii="NSimSun" w:eastAsia="NSimSun" w:hAnsi="NSimSun" w:cs="NSimSun" w:hint="eastAsia"/>
          <w:sz w:val="24"/>
        </w:rPr>
        <w:t>至</w:t>
      </w:r>
      <w:r>
        <w:rPr>
          <w:rFonts w:ascii="NSimSun" w:eastAsia="NSimSun" w:hAnsi="NSimSun" w:cs="NSimSun" w:hint="eastAsia"/>
          <w:sz w:val="24"/>
        </w:rPr>
        <w:t>3</w:t>
      </w:r>
      <w:r>
        <w:rPr>
          <w:rFonts w:ascii="NSimSun" w:eastAsia="NSimSun" w:hAnsi="NSimSun" w:cs="NSimSun" w:hint="eastAsia"/>
          <w:sz w:val="24"/>
        </w:rPr>
        <w:t>个疗程；</w:t>
      </w:r>
      <w:r>
        <w:rPr>
          <w:rFonts w:ascii="NSimSun" w:eastAsia="NSimSun" w:hAnsi="NSimSun" w:cs="NSimSun" w:hint="eastAsia"/>
          <w:sz w:val="24"/>
        </w:rPr>
        <w:t>4</w:t>
      </w:r>
      <w:r>
        <w:rPr>
          <w:rFonts w:ascii="NSimSun" w:eastAsia="NSimSun" w:hAnsi="NSimSun" w:cs="NSimSun" w:hint="eastAsia"/>
          <w:sz w:val="24"/>
        </w:rPr>
        <w:t>、老年人全身保健，可用药</w:t>
      </w:r>
      <w:r>
        <w:rPr>
          <w:rFonts w:ascii="NSimSun" w:eastAsia="NSimSun" w:hAnsi="NSimSun" w:cs="NSimSun" w:hint="eastAsia"/>
          <w:sz w:val="24"/>
        </w:rPr>
        <w:t>60ml</w:t>
      </w:r>
      <w:r>
        <w:rPr>
          <w:rFonts w:ascii="NSimSun" w:eastAsia="NSimSun" w:hAnsi="NSimSun" w:cs="NSimSun" w:hint="eastAsia"/>
          <w:sz w:val="24"/>
        </w:rPr>
        <w:t>至</w:t>
      </w:r>
      <w:r>
        <w:rPr>
          <w:rFonts w:ascii="NSimSun" w:eastAsia="NSimSun" w:hAnsi="NSimSun" w:cs="NSimSun" w:hint="eastAsia"/>
          <w:sz w:val="24"/>
        </w:rPr>
        <w:t>80ml/</w:t>
      </w:r>
      <w:r>
        <w:rPr>
          <w:rFonts w:ascii="NSimSun" w:eastAsia="NSimSun" w:hAnsi="NSimSun" w:cs="NSimSun" w:hint="eastAsia"/>
          <w:sz w:val="24"/>
        </w:rPr>
        <w:t>次，首先进行头部至颈部按摩，其次背部至脚心，最后从胸部按摩至脚指，时间</w:t>
      </w:r>
      <w:r>
        <w:rPr>
          <w:rFonts w:ascii="NSimSun" w:eastAsia="NSimSun" w:hAnsi="NSimSun" w:cs="NSimSun" w:hint="eastAsia"/>
          <w:sz w:val="24"/>
        </w:rPr>
        <w:t>90</w:t>
      </w:r>
      <w:r>
        <w:rPr>
          <w:rFonts w:ascii="NSimSun" w:eastAsia="NSimSun" w:hAnsi="NSimSun" w:cs="NSimSun" w:hint="eastAsia"/>
          <w:sz w:val="24"/>
        </w:rPr>
        <w:t>分钟，每周</w:t>
      </w:r>
      <w:r>
        <w:rPr>
          <w:rFonts w:ascii="NSimSun" w:eastAsia="NSimSun" w:hAnsi="NSimSun" w:cs="NSimSun" w:hint="eastAsia"/>
          <w:sz w:val="24"/>
        </w:rPr>
        <w:t>1</w:t>
      </w:r>
      <w:r>
        <w:rPr>
          <w:rFonts w:ascii="NSimSun" w:eastAsia="NSimSun" w:hAnsi="NSimSun" w:cs="NSimSun" w:hint="eastAsia"/>
          <w:sz w:val="24"/>
        </w:rPr>
        <w:t>至</w:t>
      </w:r>
      <w:r>
        <w:rPr>
          <w:rFonts w:ascii="NSimSun" w:eastAsia="NSimSun" w:hAnsi="NSimSun" w:cs="NSimSun" w:hint="eastAsia"/>
          <w:sz w:val="24"/>
        </w:rPr>
        <w:t>3</w:t>
      </w:r>
      <w:r>
        <w:rPr>
          <w:rFonts w:ascii="NSimSun" w:eastAsia="NSimSun" w:hAnsi="NSimSun" w:cs="NSimSun" w:hint="eastAsia"/>
          <w:sz w:val="24"/>
        </w:rPr>
        <w:t>次，</w:t>
      </w:r>
      <w:r>
        <w:rPr>
          <w:rFonts w:ascii="NSimSun" w:eastAsia="NSimSun" w:hAnsi="NSimSun" w:cs="NSimSun" w:hint="eastAsia"/>
          <w:sz w:val="24"/>
        </w:rPr>
        <w:t>30</w:t>
      </w:r>
      <w:r>
        <w:rPr>
          <w:rFonts w:ascii="NSimSun" w:eastAsia="NSimSun" w:hAnsi="NSimSun" w:cs="NSimSun" w:hint="eastAsia"/>
          <w:sz w:val="24"/>
        </w:rPr>
        <w:t>天为一疗程，连续</w:t>
      </w:r>
      <w:r>
        <w:rPr>
          <w:rFonts w:ascii="NSimSun" w:eastAsia="NSimSun" w:hAnsi="NSimSun" w:cs="NSimSun" w:hint="eastAsia"/>
          <w:sz w:val="24"/>
        </w:rPr>
        <w:t>1</w:t>
      </w:r>
      <w:r>
        <w:rPr>
          <w:rFonts w:ascii="NSimSun" w:eastAsia="NSimSun" w:hAnsi="NSimSun" w:cs="NSimSun" w:hint="eastAsia"/>
          <w:sz w:val="24"/>
        </w:rPr>
        <w:t>至</w:t>
      </w:r>
      <w:r>
        <w:rPr>
          <w:rFonts w:ascii="NSimSun" w:eastAsia="NSimSun" w:hAnsi="NSimSun" w:cs="NSimSun" w:hint="eastAsia"/>
          <w:sz w:val="24"/>
        </w:rPr>
        <w:t>3</w:t>
      </w:r>
      <w:r>
        <w:rPr>
          <w:rFonts w:ascii="NSimSun" w:eastAsia="NSimSun" w:hAnsi="NSimSun" w:cs="NSimSun" w:hint="eastAsia"/>
          <w:sz w:val="24"/>
        </w:rPr>
        <w:t>个疗程。</w:t>
      </w:r>
    </w:p>
    <w:p w14:paraId="4AA1102C" w14:textId="77777777" w:rsidR="007A1D25" w:rsidRDefault="006C53DD">
      <w:pPr>
        <w:rPr>
          <w:rFonts w:ascii="NSimSun" w:eastAsia="NSimSun" w:hAnsi="NSimSun" w:cs="NSimSun"/>
          <w:sz w:val="24"/>
        </w:rPr>
      </w:pPr>
      <w:r>
        <w:rPr>
          <w:rFonts w:ascii="NSimSun" w:eastAsia="NSimSun" w:hAnsi="NSimSun" w:cs="NSimSun" w:hint="eastAsia"/>
          <w:sz w:val="24"/>
        </w:rPr>
        <w:t>*</w:t>
      </w:r>
      <w:r>
        <w:rPr>
          <w:rFonts w:ascii="NSimSun" w:eastAsia="NSimSun" w:hAnsi="NSimSun" w:cs="NSimSun" w:hint="eastAsia"/>
          <w:sz w:val="24"/>
        </w:rPr>
        <w:t>【</w:t>
      </w:r>
      <w:r>
        <w:rPr>
          <w:rFonts w:ascii="NSimSun" w:eastAsia="NSimSun" w:hAnsi="NSimSun" w:cs="NSimSun" w:hint="eastAsia"/>
          <w:sz w:val="24"/>
        </w:rPr>
        <w:t xml:space="preserve"> </w:t>
      </w:r>
      <w:r>
        <w:rPr>
          <w:rFonts w:ascii="NSimSun" w:eastAsia="NSimSun" w:hAnsi="NSimSun" w:cs="NSimSun" w:hint="eastAsia"/>
          <w:sz w:val="24"/>
        </w:rPr>
        <w:t>贮</w:t>
      </w:r>
      <w:r>
        <w:rPr>
          <w:rFonts w:ascii="NSimSun" w:eastAsia="NSimSun" w:hAnsi="NSimSun" w:cs="NSimSun" w:hint="eastAsia"/>
          <w:sz w:val="24"/>
        </w:rPr>
        <w:t xml:space="preserve"> </w:t>
      </w:r>
      <w:r>
        <w:rPr>
          <w:rFonts w:ascii="NSimSun" w:eastAsia="NSimSun" w:hAnsi="NSimSun" w:cs="NSimSun" w:hint="eastAsia"/>
          <w:sz w:val="24"/>
        </w:rPr>
        <w:t>藏</w:t>
      </w:r>
      <w:r>
        <w:rPr>
          <w:rFonts w:ascii="NSimSun" w:eastAsia="NSimSun" w:hAnsi="NSimSun" w:cs="NSimSun" w:hint="eastAsia"/>
          <w:sz w:val="24"/>
        </w:rPr>
        <w:t xml:space="preserve"> </w:t>
      </w:r>
      <w:r>
        <w:rPr>
          <w:rFonts w:ascii="NSimSun" w:eastAsia="NSimSun" w:hAnsi="NSimSun" w:cs="NSimSun" w:hint="eastAsia"/>
          <w:sz w:val="24"/>
        </w:rPr>
        <w:t>】阴凉避光</w:t>
      </w:r>
    </w:p>
    <w:p w14:paraId="1FF63D41" w14:textId="77777777" w:rsidR="007A1D25" w:rsidRDefault="006C53DD">
      <w:pPr>
        <w:rPr>
          <w:rFonts w:ascii="NSimSun" w:eastAsia="NSimSun" w:hAnsi="NSimSun" w:cs="NSimSun"/>
          <w:sz w:val="24"/>
        </w:rPr>
      </w:pPr>
      <w:r>
        <w:rPr>
          <w:rFonts w:ascii="NSimSun" w:eastAsia="NSimSun" w:hAnsi="NSimSun" w:cs="NSimSun" w:hint="eastAsia"/>
          <w:sz w:val="24"/>
        </w:rPr>
        <w:t>【有</w:t>
      </w:r>
      <w:r>
        <w:rPr>
          <w:rFonts w:ascii="NSimSun" w:eastAsia="NSimSun" w:hAnsi="NSimSun" w:cs="NSimSun" w:hint="eastAsia"/>
          <w:sz w:val="24"/>
        </w:rPr>
        <w:t xml:space="preserve"> </w:t>
      </w:r>
      <w:r>
        <w:rPr>
          <w:rFonts w:ascii="NSimSun" w:eastAsia="NSimSun" w:hAnsi="NSimSun" w:cs="NSimSun" w:hint="eastAsia"/>
          <w:sz w:val="24"/>
        </w:rPr>
        <w:t>效</w:t>
      </w:r>
      <w:r>
        <w:rPr>
          <w:rFonts w:ascii="NSimSun" w:eastAsia="NSimSun" w:hAnsi="NSimSun" w:cs="NSimSun" w:hint="eastAsia"/>
          <w:sz w:val="24"/>
        </w:rPr>
        <w:t xml:space="preserve"> </w:t>
      </w:r>
      <w:r>
        <w:rPr>
          <w:rFonts w:ascii="NSimSun" w:eastAsia="NSimSun" w:hAnsi="NSimSun" w:cs="NSimSun" w:hint="eastAsia"/>
          <w:sz w:val="24"/>
        </w:rPr>
        <w:t>期】</w:t>
      </w:r>
      <w:r>
        <w:rPr>
          <w:rFonts w:ascii="NSimSun" w:eastAsia="NSimSun" w:hAnsi="NSimSun" w:cs="NSimSun" w:hint="eastAsia"/>
          <w:sz w:val="24"/>
        </w:rPr>
        <w:t>5</w:t>
      </w:r>
      <w:r>
        <w:rPr>
          <w:rFonts w:ascii="NSimSun" w:eastAsia="NSimSun" w:hAnsi="NSimSun" w:cs="NSimSun" w:hint="eastAsia"/>
          <w:sz w:val="24"/>
        </w:rPr>
        <w:t>年</w:t>
      </w:r>
    </w:p>
    <w:p w14:paraId="4498B537" w14:textId="77777777" w:rsidR="007A1D25" w:rsidRDefault="006C53DD">
      <w:pPr>
        <w:rPr>
          <w:rFonts w:ascii="NSimSun" w:eastAsia="NSimSun" w:hAnsi="NSimSun" w:cs="NSimSun"/>
          <w:sz w:val="24"/>
        </w:rPr>
      </w:pPr>
      <w:r>
        <w:rPr>
          <w:rFonts w:ascii="NSimSun" w:eastAsia="NSimSun" w:hAnsi="NSimSun" w:cs="NSimSun" w:hint="eastAsia"/>
          <w:sz w:val="24"/>
        </w:rPr>
        <w:t>【核准日期】</w:t>
      </w:r>
      <w:r>
        <w:rPr>
          <w:rFonts w:ascii="NSimSun" w:eastAsia="NSimSun" w:hAnsi="NSimSun" w:cs="NSimSun" w:hint="eastAsia"/>
          <w:sz w:val="24"/>
        </w:rPr>
        <w:t>2020-07-03</w:t>
      </w:r>
    </w:p>
    <w:p w14:paraId="316CC736" w14:textId="77777777" w:rsidR="007A1D25" w:rsidRDefault="006C53DD">
      <w:pPr>
        <w:rPr>
          <w:rFonts w:ascii="NSimSun" w:eastAsia="NSimSun" w:hAnsi="NSimSun" w:cs="NSimSun"/>
          <w:color w:val="FF0000"/>
          <w:sz w:val="24"/>
        </w:rPr>
      </w:pPr>
      <w:r>
        <w:rPr>
          <w:rFonts w:ascii="NSimSun" w:eastAsia="NSimSun" w:hAnsi="NSimSun" w:cs="NSimSun" w:hint="eastAsia"/>
          <w:color w:val="FF0000"/>
          <w:sz w:val="24"/>
        </w:rPr>
        <w:t>【批准文号】</w:t>
      </w:r>
      <w:r>
        <w:rPr>
          <w:rFonts w:ascii="NSimSun" w:eastAsia="NSimSun" w:hAnsi="NSimSun" w:cs="NSimSun" w:hint="eastAsia"/>
          <w:color w:val="FF0000"/>
          <w:sz w:val="24"/>
        </w:rPr>
        <w:t>Q/YNZX001-2020</w:t>
      </w:r>
    </w:p>
    <w:p w14:paraId="3523405A" w14:textId="77777777" w:rsidR="007A1D25" w:rsidRDefault="006C53DD">
      <w:pPr>
        <w:rPr>
          <w:rFonts w:ascii="NSimSun" w:eastAsia="NSimSun" w:hAnsi="NSimSun" w:cs="NSimSun"/>
          <w:color w:val="FF0000"/>
          <w:sz w:val="24"/>
        </w:rPr>
      </w:pPr>
      <w:r>
        <w:rPr>
          <w:rFonts w:ascii="NSimSun" w:eastAsia="NSimSun" w:hAnsi="NSimSun" w:cs="NSimSun" w:hint="eastAsia"/>
          <w:color w:val="FF0000"/>
          <w:sz w:val="24"/>
        </w:rPr>
        <w:t>【单位名称】</w:t>
      </w:r>
      <w:r>
        <w:rPr>
          <w:rFonts w:ascii="NSimSun" w:eastAsia="NSimSun" w:hAnsi="NSimSun" w:cs="NSimSun" w:hint="eastAsia"/>
          <w:color w:val="FF0000"/>
          <w:sz w:val="24"/>
        </w:rPr>
        <w:t>:</w:t>
      </w:r>
      <w:r>
        <w:rPr>
          <w:rFonts w:ascii="NSimSun" w:eastAsia="NSimSun" w:hAnsi="NSimSun" w:cs="NSimSun" w:hint="eastAsia"/>
          <w:color w:val="FF0000"/>
          <w:sz w:val="24"/>
        </w:rPr>
        <w:t>云南省中祥敦敏健康产业发展有限公司</w:t>
      </w:r>
    </w:p>
    <w:p w14:paraId="24689F74" w14:textId="77777777" w:rsidR="007A1D25" w:rsidRDefault="006C53DD">
      <w:pPr>
        <w:ind w:firstLineChars="100" w:firstLine="120"/>
        <w:rPr>
          <w:rFonts w:ascii="NSimSun" w:eastAsia="NSimSun" w:hAnsi="NSimSun" w:cs="NSimSun"/>
          <w:color w:val="FF0000"/>
          <w:sz w:val="24"/>
        </w:rPr>
      </w:pPr>
      <w:r>
        <w:rPr>
          <w:rFonts w:ascii="NSimSun" w:eastAsia="NSimSun" w:hAnsi="NSimSun" w:cs="NSimSun" w:hint="eastAsia"/>
          <w:color w:val="FF0000"/>
          <w:sz w:val="24"/>
        </w:rPr>
        <w:t>地</w:t>
      </w:r>
      <w:r>
        <w:rPr>
          <w:rFonts w:ascii="NSimSun" w:eastAsia="NSimSun" w:hAnsi="NSimSun" w:cs="NSimSun" w:hint="eastAsia"/>
          <w:color w:val="FF0000"/>
          <w:sz w:val="24"/>
        </w:rPr>
        <w:t xml:space="preserve">     </w:t>
      </w:r>
      <w:r>
        <w:rPr>
          <w:rFonts w:ascii="NSimSun" w:eastAsia="NSimSun" w:hAnsi="NSimSun" w:cs="NSimSun" w:hint="eastAsia"/>
          <w:color w:val="FF0000"/>
          <w:sz w:val="24"/>
        </w:rPr>
        <w:t>址</w:t>
      </w:r>
      <w:r>
        <w:rPr>
          <w:rFonts w:ascii="NSimSun" w:eastAsia="NSimSun" w:hAnsi="NSimSun" w:cs="NSimSun" w:hint="eastAsia"/>
          <w:color w:val="FF0000"/>
          <w:sz w:val="24"/>
        </w:rPr>
        <w:t xml:space="preserve"> :</w:t>
      </w:r>
      <w:r>
        <w:rPr>
          <w:rFonts w:ascii="NSimSun" w:eastAsia="NSimSun" w:hAnsi="NSimSun" w:cs="NSimSun" w:hint="eastAsia"/>
          <w:color w:val="FF0000"/>
          <w:sz w:val="24"/>
        </w:rPr>
        <w:t>云南省昆明市盘龙区白云路颐园里</w:t>
      </w:r>
      <w:r>
        <w:rPr>
          <w:rFonts w:ascii="NSimSun" w:eastAsia="NSimSun" w:hAnsi="NSimSun" w:cs="NSimSun" w:hint="eastAsia"/>
          <w:color w:val="FF0000"/>
          <w:sz w:val="24"/>
        </w:rPr>
        <w:t>33</w:t>
      </w:r>
      <w:r>
        <w:rPr>
          <w:rFonts w:ascii="NSimSun" w:eastAsia="NSimSun" w:hAnsi="NSimSun" w:cs="NSimSun" w:hint="eastAsia"/>
          <w:color w:val="FF0000"/>
          <w:sz w:val="24"/>
        </w:rPr>
        <w:t>栋三单元</w:t>
      </w:r>
      <w:r>
        <w:rPr>
          <w:rFonts w:ascii="NSimSun" w:eastAsia="NSimSun" w:hAnsi="NSimSun" w:cs="NSimSun" w:hint="eastAsia"/>
          <w:color w:val="FF0000"/>
          <w:sz w:val="24"/>
        </w:rPr>
        <w:t>402</w:t>
      </w:r>
      <w:r>
        <w:rPr>
          <w:rFonts w:ascii="NSimSun" w:eastAsia="NSimSun" w:hAnsi="NSimSun" w:cs="NSimSun" w:hint="eastAsia"/>
          <w:color w:val="FF0000"/>
          <w:sz w:val="24"/>
        </w:rPr>
        <w:t>室</w:t>
      </w:r>
    </w:p>
    <w:p w14:paraId="5CB9E80D" w14:textId="77777777" w:rsidR="007A1D25" w:rsidRDefault="006C53DD">
      <w:pPr>
        <w:ind w:firstLineChars="100" w:firstLine="120"/>
        <w:rPr>
          <w:rFonts w:ascii="NSimSun" w:eastAsia="NSimSun" w:hAnsi="NSimSun" w:cs="NSimSun"/>
          <w:color w:val="FF0000"/>
          <w:sz w:val="24"/>
        </w:rPr>
      </w:pPr>
      <w:r>
        <w:rPr>
          <w:rFonts w:ascii="NSimSun" w:eastAsia="NSimSun" w:hAnsi="NSimSun" w:cs="NSimSun" w:hint="eastAsia"/>
          <w:color w:val="FF0000"/>
          <w:sz w:val="24"/>
        </w:rPr>
        <w:t>邮政</w:t>
      </w:r>
      <w:r>
        <w:rPr>
          <w:rFonts w:ascii="NSimSun" w:eastAsia="NSimSun" w:hAnsi="NSimSun" w:cs="NSimSun" w:hint="eastAsia"/>
          <w:color w:val="FF0000"/>
          <w:sz w:val="24"/>
        </w:rPr>
        <w:t xml:space="preserve"> </w:t>
      </w:r>
      <w:r>
        <w:rPr>
          <w:rFonts w:ascii="NSimSun" w:eastAsia="NSimSun" w:hAnsi="NSimSun" w:cs="NSimSun" w:hint="eastAsia"/>
          <w:color w:val="FF0000"/>
          <w:sz w:val="24"/>
        </w:rPr>
        <w:t>编码</w:t>
      </w:r>
      <w:r>
        <w:rPr>
          <w:rFonts w:ascii="NSimSun" w:eastAsia="NSimSun" w:hAnsi="NSimSun" w:cs="NSimSun" w:hint="eastAsia"/>
          <w:color w:val="FF0000"/>
          <w:sz w:val="24"/>
        </w:rPr>
        <w:t xml:space="preserve"> :</w:t>
      </w:r>
    </w:p>
    <w:p w14:paraId="63081C6D" w14:textId="77777777" w:rsidR="007A1D25" w:rsidRDefault="006C53DD">
      <w:pPr>
        <w:ind w:firstLineChars="100" w:firstLine="120"/>
        <w:rPr>
          <w:rFonts w:ascii="NSimSun" w:eastAsia="NSimSun" w:hAnsi="NSimSun" w:cs="NSimSun"/>
          <w:color w:val="FF0000"/>
          <w:sz w:val="24"/>
        </w:rPr>
      </w:pPr>
      <w:r>
        <w:rPr>
          <w:rFonts w:ascii="NSimSun" w:eastAsia="NSimSun" w:hAnsi="NSimSun" w:cs="NSimSun" w:hint="eastAsia"/>
          <w:color w:val="FF0000"/>
          <w:sz w:val="24"/>
        </w:rPr>
        <w:t>电话</w:t>
      </w:r>
      <w:r>
        <w:rPr>
          <w:rFonts w:ascii="NSimSun" w:eastAsia="NSimSun" w:hAnsi="NSimSun" w:cs="NSimSun" w:hint="eastAsia"/>
          <w:color w:val="FF0000"/>
          <w:sz w:val="24"/>
        </w:rPr>
        <w:t xml:space="preserve"> </w:t>
      </w:r>
      <w:r>
        <w:rPr>
          <w:rFonts w:ascii="NSimSun" w:eastAsia="NSimSun" w:hAnsi="NSimSun" w:cs="NSimSun" w:hint="eastAsia"/>
          <w:color w:val="FF0000"/>
          <w:sz w:val="24"/>
        </w:rPr>
        <w:t>号码</w:t>
      </w:r>
      <w:r>
        <w:rPr>
          <w:rFonts w:ascii="NSimSun" w:eastAsia="NSimSun" w:hAnsi="NSimSun" w:cs="NSimSun" w:hint="eastAsia"/>
          <w:color w:val="FF0000"/>
          <w:sz w:val="24"/>
        </w:rPr>
        <w:t xml:space="preserve"> :</w:t>
      </w:r>
    </w:p>
    <w:p w14:paraId="49377C68" w14:textId="77777777" w:rsidR="007A1D25" w:rsidRDefault="006C53DD">
      <w:pPr>
        <w:ind w:firstLineChars="100" w:firstLine="120"/>
        <w:rPr>
          <w:rFonts w:ascii="NSimSun" w:eastAsia="NSimSun" w:hAnsi="NSimSun" w:cs="NSimSun"/>
          <w:color w:val="FF0000"/>
          <w:sz w:val="24"/>
        </w:rPr>
      </w:pPr>
      <w:r>
        <w:rPr>
          <w:rFonts w:ascii="NSimSun" w:eastAsia="NSimSun" w:hAnsi="NSimSun" w:cs="NSimSun" w:hint="eastAsia"/>
          <w:color w:val="FF0000"/>
          <w:sz w:val="24"/>
        </w:rPr>
        <w:t>传真</w:t>
      </w:r>
      <w:r>
        <w:rPr>
          <w:rFonts w:ascii="NSimSun" w:eastAsia="NSimSun" w:hAnsi="NSimSun" w:cs="NSimSun" w:hint="eastAsia"/>
          <w:color w:val="FF0000"/>
          <w:sz w:val="24"/>
        </w:rPr>
        <w:t xml:space="preserve"> </w:t>
      </w:r>
      <w:r>
        <w:rPr>
          <w:rFonts w:ascii="NSimSun" w:eastAsia="NSimSun" w:hAnsi="NSimSun" w:cs="NSimSun" w:hint="eastAsia"/>
          <w:color w:val="FF0000"/>
          <w:sz w:val="24"/>
        </w:rPr>
        <w:t>号码</w:t>
      </w:r>
      <w:r>
        <w:rPr>
          <w:rFonts w:ascii="NSimSun" w:eastAsia="NSimSun" w:hAnsi="NSimSun" w:cs="NSimSun" w:hint="eastAsia"/>
          <w:color w:val="FF0000"/>
          <w:sz w:val="24"/>
        </w:rPr>
        <w:t xml:space="preserve"> :</w:t>
      </w:r>
    </w:p>
    <w:p w14:paraId="70AC7074" w14:textId="77777777" w:rsidR="007A1D25" w:rsidRDefault="007A1D25">
      <w:pPr>
        <w:rPr>
          <w:rFonts w:ascii="NSimSun" w:eastAsia="NSimSun" w:hAnsi="NSimSun" w:cs="NSimSun"/>
          <w:color w:val="FF0000"/>
          <w:sz w:val="24"/>
        </w:rPr>
      </w:pPr>
    </w:p>
    <w:sectPr w:rsidR="007A1D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NSimSun">
    <w:altName w:val="新宋体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embedSystemFonts/>
  <w:revisionView w:inkAnnotations="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60549DB"/>
    <w:rsid w:val="004C1FBF"/>
    <w:rsid w:val="006C53DD"/>
    <w:rsid w:val="007A1D25"/>
    <w:rsid w:val="00B013ED"/>
    <w:rsid w:val="05AC7E16"/>
    <w:rsid w:val="160549DB"/>
    <w:rsid w:val="18480F4A"/>
    <w:rsid w:val="27310829"/>
    <w:rsid w:val="34F07F2D"/>
    <w:rsid w:val="362A79D1"/>
    <w:rsid w:val="389F313B"/>
    <w:rsid w:val="3C107186"/>
    <w:rsid w:val="4F3D7987"/>
    <w:rsid w:val="50AD001B"/>
    <w:rsid w:val="51FB514C"/>
    <w:rsid w:val="5ABB2D04"/>
    <w:rsid w:val="6F287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34FC69C"/>
  <w15:docId w15:val="{850650AC-F15B-314C-B808-3430D05F7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A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734</Words>
  <Characters>194</Characters>
  <Application>Microsoft Office Word</Application>
  <DocSecurity>0</DocSecurity>
  <Lines>1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锁清秋</dc:creator>
  <cp:lastModifiedBy>Martin Ma</cp:lastModifiedBy>
  <cp:revision>2</cp:revision>
  <dcterms:created xsi:type="dcterms:W3CDTF">2026-01-12T20:29:00Z</dcterms:created>
  <dcterms:modified xsi:type="dcterms:W3CDTF">2026-01-12T20:29:00Z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