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7F5B2" w14:textId="77777777" w:rsidR="00736594" w:rsidRDefault="00995BFD">
      <w:pPr>
        <w:numPr>
          <w:ilvl w:val="0"/>
          <w:numId w:val="1"/>
        </w:numPr>
      </w:pPr>
      <w:r>
        <w:rPr>
          <w:rFonts w:hint="eastAsia"/>
        </w:rPr>
        <w:t>功能概述：</w:t>
      </w:r>
    </w:p>
    <w:p w14:paraId="09897AD8" w14:textId="59F4EC36" w:rsidR="00736594" w:rsidRDefault="00995BFD">
      <w:pPr>
        <w:ind w:firstLine="420"/>
      </w:pPr>
      <w:r>
        <w:rPr>
          <w:rFonts w:hint="eastAsia"/>
        </w:rPr>
        <w:t>实现司法文件的分词和划分词性</w:t>
      </w:r>
      <w:r>
        <w:rPr>
          <w:rFonts w:hint="eastAsia"/>
        </w:rPr>
        <w:t>，用户对所需要的信息进行手动</w:t>
      </w:r>
      <w:r>
        <w:rPr>
          <w:rFonts w:hint="eastAsia"/>
        </w:rPr>
        <w:t>标注，可以保存标注和文书文本</w:t>
      </w:r>
    </w:p>
    <w:p w14:paraId="7A3A6763" w14:textId="77777777" w:rsidR="00736594" w:rsidRDefault="00995BFD">
      <w:pPr>
        <w:numPr>
          <w:ilvl w:val="0"/>
          <w:numId w:val="1"/>
        </w:numPr>
      </w:pPr>
      <w:r>
        <w:rPr>
          <w:rFonts w:hint="eastAsia"/>
        </w:rPr>
        <w:t>使用流程：</w:t>
      </w:r>
    </w:p>
    <w:p w14:paraId="2D9D46A3" w14:textId="77777777" w:rsidR="00736594" w:rsidRDefault="00995BFD">
      <w:pPr>
        <w:ind w:firstLine="420"/>
      </w:pPr>
      <w:r>
        <w:rPr>
          <w:rFonts w:hint="eastAsia"/>
        </w:rPr>
        <w:t>提供文本信息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生成分词结果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勾选标注</w:t>
      </w:r>
      <w:proofErr w:type="gramEnd"/>
      <w:r>
        <w:rPr>
          <w:rFonts w:hint="eastAsia"/>
        </w:rPr>
        <w:t>标签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保存对应文件</w:t>
      </w:r>
    </w:p>
    <w:p w14:paraId="05ABB6DB" w14:textId="77777777" w:rsidR="00736594" w:rsidRDefault="00995BFD">
      <w:pPr>
        <w:numPr>
          <w:ilvl w:val="0"/>
          <w:numId w:val="1"/>
        </w:numPr>
      </w:pPr>
      <w:r>
        <w:rPr>
          <w:rFonts w:hint="eastAsia"/>
        </w:rPr>
        <w:t>具体流程</w:t>
      </w:r>
    </w:p>
    <w:p w14:paraId="2792A8A8" w14:textId="77777777" w:rsidR="00736594" w:rsidRDefault="00995BFD">
      <w:pPr>
        <w:numPr>
          <w:ilvl w:val="1"/>
          <w:numId w:val="1"/>
        </w:numPr>
      </w:pPr>
      <w:r>
        <w:rPr>
          <w:rFonts w:hint="eastAsia"/>
        </w:rPr>
        <w:t>提供文本信息：三种方式</w:t>
      </w:r>
    </w:p>
    <w:p w14:paraId="405CF83E" w14:textId="77777777" w:rsidR="00736594" w:rsidRDefault="00995BFD">
      <w:pPr>
        <w:numPr>
          <w:ilvl w:val="2"/>
          <w:numId w:val="1"/>
        </w:numPr>
      </w:pPr>
      <w:r>
        <w:rPr>
          <w:rFonts w:hint="eastAsia"/>
        </w:rPr>
        <w:t>文本框输入：直接在文本框中输入对应的案例文本信息即可</w:t>
      </w:r>
    </w:p>
    <w:p w14:paraId="49AC39BD" w14:textId="77777777" w:rsidR="00736594" w:rsidRDefault="00995BFD">
      <w:pPr>
        <w:numPr>
          <w:ilvl w:val="2"/>
          <w:numId w:val="1"/>
        </w:numPr>
      </w:pPr>
      <w:proofErr w:type="gramStart"/>
      <w:r>
        <w:rPr>
          <w:rFonts w:hint="eastAsia"/>
        </w:rPr>
        <w:t>单文件</w:t>
      </w:r>
      <w:proofErr w:type="gramEnd"/>
      <w:r>
        <w:rPr>
          <w:rFonts w:hint="eastAsia"/>
        </w:rPr>
        <w:t>上传：点击上传文件按钮，选中单个文件上传</w:t>
      </w:r>
    </w:p>
    <w:p w14:paraId="6F2FF1FB" w14:textId="77777777" w:rsidR="00736594" w:rsidRDefault="00995BFD">
      <w:pPr>
        <w:numPr>
          <w:ilvl w:val="2"/>
          <w:numId w:val="1"/>
        </w:numPr>
      </w:pPr>
      <w:r>
        <w:rPr>
          <w:rFonts w:hint="eastAsia"/>
        </w:rPr>
        <w:t>多文件上传：点击上传文件按钮，选中多个文件上传，其方式见下方第</w:t>
      </w:r>
      <w:r>
        <w:rPr>
          <w:rFonts w:hint="eastAsia"/>
        </w:rPr>
        <w:t>4</w:t>
      </w:r>
      <w:r>
        <w:rPr>
          <w:rFonts w:hint="eastAsia"/>
        </w:rPr>
        <w:t>点</w:t>
      </w:r>
    </w:p>
    <w:p w14:paraId="1D6320B9" w14:textId="77777777" w:rsidR="00736594" w:rsidRDefault="00995BFD">
      <w:pPr>
        <w:numPr>
          <w:ilvl w:val="1"/>
          <w:numId w:val="1"/>
        </w:numPr>
      </w:pPr>
      <w:r>
        <w:rPr>
          <w:rFonts w:hint="eastAsia"/>
        </w:rPr>
        <w:t>生成分词结果：点击开始分析按钮，根据不同文本信息提供方式吗，分析对象不同</w:t>
      </w:r>
    </w:p>
    <w:p w14:paraId="7EEB1A77" w14:textId="77777777" w:rsidR="00736594" w:rsidRDefault="00995BFD">
      <w:pPr>
        <w:numPr>
          <w:ilvl w:val="2"/>
          <w:numId w:val="1"/>
        </w:numPr>
      </w:pPr>
      <w:r>
        <w:rPr>
          <w:rFonts w:hint="eastAsia"/>
        </w:rPr>
        <w:t>文本框输入：直接分析文本框文本信息</w:t>
      </w:r>
    </w:p>
    <w:p w14:paraId="1C634F74" w14:textId="77777777" w:rsidR="00736594" w:rsidRDefault="00995BFD">
      <w:pPr>
        <w:numPr>
          <w:ilvl w:val="2"/>
          <w:numId w:val="1"/>
        </w:numPr>
      </w:pPr>
      <w:proofErr w:type="gramStart"/>
      <w:r>
        <w:rPr>
          <w:rFonts w:hint="eastAsia"/>
        </w:rPr>
        <w:t>单文件</w:t>
      </w:r>
      <w:proofErr w:type="gramEnd"/>
      <w:r>
        <w:rPr>
          <w:rFonts w:hint="eastAsia"/>
        </w:rPr>
        <w:t>上传：分析上传的文件</w:t>
      </w:r>
    </w:p>
    <w:p w14:paraId="28EBD14F" w14:textId="77777777" w:rsidR="00736594" w:rsidRDefault="00995BFD">
      <w:pPr>
        <w:numPr>
          <w:ilvl w:val="2"/>
          <w:numId w:val="1"/>
        </w:numPr>
      </w:pPr>
      <w:r>
        <w:rPr>
          <w:rFonts w:hint="eastAsia"/>
        </w:rPr>
        <w:t>多文件上传：见下方第</w:t>
      </w:r>
      <w:r>
        <w:rPr>
          <w:rFonts w:hint="eastAsia"/>
        </w:rPr>
        <w:t>4</w:t>
      </w:r>
      <w:r>
        <w:rPr>
          <w:rFonts w:hint="eastAsia"/>
        </w:rPr>
        <w:t>点</w:t>
      </w:r>
    </w:p>
    <w:p w14:paraId="79C99811" w14:textId="77777777" w:rsidR="00736594" w:rsidRDefault="00995BFD">
      <w:pPr>
        <w:numPr>
          <w:ilvl w:val="1"/>
          <w:numId w:val="1"/>
        </w:numPr>
      </w:pPr>
      <w:proofErr w:type="gramStart"/>
      <w:r>
        <w:rPr>
          <w:rFonts w:hint="eastAsia"/>
        </w:rPr>
        <w:t>勾选标注</w:t>
      </w:r>
      <w:proofErr w:type="gramEnd"/>
      <w:r>
        <w:rPr>
          <w:rFonts w:hint="eastAsia"/>
        </w:rPr>
        <w:t>标签：在所需要的标注下，</w:t>
      </w:r>
      <w:proofErr w:type="gramStart"/>
      <w:r>
        <w:rPr>
          <w:rFonts w:hint="eastAsia"/>
        </w:rPr>
        <w:t>勾选对应</w:t>
      </w:r>
      <w:proofErr w:type="gramEnd"/>
      <w:r>
        <w:rPr>
          <w:rFonts w:hint="eastAsia"/>
        </w:rPr>
        <w:t>的标签</w:t>
      </w:r>
    </w:p>
    <w:p w14:paraId="45DBB23F" w14:textId="77777777" w:rsidR="00736594" w:rsidRDefault="00995BFD">
      <w:pPr>
        <w:numPr>
          <w:ilvl w:val="1"/>
          <w:numId w:val="1"/>
        </w:numPr>
      </w:pPr>
      <w:r>
        <w:rPr>
          <w:rFonts w:hint="eastAsia"/>
        </w:rPr>
        <w:t>保存对应文件：点击保存按钮，会自动生成案例文本与案例标识文件</w:t>
      </w:r>
    </w:p>
    <w:p w14:paraId="1851EE49" w14:textId="77777777" w:rsidR="00736594" w:rsidRDefault="00995BFD">
      <w:pPr>
        <w:numPr>
          <w:ilvl w:val="0"/>
          <w:numId w:val="1"/>
        </w:numPr>
      </w:pPr>
      <w:r>
        <w:rPr>
          <w:rFonts w:hint="eastAsia"/>
        </w:rPr>
        <w:t>多文件上传流程</w:t>
      </w:r>
    </w:p>
    <w:p w14:paraId="1A2F205E" w14:textId="77777777" w:rsidR="00736594" w:rsidRDefault="00995BFD">
      <w:pPr>
        <w:ind w:left="420"/>
      </w:pPr>
      <w:r>
        <w:rPr>
          <w:rFonts w:hint="eastAsia"/>
        </w:rPr>
        <w:t>点击上传按钮后，选中批量文件形成文件流上传。网页会自动同步第一个文件的内容到输入框中，在点击开始分析按钮后会根据第一个文件的内容生成结果并呈现；</w:t>
      </w:r>
      <w:proofErr w:type="gramStart"/>
      <w:r>
        <w:rPr>
          <w:rFonts w:hint="eastAsia"/>
        </w:rPr>
        <w:t>在勾选对应</w:t>
      </w:r>
      <w:proofErr w:type="gramEnd"/>
      <w:r>
        <w:rPr>
          <w:rFonts w:hint="eastAsia"/>
        </w:rPr>
        <w:t>的标签后，点击保存按钮会生成案例文本</w:t>
      </w:r>
      <w:r>
        <w:rPr>
          <w:rFonts w:hint="eastAsia"/>
        </w:rPr>
        <w:t>.txt</w:t>
      </w:r>
      <w:r>
        <w:rPr>
          <w:rFonts w:hint="eastAsia"/>
        </w:rPr>
        <w:t>与案例标注</w:t>
      </w:r>
      <w:r>
        <w:rPr>
          <w:rFonts w:hint="eastAsia"/>
        </w:rPr>
        <w:t>.json</w:t>
      </w:r>
      <w:r>
        <w:rPr>
          <w:rFonts w:hint="eastAsia"/>
        </w:rPr>
        <w:t>文件，并自动将下一个文件的内容读取到文本框中，生成对应结果呈现于</w:t>
      </w:r>
      <w:proofErr w:type="gramStart"/>
      <w:r>
        <w:rPr>
          <w:rFonts w:hint="eastAsia"/>
        </w:rPr>
        <w:t>标注区</w:t>
      </w:r>
      <w:proofErr w:type="gramEnd"/>
      <w:r>
        <w:rPr>
          <w:rFonts w:hint="eastAsia"/>
        </w:rPr>
        <w:t>中，之后再</w:t>
      </w:r>
      <w:proofErr w:type="gramStart"/>
      <w:r>
        <w:rPr>
          <w:rFonts w:hint="eastAsia"/>
        </w:rPr>
        <w:t>重复勾选标签</w:t>
      </w:r>
      <w:proofErr w:type="gramEnd"/>
      <w:r>
        <w:rPr>
          <w:rFonts w:hint="eastAsia"/>
        </w:rPr>
        <w:t>，点击保存按钮等操作，直到分析完全</w:t>
      </w:r>
      <w:proofErr w:type="gramStart"/>
      <w:r>
        <w:rPr>
          <w:rFonts w:hint="eastAsia"/>
        </w:rPr>
        <w:t>部文件</w:t>
      </w:r>
      <w:proofErr w:type="gramEnd"/>
      <w:r>
        <w:rPr>
          <w:rFonts w:hint="eastAsia"/>
        </w:rPr>
        <w:t>即可。</w:t>
      </w:r>
    </w:p>
    <w:p w14:paraId="1CF97251" w14:textId="77777777" w:rsidR="00736594" w:rsidRDefault="00736594">
      <w:pPr>
        <w:ind w:left="420"/>
      </w:pPr>
    </w:p>
    <w:p w14:paraId="28A361CC" w14:textId="77777777" w:rsidR="00736594" w:rsidRDefault="00995BFD">
      <w:pPr>
        <w:numPr>
          <w:ilvl w:val="0"/>
          <w:numId w:val="1"/>
        </w:numPr>
      </w:pPr>
      <w:r>
        <w:rPr>
          <w:rFonts w:hint="eastAsia"/>
        </w:rPr>
        <w:t>注意事项</w:t>
      </w:r>
    </w:p>
    <w:p w14:paraId="1EEB96D1" w14:textId="77777777" w:rsidR="00736594" w:rsidRDefault="00995BFD">
      <w:pPr>
        <w:numPr>
          <w:ilvl w:val="1"/>
          <w:numId w:val="1"/>
        </w:numPr>
      </w:pPr>
      <w:r>
        <w:rPr>
          <w:rFonts w:hint="eastAsia"/>
        </w:rPr>
        <w:t>文件上传</w:t>
      </w:r>
      <w:proofErr w:type="gramStart"/>
      <w:r>
        <w:rPr>
          <w:rFonts w:hint="eastAsia"/>
        </w:rPr>
        <w:t>后内容</w:t>
      </w:r>
      <w:proofErr w:type="gramEnd"/>
      <w:r>
        <w:rPr>
          <w:rFonts w:hint="eastAsia"/>
        </w:rPr>
        <w:t>会同步显示在文本框内，但是修改文本框的内容不会对文件的内容以及分析的内容造成影响</w:t>
      </w:r>
    </w:p>
    <w:p w14:paraId="4F05A33F" w14:textId="77777777" w:rsidR="00736594" w:rsidRDefault="00995BFD">
      <w:pPr>
        <w:numPr>
          <w:ilvl w:val="1"/>
          <w:numId w:val="1"/>
        </w:numPr>
      </w:pPr>
      <w:r>
        <w:rPr>
          <w:rFonts w:hint="eastAsia"/>
        </w:rPr>
        <w:t>提交文本信息的方式中，文本框输入和上传文件不能同时使用，若需更改使用方式，需刷新页面（如第一个案件我是将案件信息输入到文本框进行分析，第二个案件则需要上传文件进行分析，则在分析两个案件之间需要刷新页面）</w:t>
      </w:r>
    </w:p>
    <w:p w14:paraId="26548121" w14:textId="77777777" w:rsidR="00736594" w:rsidRDefault="00736594">
      <w:pPr>
        <w:ind w:left="420"/>
      </w:pPr>
    </w:p>
    <w:sectPr w:rsidR="007365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4A026"/>
    <w:multiLevelType w:val="multilevel"/>
    <w:tmpl w:val="4704A02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6594"/>
    <w:rsid w:val="00736594"/>
    <w:rsid w:val="00995BFD"/>
    <w:rsid w:val="13B00CD9"/>
    <w:rsid w:val="49A6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876ACA"/>
  <w15:docId w15:val="{68B62ADD-2FAF-4258-A634-BCD0A0718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Mashrio</dc:creator>
  <cp:lastModifiedBy>Zheng Yi</cp:lastModifiedBy>
  <cp:revision>2</cp:revision>
  <dcterms:created xsi:type="dcterms:W3CDTF">2022-01-21T11:48:00Z</dcterms:created>
  <dcterms:modified xsi:type="dcterms:W3CDTF">2022-01-22T04:34:00Z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