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 xml:space="preserve">UPOZORNĚNÍ! Tento dokument je majetkem fy.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T</w:t>
                      </w:r>
                      <w:r>
                        <w:rPr>
                          <w:lang w:val="cs-CZ"/>
                        </w:rPr>
                        <w:t>ractebel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Engineering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a.s. Nesmí být rozmnožován, ukazován ani předán třetí straně bez písemného souhlasu fy. TRACTEBEL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Engineering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17064525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5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2701DB">
        <w:rPr>
          <w:rFonts w:cs="Arial"/>
          <w:caps/>
          <w:noProof/>
          <w:color w:val="00AAFF"/>
          <w:sz w:val="32"/>
          <w:szCs w:val="32"/>
          <w:lang w:val="en-US"/>
        </w:rPr>
      </w:r>
      <w:r w:rsidR="002701DB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07D751BB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2701DB">
              <w:t>TP-N-8346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2701DB">
              <w:t>A</w:t>
            </w:r>
            <w:r w:rsidR="000B66EA">
              <w:fldChar w:fldCharType="end"/>
            </w:r>
            <w:bookmarkEnd w:id="3"/>
          </w:p>
          <w:p w14:paraId="05CC5403" w14:textId="14E6786F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2701DB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2701DB">
              <w:rPr>
                <w:b/>
              </w:rPr>
              <w:t>J.1-.-001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0062F093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2701DB">
              <w:t>P.021092.0300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2701DB">
              <w:rPr>
                <w:rStyle w:val="InternalCommunication"/>
              </w:rPr>
            </w:r>
            <w:r w:rsidR="002701DB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72A3FAF2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2701DB">
        <w:rPr>
          <w:rStyle w:val="zakaznik2"/>
        </w:rPr>
      </w:r>
      <w:r w:rsidR="000B66EA">
        <w:rPr>
          <w:rStyle w:val="zakaznik2"/>
        </w:rPr>
        <w:fldChar w:fldCharType="separate"/>
      </w:r>
      <w:r w:rsidR="002701DB">
        <w:rPr>
          <w:rStyle w:val="zakaznik2"/>
        </w:rPr>
        <w:t>ORLEN UNIPETROL RPA</w:t>
      </w:r>
      <w:r w:rsidR="000B66EA">
        <w:rPr>
          <w:rStyle w:val="zakaznik2"/>
        </w:rPr>
        <w:fldChar w:fldCharType="end"/>
      </w:r>
      <w:bookmarkEnd w:id="7"/>
    </w:p>
    <w:p w14:paraId="0F997A02" w14:textId="34193CEC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2701DB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2701DB">
        <w:rPr>
          <w:rStyle w:val="zakaznikChar"/>
          <w:sz w:val="21"/>
          <w:szCs w:val="21"/>
        </w:rPr>
        <w:t>REDUKČNÍ STANICE MP PÁRY V OBJEKTU 7411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BDEP - BASIC DESIGN ENGINEERING PACKAGE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2701DB" w:rsidRPr="005A2454">
        <w:rPr>
          <w:color w:val="1C2691"/>
          <w:szCs w:val="21"/>
          <w:lang w:val="pl-PL"/>
        </w:rPr>
      </w:r>
      <w:r w:rsidR="002701DB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5D0E642F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2701DB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2701DB">
        <w:rPr>
          <w:rStyle w:val="zakaznikChar"/>
          <w:b/>
        </w:rPr>
        <w:t>TECHNICKÁ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1E0BB56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4CF7258C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701DB">
              <w:rPr>
                <w:rFonts w:cs="Tahoma"/>
                <w:bCs/>
                <w:noProof w:val="0"/>
                <w:szCs w:val="14"/>
              </w:rPr>
            </w:r>
            <w:r w:rsidR="002701D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0892600D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0A4782B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1DFFB91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053DFEB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07EB72D7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534A6882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701DB">
              <w:rPr>
                <w:rFonts w:cs="Tahoma"/>
                <w:bCs/>
                <w:noProof w:val="0"/>
                <w:szCs w:val="14"/>
              </w:rPr>
            </w:r>
            <w:r w:rsidR="002701D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5F56A116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00D76FC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378AAA9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167AA4D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1EDF7CF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5BBE3C8F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701DB">
              <w:rPr>
                <w:rFonts w:cs="Tahoma"/>
                <w:bCs/>
                <w:noProof w:val="0"/>
                <w:szCs w:val="14"/>
              </w:rPr>
            </w:r>
            <w:r w:rsidR="002701D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35210992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="002701DB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21F1C8C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6D848B5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2FF909D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2701DB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="002701DB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151B128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2888910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2023-02-24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701DB">
              <w:rPr>
                <w:rFonts w:cs="Tahoma"/>
                <w:bCs/>
                <w:noProof w:val="0"/>
                <w:szCs w:val="14"/>
              </w:rPr>
            </w:r>
            <w:r w:rsidR="002701DB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5B7DD22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K DISKUZI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4A7D38E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KAŠPAR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1470AA0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FUČÍK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01FB61F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701DB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701DB">
              <w:rPr>
                <w:rFonts w:cs="Tahoma"/>
                <w:bCs/>
                <w:szCs w:val="14"/>
              </w:rPr>
              <w:t>FUČÍK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2701DB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4pt;height:11.3pt">
                <v:imagedata r:id="rId1" o:title=""/>
              </v:shape>
              <o:OLEObject Type="Embed" ProgID="MSDraw" ShapeID="_x0000_i1025" DrawAspect="Content" ObjectID="_1744007145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365FE0C0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701DB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701DB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701DB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54BCF944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1002777868">
    <w:abstractNumId w:val="7"/>
  </w:num>
  <w:num w:numId="2" w16cid:durableId="2107916436">
    <w:abstractNumId w:val="3"/>
  </w:num>
  <w:num w:numId="3" w16cid:durableId="864908616">
    <w:abstractNumId w:val="16"/>
  </w:num>
  <w:num w:numId="4" w16cid:durableId="734163341">
    <w:abstractNumId w:val="21"/>
  </w:num>
  <w:num w:numId="5" w16cid:durableId="1102065076">
    <w:abstractNumId w:val="1"/>
  </w:num>
  <w:num w:numId="6" w16cid:durableId="201210137">
    <w:abstractNumId w:val="6"/>
  </w:num>
  <w:num w:numId="7" w16cid:durableId="52431875">
    <w:abstractNumId w:val="10"/>
  </w:num>
  <w:num w:numId="8" w16cid:durableId="719670418">
    <w:abstractNumId w:val="16"/>
  </w:num>
  <w:num w:numId="9" w16cid:durableId="545722041">
    <w:abstractNumId w:val="7"/>
  </w:num>
  <w:num w:numId="10" w16cid:durableId="1469470741">
    <w:abstractNumId w:val="3"/>
  </w:num>
  <w:num w:numId="11" w16cid:durableId="1223099476">
    <w:abstractNumId w:val="16"/>
  </w:num>
  <w:num w:numId="12" w16cid:durableId="1851487506">
    <w:abstractNumId w:val="16"/>
  </w:num>
  <w:num w:numId="13" w16cid:durableId="1713387644">
    <w:abstractNumId w:val="16"/>
  </w:num>
  <w:num w:numId="14" w16cid:durableId="860246620">
    <w:abstractNumId w:val="16"/>
  </w:num>
  <w:num w:numId="15" w16cid:durableId="1542673451">
    <w:abstractNumId w:val="16"/>
  </w:num>
  <w:num w:numId="16" w16cid:durableId="1973948632">
    <w:abstractNumId w:val="16"/>
  </w:num>
  <w:num w:numId="17" w16cid:durableId="1586183917">
    <w:abstractNumId w:val="16"/>
  </w:num>
  <w:num w:numId="18" w16cid:durableId="118301705">
    <w:abstractNumId w:val="21"/>
  </w:num>
  <w:num w:numId="19" w16cid:durableId="1305695361">
    <w:abstractNumId w:val="1"/>
  </w:num>
  <w:num w:numId="20" w16cid:durableId="930308811">
    <w:abstractNumId w:val="6"/>
  </w:num>
  <w:num w:numId="21" w16cid:durableId="2073189557">
    <w:abstractNumId w:val="10"/>
  </w:num>
  <w:num w:numId="22" w16cid:durableId="1738550153">
    <w:abstractNumId w:val="12"/>
  </w:num>
  <w:num w:numId="23" w16cid:durableId="353580106">
    <w:abstractNumId w:val="24"/>
  </w:num>
  <w:num w:numId="24" w16cid:durableId="1429695462">
    <w:abstractNumId w:val="22"/>
  </w:num>
  <w:num w:numId="25" w16cid:durableId="1705253384">
    <w:abstractNumId w:val="8"/>
  </w:num>
  <w:num w:numId="26" w16cid:durableId="1249580551">
    <w:abstractNumId w:val="0"/>
  </w:num>
  <w:num w:numId="27" w16cid:durableId="1393191690">
    <w:abstractNumId w:val="15"/>
  </w:num>
  <w:num w:numId="28" w16cid:durableId="12360906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43571870">
    <w:abstractNumId w:val="9"/>
  </w:num>
  <w:num w:numId="30" w16cid:durableId="606498032">
    <w:abstractNumId w:val="4"/>
  </w:num>
  <w:num w:numId="31" w16cid:durableId="1650280296">
    <w:abstractNumId w:val="5"/>
  </w:num>
  <w:num w:numId="32" w16cid:durableId="2111853566">
    <w:abstractNumId w:val="23"/>
  </w:num>
  <w:num w:numId="33" w16cid:durableId="1981643849">
    <w:abstractNumId w:val="2"/>
  </w:num>
  <w:num w:numId="34" w16cid:durableId="689259881">
    <w:abstractNumId w:val="18"/>
  </w:num>
  <w:num w:numId="35" w16cid:durableId="472721758">
    <w:abstractNumId w:val="13"/>
  </w:num>
  <w:num w:numId="36" w16cid:durableId="1080952553">
    <w:abstractNumId w:val="11"/>
  </w:num>
  <w:num w:numId="37" w16cid:durableId="867983621">
    <w:abstractNumId w:val="14"/>
  </w:num>
  <w:num w:numId="38" w16cid:durableId="273444218">
    <w:abstractNumId w:val="17"/>
  </w:num>
  <w:num w:numId="39" w16cid:durableId="1291668811">
    <w:abstractNumId w:val="7"/>
  </w:num>
  <w:num w:numId="40" w16cid:durableId="29572619">
    <w:abstractNumId w:val="7"/>
  </w:num>
  <w:num w:numId="41" w16cid:durableId="1888106845">
    <w:abstractNumId w:val="7"/>
  </w:num>
  <w:num w:numId="42" w16cid:durableId="1719351844">
    <w:abstractNumId w:val="19"/>
  </w:num>
  <w:num w:numId="43" w16cid:durableId="581450330">
    <w:abstractNumId w:val="13"/>
  </w:num>
  <w:num w:numId="44" w16cid:durableId="1334530446">
    <w:abstractNumId w:val="13"/>
  </w:num>
  <w:num w:numId="45" w16cid:durableId="173883903">
    <w:abstractNumId w:val="13"/>
  </w:num>
  <w:num w:numId="46" w16cid:durableId="890310974">
    <w:abstractNumId w:val="13"/>
  </w:num>
  <w:num w:numId="47" w16cid:durableId="1628119735">
    <w:abstractNumId w:val="13"/>
  </w:num>
  <w:num w:numId="48" w16cid:durableId="2069919666">
    <w:abstractNumId w:val="20"/>
  </w:num>
  <w:num w:numId="49" w16cid:durableId="7401089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1DB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270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1860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2023-04-26T07:39:00Z</dcterms:modified>
</cp:coreProperties>
</file>