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 ART REPORT</w:t>
      </w:r>
      <w:r w:rsidDel="00000000" w:rsidR="00000000" w:rsidRPr="00000000">
        <w:rPr>
          <w:rtl w:val="0"/>
        </w:rPr>
      </w:r>
    </w:p>
    <w:p w:rsidR="00000000" w:rsidDel="00000000" w:rsidP="00000000" w:rsidRDefault="00000000" w:rsidRPr="00000000" w14:paraId="00000002">
      <w:pPr>
        <w:pStyle w:val="Heading1"/>
        <w:spacing w:after="0" w:before="0" w:line="360" w:lineRule="auto"/>
        <w:rPr>
          <w:rFonts w:ascii="Times New Roman" w:cs="Times New Roman" w:eastAsia="Times New Roman" w:hAnsi="Times New Roman"/>
          <w:b w:val="1"/>
          <w:sz w:val="24"/>
          <w:szCs w:val="24"/>
        </w:rPr>
      </w:pPr>
      <w:bookmarkStart w:colFirst="0" w:colLast="0" w:name="_288wfvwca74l" w:id="0"/>
      <w:bookmarkEnd w:id="0"/>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p>
    <w:p w:rsidR="00000000" w:rsidDel="00000000" w:rsidP="00000000" w:rsidRDefault="00000000" w:rsidRPr="00000000" w14:paraId="00000004">
      <w:pPr>
        <w:pStyle w:val="Heading2"/>
        <w:spacing w:after="0" w:before="0" w:line="360" w:lineRule="auto"/>
        <w:rPr>
          <w:rFonts w:ascii="Times New Roman" w:cs="Times New Roman" w:eastAsia="Times New Roman" w:hAnsi="Times New Roman"/>
          <w:b w:val="1"/>
          <w:sz w:val="24"/>
          <w:szCs w:val="24"/>
        </w:rPr>
      </w:pPr>
      <w:bookmarkStart w:colFirst="0" w:colLast="0" w:name="_sx3y6jwi5zst" w:id="1"/>
      <w:bookmarkEnd w:id="1"/>
      <w:r w:rsidDel="00000000" w:rsidR="00000000" w:rsidRPr="00000000">
        <w:rPr>
          <w:rtl w:val="0"/>
        </w:rPr>
      </w:r>
    </w:p>
    <w:p w:rsidR="00000000" w:rsidDel="00000000" w:rsidP="00000000" w:rsidRDefault="00000000" w:rsidRPr="00000000" w14:paraId="00000005">
      <w:pPr>
        <w:pStyle w:val="Heading1"/>
        <w:spacing w:after="0" w:before="0" w:line="360" w:lineRule="auto"/>
        <w:rPr>
          <w:rFonts w:ascii="Times New Roman" w:cs="Times New Roman" w:eastAsia="Times New Roman" w:hAnsi="Times New Roman"/>
          <w:b w:val="1"/>
          <w:sz w:val="24"/>
          <w:szCs w:val="24"/>
        </w:rPr>
      </w:pPr>
      <w:bookmarkStart w:colFirst="0" w:colLast="0" w:name="_u1fpe5x3jqx1" w:id="2"/>
      <w:bookmarkEnd w:id="2"/>
      <w:r w:rsidDel="00000000" w:rsidR="00000000" w:rsidRPr="00000000">
        <w:rPr>
          <w:rFonts w:ascii="Times New Roman" w:cs="Times New Roman" w:eastAsia="Times New Roman" w:hAnsi="Times New Roman"/>
          <w:b w:val="1"/>
          <w:sz w:val="24"/>
          <w:szCs w:val="24"/>
          <w:rtl w:val="0"/>
        </w:rPr>
        <w:t xml:space="preserve">DESIGN PROJECT BACKGROUND</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spacing w:after="0" w:before="0" w:line="360" w:lineRule="auto"/>
        <w:rPr>
          <w:rFonts w:ascii="Times New Roman" w:cs="Times New Roman" w:eastAsia="Times New Roman" w:hAnsi="Times New Roman"/>
          <w:b w:val="1"/>
          <w:sz w:val="24"/>
          <w:szCs w:val="24"/>
        </w:rPr>
      </w:pPr>
      <w:bookmarkStart w:colFirst="0" w:colLast="0" w:name="_a9y5ydytk1ap" w:id="3"/>
      <w:bookmarkEnd w:id="3"/>
      <w:r w:rsidDel="00000000" w:rsidR="00000000" w:rsidRPr="00000000">
        <w:rPr>
          <w:rFonts w:ascii="Times New Roman" w:cs="Times New Roman" w:eastAsia="Times New Roman" w:hAnsi="Times New Roman"/>
          <w:b w:val="1"/>
          <w:sz w:val="24"/>
          <w:szCs w:val="24"/>
          <w:rtl w:val="0"/>
        </w:rPr>
        <w:t xml:space="preserve">SYSTEM DESIGN</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spacing w:after="0" w:before="0" w:line="360" w:lineRule="auto"/>
        <w:rPr>
          <w:rFonts w:ascii="Times New Roman" w:cs="Times New Roman" w:eastAsia="Times New Roman" w:hAnsi="Times New Roman"/>
          <w:b w:val="1"/>
          <w:sz w:val="24"/>
          <w:szCs w:val="24"/>
        </w:rPr>
      </w:pPr>
      <w:bookmarkStart w:colFirst="0" w:colLast="0" w:name="_m16wuhgly0lz" w:id="4"/>
      <w:bookmarkEnd w:id="4"/>
      <w:r w:rsidDel="00000000" w:rsidR="00000000" w:rsidRPr="00000000">
        <w:rPr>
          <w:rFonts w:ascii="Times New Roman" w:cs="Times New Roman" w:eastAsia="Times New Roman" w:hAnsi="Times New Roman"/>
          <w:b w:val="1"/>
          <w:sz w:val="24"/>
          <w:szCs w:val="24"/>
          <w:rtl w:val="0"/>
        </w:rPr>
        <w:t xml:space="preserve">Design Concept</w:t>
      </w:r>
    </w:p>
    <w:p w:rsidR="00000000" w:rsidDel="00000000" w:rsidP="00000000" w:rsidRDefault="00000000" w:rsidRPr="00000000" w14:paraId="0000000C">
      <w:pPr>
        <w:spacing w:line="360" w:lineRule="auto"/>
        <w:rPr/>
      </w:pPr>
      <w:r w:rsidDel="00000000" w:rsidR="00000000" w:rsidRPr="00000000">
        <w:rPr>
          <w:rFonts w:ascii="Times New Roman" w:cs="Times New Roman" w:eastAsia="Times New Roman" w:hAnsi="Times New Roman"/>
          <w:sz w:val="24"/>
          <w:szCs w:val="24"/>
          <w:rtl w:val="0"/>
        </w:rPr>
        <w:t xml:space="preserve">Within the realm of prior art there is prior art exclusive of patent and prior art that is patented. There are seven total documents of prior art reviewed in this paper that will be useful for this project. </w:t>
      </w: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pStyle w:val="Heading2"/>
        <w:spacing w:after="0" w:before="0" w:line="360" w:lineRule="auto"/>
        <w:rPr>
          <w:rFonts w:ascii="Times New Roman" w:cs="Times New Roman" w:eastAsia="Times New Roman" w:hAnsi="Times New Roman"/>
          <w:b w:val="1"/>
          <w:sz w:val="24"/>
          <w:szCs w:val="24"/>
        </w:rPr>
      </w:pPr>
      <w:bookmarkStart w:colFirst="0" w:colLast="0" w:name="_8pjtejl1chlb" w:id="5"/>
      <w:bookmarkEnd w:id="5"/>
      <w:r w:rsidDel="00000000" w:rsidR="00000000" w:rsidRPr="00000000">
        <w:rPr>
          <w:rFonts w:ascii="Times New Roman" w:cs="Times New Roman" w:eastAsia="Times New Roman" w:hAnsi="Times New Roman"/>
          <w:b w:val="1"/>
          <w:sz w:val="24"/>
          <w:szCs w:val="24"/>
          <w:rtl w:val="0"/>
        </w:rPr>
        <w:t xml:space="preserve">Risk Reduction</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user to tweak factors underpinning the algorithm and to even provide additional criteria.</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spacing w:after="0" w:before="0" w:line="360" w:lineRule="auto"/>
        <w:rPr>
          <w:rFonts w:ascii="Times New Roman" w:cs="Times New Roman" w:eastAsia="Times New Roman" w:hAnsi="Times New Roman"/>
          <w:b w:val="1"/>
          <w:sz w:val="24"/>
          <w:szCs w:val="24"/>
        </w:rPr>
      </w:pPr>
      <w:bookmarkStart w:colFirst="0" w:colLast="0" w:name="_1htmdz560mr7" w:id="6"/>
      <w:bookmarkEnd w:id="6"/>
      <w:r w:rsidDel="00000000" w:rsidR="00000000" w:rsidRPr="00000000">
        <w:rPr>
          <w:rFonts w:ascii="Times New Roman" w:cs="Times New Roman" w:eastAsia="Times New Roman" w:hAnsi="Times New Roman"/>
          <w:b w:val="1"/>
          <w:sz w:val="24"/>
          <w:szCs w:val="24"/>
          <w:rtl w:val="0"/>
        </w:rPr>
        <w:t xml:space="preserve">Test Plan</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Mashael S. Maa</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2"/>
        <w:spacing w:after="0" w:before="0" w:line="360" w:lineRule="auto"/>
        <w:rPr>
          <w:rFonts w:ascii="Times New Roman" w:cs="Times New Roman" w:eastAsia="Times New Roman" w:hAnsi="Times New Roman"/>
          <w:b w:val="1"/>
          <w:sz w:val="24"/>
          <w:szCs w:val="24"/>
        </w:rPr>
      </w:pPr>
      <w:bookmarkStart w:colFirst="0" w:colLast="0" w:name="_k9b5599cif9a" w:id="7"/>
      <w:bookmarkEnd w:id="7"/>
      <w:r w:rsidDel="00000000" w:rsidR="00000000" w:rsidRPr="00000000">
        <w:rPr>
          <w:rFonts w:ascii="Times New Roman" w:cs="Times New Roman" w:eastAsia="Times New Roman" w:hAnsi="Times New Roman"/>
          <w:b w:val="1"/>
          <w:sz w:val="24"/>
          <w:szCs w:val="24"/>
          <w:rtl w:val="0"/>
        </w:rPr>
        <w:t xml:space="preserve">PROJECT MANAGEMENT</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team’s planning for the completion of a detailed design and delivery of a</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and documentation at the end of EE 464. Your team will provide details of the</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plans in four appendixes (for details, see appendixes below):</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Work Breakdown Structure (WBS)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Linear Responsibility Chart (LRC)</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Gantt Chart</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Bill of Materials (BOM)</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must summarize all four in their respective subsections below. Be sure,</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to include an introductory (overview) paragraph for this section.</w:t>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2"/>
        <w:spacing w:after="0" w:before="0" w:line="360" w:lineRule="auto"/>
        <w:rPr>
          <w:rFonts w:ascii="Times New Roman" w:cs="Times New Roman" w:eastAsia="Times New Roman" w:hAnsi="Times New Roman"/>
          <w:b w:val="1"/>
          <w:sz w:val="24"/>
          <w:szCs w:val="24"/>
        </w:rPr>
      </w:pPr>
      <w:bookmarkStart w:colFirst="0" w:colLast="0" w:name="_uybimu4meczc" w:id="8"/>
      <w:bookmarkEnd w:id="8"/>
      <w:r w:rsidDel="00000000" w:rsidR="00000000" w:rsidRPr="00000000">
        <w:rPr>
          <w:rFonts w:ascii="Times New Roman" w:cs="Times New Roman" w:eastAsia="Times New Roman" w:hAnsi="Times New Roman"/>
          <w:b w:val="1"/>
          <w:sz w:val="24"/>
          <w:szCs w:val="24"/>
          <w:rtl w:val="0"/>
        </w:rPr>
        <w:t xml:space="preserve">Project Activities</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2007, Theodor F</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2"/>
        <w:spacing w:after="0" w:before="0" w:line="360" w:lineRule="auto"/>
        <w:rPr>
          <w:rFonts w:ascii="Times New Roman" w:cs="Times New Roman" w:eastAsia="Times New Roman" w:hAnsi="Times New Roman"/>
          <w:b w:val="1"/>
          <w:sz w:val="24"/>
          <w:szCs w:val="24"/>
        </w:rPr>
      </w:pPr>
      <w:bookmarkStart w:colFirst="0" w:colLast="0" w:name="_jl23qorkxyor" w:id="9"/>
      <w:bookmarkEnd w:id="9"/>
      <w:r w:rsidDel="00000000" w:rsidR="00000000" w:rsidRPr="00000000">
        <w:rPr>
          <w:rFonts w:ascii="Times New Roman" w:cs="Times New Roman" w:eastAsia="Times New Roman" w:hAnsi="Times New Roman"/>
          <w:b w:val="1"/>
          <w:sz w:val="24"/>
          <w:szCs w:val="24"/>
          <w:rtl w:val="0"/>
        </w:rPr>
        <w:t xml:space="preserve">Task Assignments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possible in the United States to patent an enumerated grouping of a purely abstract idea</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spacing w:after="0" w:before="0" w:line="360" w:lineRule="auto"/>
        <w:rPr>
          <w:rFonts w:ascii="Times New Roman" w:cs="Times New Roman" w:eastAsia="Times New Roman" w:hAnsi="Times New Roman"/>
          <w:b w:val="1"/>
          <w:sz w:val="24"/>
          <w:szCs w:val="24"/>
        </w:rPr>
      </w:pPr>
      <w:bookmarkStart w:colFirst="0" w:colLast="0" w:name="_xr6gxxu2u8bm" w:id="10"/>
      <w:bookmarkEnd w:id="10"/>
      <w:r w:rsidDel="00000000" w:rsidR="00000000" w:rsidRPr="00000000">
        <w:rPr>
          <w:rFonts w:ascii="Times New Roman" w:cs="Times New Roman" w:eastAsia="Times New Roman" w:hAnsi="Times New Roman"/>
          <w:b w:val="1"/>
          <w:sz w:val="24"/>
          <w:szCs w:val="24"/>
          <w:rtl w:val="0"/>
        </w:rPr>
        <w:t xml:space="preserve">Project Schedule</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spacing w:after="0" w:before="0" w:line="360" w:lineRule="auto"/>
        <w:rPr>
          <w:rFonts w:ascii="Times New Roman" w:cs="Times New Roman" w:eastAsia="Times New Roman" w:hAnsi="Times New Roman"/>
          <w:b w:val="1"/>
          <w:sz w:val="24"/>
          <w:szCs w:val="24"/>
        </w:rPr>
      </w:pPr>
      <w:bookmarkStart w:colFirst="0" w:colLast="0" w:name="_lq5je0z0j4b5" w:id="11"/>
      <w:bookmarkEnd w:id="11"/>
      <w:r w:rsidDel="00000000" w:rsidR="00000000" w:rsidRPr="00000000">
        <w:rPr>
          <w:rFonts w:ascii="Times New Roman" w:cs="Times New Roman" w:eastAsia="Times New Roman" w:hAnsi="Times New Roman"/>
          <w:b w:val="1"/>
          <w:sz w:val="24"/>
          <w:szCs w:val="24"/>
          <w:rtl w:val="0"/>
        </w:rPr>
        <w:t xml:space="preserve">Project Budget</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Data Processi</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2"/>
        <w:spacing w:after="0" w:before="0" w:line="360" w:lineRule="auto"/>
        <w:rPr>
          <w:rFonts w:ascii="Times New Roman" w:cs="Times New Roman" w:eastAsia="Times New Roman" w:hAnsi="Times New Roman"/>
          <w:b w:val="1"/>
          <w:sz w:val="24"/>
          <w:szCs w:val="24"/>
        </w:rPr>
      </w:pPr>
      <w:bookmarkStart w:colFirst="0" w:colLast="0" w:name="_ghnc5casiz43" w:id="12"/>
      <w:bookmarkEnd w:id="12"/>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potential patentputs by the instructor without having to change the code undergirding our application.</w:t>
      </w:r>
    </w:p>
    <w:p w:rsidR="00000000" w:rsidDel="00000000" w:rsidP="00000000" w:rsidRDefault="00000000" w:rsidRPr="00000000" w14:paraId="0000002D">
      <w:pPr>
        <w:pStyle w:val="Heading1"/>
        <w:spacing w:after="0" w:before="0" w:line="360" w:lineRule="auto"/>
        <w:rPr>
          <w:rFonts w:ascii="Times New Roman" w:cs="Times New Roman" w:eastAsia="Times New Roman" w:hAnsi="Times New Roman"/>
          <w:b w:val="1"/>
          <w:sz w:val="24"/>
          <w:szCs w:val="24"/>
        </w:rPr>
      </w:pPr>
      <w:bookmarkStart w:colFirst="0" w:colLast="0" w:name="_3d0eg9s8hh4v" w:id="13"/>
      <w:bookmarkEnd w:id="13"/>
      <w:r w:rsidDel="00000000" w:rsidR="00000000" w:rsidRPr="00000000">
        <w:rPr>
          <w:rtl w:val="0"/>
        </w:rPr>
      </w:r>
    </w:p>
    <w:p w:rsidR="00000000" w:rsidDel="00000000" w:rsidP="00000000" w:rsidRDefault="00000000" w:rsidRPr="00000000" w14:paraId="0000002E">
      <w:pPr>
        <w:pStyle w:val="Heading1"/>
        <w:spacing w:after="0" w:before="0" w:line="360" w:lineRule="auto"/>
        <w:rPr>
          <w:rFonts w:ascii="Times New Roman" w:cs="Times New Roman" w:eastAsia="Times New Roman" w:hAnsi="Times New Roman"/>
          <w:b w:val="1"/>
          <w:sz w:val="24"/>
          <w:szCs w:val="24"/>
        </w:rPr>
      </w:pPr>
      <w:bookmarkStart w:colFirst="0" w:colLast="0" w:name="_4gexmh1zylcq" w:id="14"/>
      <w:bookmarkEnd w:id="14"/>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spacing w:after="0" w:before="0" w:line="360" w:lineRule="auto"/>
        <w:rPr>
          <w:rFonts w:ascii="Times New Roman" w:cs="Times New Roman" w:eastAsia="Times New Roman" w:hAnsi="Times New Roman"/>
          <w:b w:val="1"/>
          <w:sz w:val="24"/>
          <w:szCs w:val="24"/>
        </w:rPr>
      </w:pPr>
      <w:bookmarkStart w:colFirst="0" w:colLast="0" w:name="_kwjroottfm0v" w:id="15"/>
      <w:bookmarkEnd w:id="15"/>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looking to create a computer application to effectively assign electrical and computer engineering students to industry companies for capstone design projects based on preference and expertise factors, an analysis of prior art gives good information into what has been done before that is similar or relevant to this project. The main prior art investigated in this report were examples of group assignment algorithms and processes done at other universities and patented processes and technology that more broadly relate to and could be used to influence the process that this project will use to create the computer program. Each prior art has its own contribution to influencing ideas and changes that could be implemented into the development of the computer program for this project. For instance, the different approaches to grouping done at the various universities will certainly affect the algorithm that this project uses to group the students as well to evaluate the optimality of the groupings. </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after collecting this information is to present it to the client, Dr. Leonard Frank Register, and the mentor, Dr. Elizabeth Moliski, for further review to prepare and plan for beginning risk reduction experiments. Initial risk reduction experiments include creating prototype user interfaces for immediate feedback, drafting of the larger algorithm with smaller implementations of more complex aspects, and overall designing of important class objects; the information gathered and ideas formed through analyzing prior art will be vital in this step.</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spacing w:after="0" w:before="0" w:line="360" w:lineRule="auto"/>
        <w:rPr>
          <w:rFonts w:ascii="Times New Roman" w:cs="Times New Roman" w:eastAsia="Times New Roman" w:hAnsi="Times New Roman"/>
          <w:b w:val="1"/>
          <w:sz w:val="24"/>
          <w:szCs w:val="24"/>
        </w:rPr>
      </w:pPr>
      <w:bookmarkStart w:colFirst="0" w:colLast="0" w:name="_moz8beqt3x2x" w:id="16"/>
      <w:bookmarkEnd w:id="16"/>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RELEVANT STANDARDS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appendix is an updated version of that in the Problem Statement, and you will</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likely need to refer to it in section 2.0. You need to address all comments that you</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received regarding content and grammar.</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WORK BREAKDOWN STRUCTURE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WBS with a detailed breakdown of all proposed project activities and major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that your team will perform between the submission of this document and the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of a prototype at the end of EE 464.</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 LINEAR RESPONSIBILITY CHART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Responsibility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Stodola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D: GANTT CHART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 Gantt Chart that provides a thorough, detailed timeline of all activities from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WBS, as well as related milestones, from immediately after the submission of this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until the end of EE 464.</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E: BILL OF MATERIALS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BOM that lists all raw </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