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B7A" w:rsidRDefault="00F43B7A" w:rsidP="007B2CA5">
      <w:pPr>
        <w:pStyle w:val="Akapitzlist"/>
        <w:shd w:val="clear" w:color="auto" w:fill="FFFFFF"/>
        <w:spacing w:after="150" w:line="240" w:lineRule="auto"/>
        <w:jc w:val="center"/>
        <w:rPr>
          <w:rFonts w:ascii="Poppins" w:eastAsia="Times New Roman" w:hAnsi="Poppins" w:cs="Open Sans"/>
          <w:bCs/>
          <w:sz w:val="36"/>
          <w:szCs w:val="24"/>
          <w:lang w:eastAsia="pl-PL"/>
        </w:rPr>
      </w:pPr>
      <w:bookmarkStart w:id="0" w:name="ZSA"/>
      <w:bookmarkStart w:id="1" w:name="_GoBack"/>
      <w:bookmarkEnd w:id="1"/>
    </w:p>
    <w:p w:rsidR="00C34EC3" w:rsidRDefault="007B2CA5" w:rsidP="00C34EC3">
      <w:pPr>
        <w:pStyle w:val="Akapitzlist"/>
        <w:shd w:val="clear" w:color="auto" w:fill="FFFFFF"/>
        <w:spacing w:after="150" w:line="240" w:lineRule="auto"/>
        <w:jc w:val="center"/>
        <w:rPr>
          <w:rFonts w:ascii="Poppins" w:eastAsia="Times New Roman" w:hAnsi="Poppins" w:cs="Open Sans"/>
          <w:bCs/>
          <w:sz w:val="52"/>
          <w:szCs w:val="24"/>
          <w:lang w:eastAsia="pl-PL"/>
        </w:rPr>
      </w:pPr>
      <w:r w:rsidRPr="00BD16CD">
        <w:rPr>
          <w:rFonts w:ascii="Poppins" w:eastAsia="Times New Roman" w:hAnsi="Poppins" w:cs="Open Sans"/>
          <w:bCs/>
          <w:sz w:val="52"/>
          <w:szCs w:val="24"/>
          <w:lang w:eastAsia="pl-PL"/>
        </w:rPr>
        <w:t xml:space="preserve">SPECYFIKACJA </w:t>
      </w:r>
      <w:r w:rsidR="007324F9" w:rsidRPr="00BD16CD">
        <w:rPr>
          <w:rFonts w:ascii="Poppins" w:eastAsia="Times New Roman" w:hAnsi="Poppins" w:cs="Open Sans"/>
          <w:bCs/>
          <w:sz w:val="52"/>
          <w:szCs w:val="24"/>
          <w:lang w:eastAsia="pl-PL"/>
        </w:rPr>
        <w:t>PROJEKTOWA</w:t>
      </w:r>
    </w:p>
    <w:p w:rsidR="002A6850" w:rsidRPr="005370B7" w:rsidRDefault="002A6850" w:rsidP="002A6850">
      <w:pPr>
        <w:pStyle w:val="Akapitzlist"/>
        <w:shd w:val="clear" w:color="auto" w:fill="FFFFFF"/>
        <w:spacing w:after="150" w:line="240" w:lineRule="auto"/>
        <w:rPr>
          <w:rFonts w:ascii="Poppins" w:eastAsia="Times New Roman" w:hAnsi="Poppins" w:cs="Open Sans"/>
          <w:bCs/>
          <w:sz w:val="24"/>
          <w:szCs w:val="24"/>
          <w:lang w:eastAsia="pl-PL"/>
        </w:rPr>
      </w:pPr>
    </w:p>
    <w:p w:rsidR="002C2E83" w:rsidRPr="001B61BD" w:rsidRDefault="002C2E83" w:rsidP="008A5D2B">
      <w:pPr>
        <w:pStyle w:val="Akapitzlist"/>
        <w:shd w:val="clear" w:color="auto" w:fill="FFFFFF"/>
        <w:spacing w:after="150"/>
        <w:ind w:left="993" w:hanging="993"/>
        <w:rPr>
          <w:rFonts w:ascii="Poppins" w:eastAsia="Poppins" w:hAnsi="Poppins" w:cs="Poppins"/>
          <w:b/>
          <w:sz w:val="24"/>
          <w:szCs w:val="24"/>
        </w:rPr>
      </w:pPr>
      <w:r w:rsidRPr="001B61BD">
        <w:rPr>
          <w:rFonts w:ascii="Poppins" w:eastAsia="Poppins" w:hAnsi="Poppins" w:cs="Poppins"/>
          <w:b/>
          <w:sz w:val="24"/>
          <w:szCs w:val="24"/>
        </w:rPr>
        <w:t xml:space="preserve">ZAIMPLEMENTOWANE </w:t>
      </w:r>
      <w:r w:rsidR="001B61BD">
        <w:rPr>
          <w:rFonts w:ascii="Poppins" w:eastAsia="Poppins" w:hAnsi="Poppins" w:cs="Poppins"/>
          <w:b/>
          <w:sz w:val="24"/>
          <w:szCs w:val="24"/>
        </w:rPr>
        <w:t>PROGRAMY</w:t>
      </w:r>
      <w:r w:rsidRPr="001B61BD">
        <w:rPr>
          <w:rFonts w:ascii="Poppins" w:eastAsia="Poppins" w:hAnsi="Poppins" w:cs="Poppins"/>
          <w:b/>
          <w:sz w:val="24"/>
          <w:szCs w:val="24"/>
        </w:rPr>
        <w:t>:</w:t>
      </w:r>
    </w:p>
    <w:p w:rsidR="002C2E83" w:rsidRDefault="002C2E83" w:rsidP="002C2E83">
      <w:pPr>
        <w:pStyle w:val="Akapitzlist"/>
        <w:shd w:val="clear" w:color="auto" w:fill="FFFFFF"/>
        <w:spacing w:after="150"/>
        <w:ind w:left="2160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 </w:t>
      </w:r>
    </w:p>
    <w:p w:rsidR="002C2E83" w:rsidRPr="00DA0FA4" w:rsidRDefault="001B61BD" w:rsidP="002C2E83">
      <w:pPr>
        <w:pStyle w:val="Akapitzlist"/>
        <w:numPr>
          <w:ilvl w:val="0"/>
          <w:numId w:val="9"/>
        </w:numPr>
        <w:shd w:val="clear" w:color="auto" w:fill="FFFFFF"/>
        <w:spacing w:after="150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[PRODUKTY] </w:t>
      </w:r>
      <w:r w:rsidR="002C2E83" w:rsidRPr="00DA0FA4">
        <w:rPr>
          <w:rFonts w:ascii="Poppins" w:eastAsia="Poppins" w:hAnsi="Poppins" w:cs="Poppins"/>
          <w:sz w:val="24"/>
          <w:szCs w:val="24"/>
        </w:rPr>
        <w:t>Mechanizm automatycznego oznaczenia statusu dostępności produktu w aptece, w zależności od ilości opakowań na stanie magazynowym, tj. gdy ilość:</w:t>
      </w:r>
    </w:p>
    <w:p w:rsidR="002C2E83" w:rsidRPr="00DA0FA4" w:rsidRDefault="002C2E83" w:rsidP="000A359F">
      <w:pPr>
        <w:pStyle w:val="Akapitzlist"/>
        <w:numPr>
          <w:ilvl w:val="0"/>
          <w:numId w:val="4"/>
        </w:numPr>
        <w:tabs>
          <w:tab w:val="left" w:pos="851"/>
        </w:tabs>
        <w:ind w:left="1134" w:hanging="425"/>
        <w:jc w:val="both"/>
        <w:rPr>
          <w:rFonts w:ascii="Poppins" w:eastAsia="Poppins" w:hAnsi="Poppins" w:cs="Poppins"/>
          <w:sz w:val="24"/>
          <w:szCs w:val="24"/>
        </w:rPr>
      </w:pPr>
      <w:r w:rsidRPr="00DA0FA4">
        <w:rPr>
          <w:rFonts w:ascii="Poppins" w:eastAsia="Poppins" w:hAnsi="Poppins" w:cs="Poppins"/>
          <w:sz w:val="24"/>
          <w:szCs w:val="24"/>
        </w:rPr>
        <w:t>równa 0 szt. wówczas status „Dostępny na zamówienie”</w:t>
      </w:r>
    </w:p>
    <w:p w:rsidR="002C2E83" w:rsidRPr="00DA0FA4" w:rsidRDefault="002C2E83" w:rsidP="000A359F">
      <w:pPr>
        <w:pStyle w:val="Akapitzlist"/>
        <w:numPr>
          <w:ilvl w:val="0"/>
          <w:numId w:val="4"/>
        </w:numPr>
        <w:tabs>
          <w:tab w:val="left" w:pos="851"/>
        </w:tabs>
        <w:ind w:left="1134" w:hanging="425"/>
        <w:jc w:val="both"/>
        <w:rPr>
          <w:rFonts w:ascii="Poppins" w:eastAsia="Poppins" w:hAnsi="Poppins" w:cs="Poppins"/>
          <w:sz w:val="24"/>
          <w:szCs w:val="24"/>
        </w:rPr>
      </w:pPr>
      <w:r w:rsidRPr="00DA0FA4">
        <w:rPr>
          <w:rFonts w:ascii="Poppins" w:eastAsia="Poppins" w:hAnsi="Poppins" w:cs="Poppins"/>
          <w:sz w:val="24"/>
          <w:szCs w:val="24"/>
        </w:rPr>
        <w:t xml:space="preserve">mniejsza lub równa 100 szt. wówczas status „Na wyczerpaniu” </w:t>
      </w:r>
    </w:p>
    <w:p w:rsidR="002C2E83" w:rsidRPr="00DA0FA4" w:rsidRDefault="002C2E83" w:rsidP="000A359F">
      <w:pPr>
        <w:pStyle w:val="Akapitzlist"/>
        <w:numPr>
          <w:ilvl w:val="0"/>
          <w:numId w:val="4"/>
        </w:numPr>
        <w:tabs>
          <w:tab w:val="left" w:pos="851"/>
        </w:tabs>
        <w:ind w:left="1134" w:hanging="425"/>
        <w:jc w:val="both"/>
        <w:rPr>
          <w:rFonts w:ascii="Poppins" w:eastAsia="Poppins" w:hAnsi="Poppins" w:cs="Poppins"/>
          <w:sz w:val="24"/>
          <w:szCs w:val="24"/>
        </w:rPr>
      </w:pPr>
      <w:r w:rsidRPr="00DA0FA4">
        <w:rPr>
          <w:rFonts w:ascii="Poppins" w:eastAsia="Poppins" w:hAnsi="Poppins" w:cs="Poppins"/>
          <w:sz w:val="24"/>
          <w:szCs w:val="24"/>
        </w:rPr>
        <w:t>większa niż 100 szt., ale mniejsza lub równa 300 szt. wówczas status „Średnia ilość”</w:t>
      </w:r>
    </w:p>
    <w:p w:rsidR="002C2E83" w:rsidRDefault="002C2E83" w:rsidP="000A359F">
      <w:pPr>
        <w:pStyle w:val="Akapitzlist"/>
        <w:numPr>
          <w:ilvl w:val="0"/>
          <w:numId w:val="4"/>
        </w:numPr>
        <w:tabs>
          <w:tab w:val="left" w:pos="851"/>
        </w:tabs>
        <w:ind w:left="1134" w:hanging="425"/>
        <w:jc w:val="both"/>
        <w:rPr>
          <w:rFonts w:ascii="Poppins" w:eastAsia="Poppins" w:hAnsi="Poppins" w:cs="Poppins"/>
          <w:sz w:val="24"/>
          <w:szCs w:val="24"/>
        </w:rPr>
      </w:pPr>
      <w:r w:rsidRPr="00DA0FA4">
        <w:rPr>
          <w:rFonts w:ascii="Poppins" w:eastAsia="Poppins" w:hAnsi="Poppins" w:cs="Poppins"/>
          <w:sz w:val="24"/>
          <w:szCs w:val="24"/>
        </w:rPr>
        <w:t>większa niż 300 szt., wówczas status „Duża ilość”.</w:t>
      </w:r>
    </w:p>
    <w:p w:rsidR="00C95395" w:rsidRDefault="00C95395" w:rsidP="00C95395">
      <w:pPr>
        <w:pStyle w:val="Akapitzlist"/>
        <w:tabs>
          <w:tab w:val="left" w:pos="851"/>
        </w:tabs>
        <w:ind w:left="1134"/>
        <w:jc w:val="both"/>
        <w:rPr>
          <w:rFonts w:ascii="Poppins" w:eastAsia="Poppins" w:hAnsi="Poppins" w:cs="Poppins"/>
          <w:sz w:val="24"/>
          <w:szCs w:val="24"/>
        </w:rPr>
      </w:pPr>
    </w:p>
    <w:p w:rsidR="002C2E83" w:rsidRPr="004C33DA" w:rsidRDefault="004C33DA" w:rsidP="004C33DA">
      <w:pPr>
        <w:pStyle w:val="Akapitzlist"/>
        <w:numPr>
          <w:ilvl w:val="0"/>
          <w:numId w:val="9"/>
        </w:numPr>
        <w:shd w:val="clear" w:color="auto" w:fill="FFFFFF"/>
        <w:spacing w:after="150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[MAGAZYN] </w:t>
      </w:r>
      <w:r w:rsidRPr="00DA0FA4">
        <w:rPr>
          <w:rFonts w:ascii="Poppins" w:eastAsia="Poppins" w:hAnsi="Poppins" w:cs="Poppins"/>
          <w:sz w:val="24"/>
          <w:szCs w:val="24"/>
        </w:rPr>
        <w:t xml:space="preserve">Procedura dodawania nowego </w:t>
      </w:r>
      <w:r>
        <w:rPr>
          <w:rFonts w:ascii="Poppins" w:eastAsia="Poppins" w:hAnsi="Poppins" w:cs="Poppins"/>
          <w:sz w:val="24"/>
          <w:szCs w:val="24"/>
        </w:rPr>
        <w:t>towaru (numeru SKU) do listy towarów.</w:t>
      </w:r>
    </w:p>
    <w:p w:rsidR="002C2E83" w:rsidRDefault="001B61BD" w:rsidP="002C2E83">
      <w:pPr>
        <w:pStyle w:val="Akapitzlist"/>
        <w:numPr>
          <w:ilvl w:val="0"/>
          <w:numId w:val="9"/>
        </w:numPr>
        <w:tabs>
          <w:tab w:val="left" w:pos="851"/>
        </w:tabs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[PRODUKTY] </w:t>
      </w:r>
      <w:r w:rsidR="002C2E83" w:rsidRPr="00DA0FA4">
        <w:rPr>
          <w:rFonts w:ascii="Poppins" w:eastAsia="Poppins" w:hAnsi="Poppins" w:cs="Poppins"/>
          <w:sz w:val="24"/>
          <w:szCs w:val="24"/>
        </w:rPr>
        <w:t>Program aktualizujący cenę brutto</w:t>
      </w:r>
      <w:r w:rsidR="002C2E83">
        <w:rPr>
          <w:rFonts w:ascii="Poppins" w:eastAsia="Poppins" w:hAnsi="Poppins" w:cs="Poppins"/>
          <w:sz w:val="24"/>
          <w:szCs w:val="24"/>
        </w:rPr>
        <w:t xml:space="preserve"> podanego</w:t>
      </w:r>
      <w:r w:rsidR="002C2E83" w:rsidRPr="00DA0FA4">
        <w:rPr>
          <w:rFonts w:ascii="Poppins" w:eastAsia="Poppins" w:hAnsi="Poppins" w:cs="Poppins"/>
          <w:sz w:val="24"/>
          <w:szCs w:val="24"/>
        </w:rPr>
        <w:t xml:space="preserve"> produktu</w:t>
      </w:r>
      <w:r w:rsidR="002C2E83">
        <w:rPr>
          <w:rFonts w:ascii="Poppins" w:eastAsia="Poppins" w:hAnsi="Poppins" w:cs="Poppins"/>
          <w:sz w:val="24"/>
          <w:szCs w:val="24"/>
        </w:rPr>
        <w:t xml:space="preserve"> na podstawie podanego kodu produktu oraz cenny netto.</w:t>
      </w:r>
    </w:p>
    <w:p w:rsidR="002C2E83" w:rsidRDefault="00A1114A" w:rsidP="002C2E83">
      <w:pPr>
        <w:pStyle w:val="Akapitzlist"/>
        <w:tabs>
          <w:tab w:val="left" w:pos="851"/>
        </w:tabs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 </w:t>
      </w:r>
      <w:r w:rsidR="002C2E83">
        <w:rPr>
          <w:rFonts w:ascii="Poppins" w:eastAsia="Poppins" w:hAnsi="Poppins" w:cs="Poppins"/>
          <w:sz w:val="24"/>
          <w:szCs w:val="24"/>
        </w:rPr>
        <w:t>(***</w:t>
      </w:r>
      <w:r w:rsidR="002C2E83" w:rsidRPr="00DA0FA4">
        <w:rPr>
          <w:rFonts w:ascii="Poppins" w:eastAsia="Poppins" w:hAnsi="Poppins" w:cs="Poppins"/>
          <w:sz w:val="24"/>
          <w:szCs w:val="24"/>
        </w:rPr>
        <w:t xml:space="preserve">W przypadku gdy lek jest refundownany należy użyć </w:t>
      </w:r>
      <w:r w:rsidR="002C2E83" w:rsidRPr="002C2E83">
        <w:rPr>
          <w:rFonts w:ascii="Poppins" w:eastAsia="Poppins" w:hAnsi="Poppins" w:cs="Poppins"/>
          <w:sz w:val="24"/>
          <w:szCs w:val="24"/>
        </w:rPr>
        <w:t xml:space="preserve">wzoru </w:t>
      </w:r>
      <w:r w:rsidR="002C2E83" w:rsidRPr="00DA0FA4">
        <w:rPr>
          <w:rFonts w:ascii="Poppins" w:eastAsia="Poppins" w:hAnsi="Poppins" w:cs="Poppins"/>
          <w:sz w:val="24"/>
          <w:szCs w:val="24"/>
        </w:rPr>
        <w:t>wyliczającego kwotę po refundacji zgodnie z przyjętym wzorem.</w:t>
      </w:r>
    </w:p>
    <w:p w:rsidR="002C2E83" w:rsidRPr="00DA0FA4" w:rsidRDefault="002C2E83" w:rsidP="002C2E83">
      <w:pPr>
        <w:pStyle w:val="Akapitzlist"/>
        <w:tabs>
          <w:tab w:val="left" w:pos="851"/>
        </w:tabs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UWAGA!</w:t>
      </w:r>
      <w:r w:rsidRPr="00DA0FA4">
        <w:rPr>
          <w:rFonts w:ascii="Poppins" w:eastAsia="Poppins" w:hAnsi="Poppins" w:cs="Poppins"/>
          <w:sz w:val="24"/>
          <w:szCs w:val="24"/>
        </w:rPr>
        <w:t xml:space="preserve"> Kwota po refundacji nie uwzględnia podatku VAT</w:t>
      </w:r>
      <w:r>
        <w:rPr>
          <w:rFonts w:ascii="Poppins" w:eastAsia="Poppins" w:hAnsi="Poppins" w:cs="Poppins"/>
          <w:sz w:val="24"/>
          <w:szCs w:val="24"/>
        </w:rPr>
        <w:t>)</w:t>
      </w:r>
      <w:r w:rsidRPr="00DA0FA4">
        <w:rPr>
          <w:rFonts w:ascii="Poppins" w:eastAsia="Poppins" w:hAnsi="Poppins" w:cs="Poppins"/>
          <w:sz w:val="24"/>
          <w:szCs w:val="24"/>
        </w:rPr>
        <w:t>.</w:t>
      </w:r>
    </w:p>
    <w:p w:rsidR="002C2E83" w:rsidRDefault="002C2E83" w:rsidP="002C2E83">
      <w:pPr>
        <w:pStyle w:val="Akapitzlist"/>
        <w:tabs>
          <w:tab w:val="left" w:pos="851"/>
        </w:tabs>
        <w:jc w:val="both"/>
        <w:rPr>
          <w:rFonts w:ascii="Poppins" w:eastAsia="Poppins" w:hAnsi="Poppins" w:cs="Poppins"/>
          <w:sz w:val="24"/>
          <w:szCs w:val="24"/>
        </w:rPr>
      </w:pPr>
    </w:p>
    <w:p w:rsidR="002C2E83" w:rsidRPr="002C2E83" w:rsidRDefault="002C2E83" w:rsidP="002C2E83">
      <w:pPr>
        <w:pStyle w:val="Akapitzlist"/>
        <w:tabs>
          <w:tab w:val="left" w:pos="851"/>
        </w:tabs>
        <w:jc w:val="both"/>
        <w:rPr>
          <w:rFonts w:ascii="Poppins" w:eastAsia="Poppins" w:hAnsi="Poppins" w:cs="Poppins"/>
          <w:sz w:val="24"/>
          <w:szCs w:val="24"/>
        </w:rPr>
      </w:pPr>
      <w:r w:rsidRPr="002C2E83">
        <w:rPr>
          <w:rFonts w:ascii="Poppins" w:eastAsia="Poppins" w:hAnsi="Poppins" w:cs="Poppins"/>
          <w:sz w:val="24"/>
          <w:szCs w:val="24"/>
        </w:rPr>
        <w:t>a)</w:t>
      </w:r>
    </w:p>
    <w:p w:rsidR="002C2E83" w:rsidRPr="002C2E83" w:rsidRDefault="002C2E83" w:rsidP="002C2E83">
      <w:pPr>
        <w:pStyle w:val="Akapitzlist"/>
        <w:tabs>
          <w:tab w:val="left" w:pos="851"/>
        </w:tabs>
        <w:jc w:val="both"/>
        <w:rPr>
          <w:rFonts w:ascii="Poppins" w:eastAsia="Poppins" w:hAnsi="Poppins" w:cs="Poppins"/>
          <w:b/>
          <w:color w:val="C00000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eastAsia="Poppins" w:hAnsi="Cambria Math" w:cs="Poppins"/>
              <w:color w:val="C00000"/>
              <w:sz w:val="24"/>
              <w:szCs w:val="24"/>
            </w:rPr>
            <m:t>cena refundacji (bez ryczałtu)</m:t>
          </m:r>
          <m:r>
            <m:rPr>
              <m:sty m:val="bi"/>
            </m:rPr>
            <w:rPr>
              <w:rFonts w:ascii="Cambria Math" w:eastAsia="Poppins" w:hAnsi="Cambria Math" w:cs="Poppins"/>
              <w:color w:val="C00000"/>
              <w:sz w:val="24"/>
              <w:szCs w:val="24"/>
            </w:rPr>
            <m:t>=</m:t>
          </m:r>
        </m:oMath>
      </m:oMathPara>
    </w:p>
    <w:p w:rsidR="002C2E83" w:rsidRPr="002C2E83" w:rsidRDefault="002C2E83" w:rsidP="002C2E83">
      <w:pPr>
        <w:pStyle w:val="Akapitzlist"/>
        <w:tabs>
          <w:tab w:val="left" w:pos="851"/>
        </w:tabs>
        <w:jc w:val="both"/>
        <w:rPr>
          <w:rFonts w:ascii="Poppins" w:eastAsia="Poppins" w:hAnsi="Poppins" w:cs="Poppins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Poppins" w:hAnsi="Cambria Math" w:cs="Poppins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eastAsia="Poppins" w:hAnsi="Cambria Math" w:cs="Poppins"/>
              <w:sz w:val="24"/>
              <w:szCs w:val="24"/>
            </w:rPr>
            <m:t>limi</m:t>
          </m:r>
          <m:sSub>
            <m:sSubPr>
              <m:ctrlPr>
                <w:rPr>
                  <w:rFonts w:ascii="Cambria Math" w:eastAsia="Poppins" w:hAnsi="Cambria Math" w:cs="Poppins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Poppins" w:hAnsi="Cambria Math" w:cs="Poppins"/>
                  <w:sz w:val="24"/>
                  <w:szCs w:val="24"/>
                </w:rPr>
                <m:t>t</m:t>
              </m:r>
            </m:e>
            <m:sub>
              <m:r>
                <m:rPr>
                  <m:sty m:val="b"/>
                </m:rPr>
                <w:rPr>
                  <w:rFonts w:ascii="Cambria Math" w:eastAsia="Poppins" w:hAnsi="Cambria Math" w:cs="Poppins"/>
                  <w:sz w:val="24"/>
                  <w:szCs w:val="24"/>
                </w:rPr>
                <m:t>finansowania</m:t>
              </m:r>
            </m:sub>
          </m:sSub>
          <m:r>
            <m:rPr>
              <m:sty m:val="b"/>
            </m:rPr>
            <w:rPr>
              <w:rFonts w:ascii="Cambria Math" w:eastAsia="Poppins" w:hAnsi="Cambria Math" w:cs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="Poppins" w:hAnsi="Cambria Math" w:cs="Poppins"/>
                  <w:b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Poppins" w:hAnsi="Cambria Math" w:cs="Poppins"/>
                      <w:b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Poppins" w:hAnsi="Cambria Math" w:cs="Poppins"/>
                      <w:sz w:val="24"/>
                      <w:szCs w:val="24"/>
                    </w:rPr>
                    <m:t>poziom refundacji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="Poppins" w:hAnsi="Cambria Math" w:cs="Poppins"/>
                      <w:sz w:val="24"/>
                      <w:szCs w:val="24"/>
                    </w:rPr>
                    <m:t>100</m:t>
                  </m:r>
                </m:den>
              </m:f>
            </m:e>
          </m:d>
          <m:r>
            <m:rPr>
              <m:sty m:val="b"/>
            </m:rPr>
            <w:rPr>
              <w:rFonts w:ascii="Cambria Math" w:eastAsia="Poppins" w:hAnsi="Poppins" w:cs="Poppins"/>
              <w:sz w:val="24"/>
              <w:szCs w:val="24"/>
            </w:rPr>
            <m:t>+</m:t>
          </m:r>
        </m:oMath>
      </m:oMathPara>
    </w:p>
    <w:p w:rsidR="002C2E83" w:rsidRPr="002C2E83" w:rsidRDefault="002C2E83" w:rsidP="002C2E83">
      <w:pPr>
        <w:pStyle w:val="Akapitzlist"/>
        <w:tabs>
          <w:tab w:val="left" w:pos="851"/>
        </w:tabs>
        <w:jc w:val="both"/>
        <w:rPr>
          <w:rFonts w:ascii="Poppins" w:eastAsia="Poppins" w:hAnsi="Poppins" w:cs="Poppins"/>
          <w:b/>
          <w:color w:val="1F497D" w:themeColor="text2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eastAsia="Poppins" w:hAnsi="Cambria Math" w:cs="Poppins"/>
              <w:sz w:val="24"/>
              <w:szCs w:val="24"/>
            </w:rPr>
            <m:t>(nowa_cena_netto - limit_finansowania)</m:t>
          </m:r>
          <m:r>
            <m:rPr>
              <m:sty m:val="b"/>
            </m:rPr>
            <w:rPr>
              <w:rFonts w:ascii="Cambria Math" w:eastAsia="Poppins" w:hAnsi="Poppins" w:cs="Poppins"/>
              <w:color w:val="1F497D" w:themeColor="text2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eastAsia="Poppins" w:hAnsi="Cambria Math" w:cs="Poppins"/>
              <w:color w:val="1F497D" w:themeColor="text2"/>
              <w:sz w:val="24"/>
              <w:szCs w:val="24"/>
            </w:rPr>
            <m:t xml:space="preserve"> </m:t>
          </m:r>
        </m:oMath>
      </m:oMathPara>
    </w:p>
    <w:p w:rsidR="002C2E83" w:rsidRDefault="002C2E83" w:rsidP="002C2E83">
      <w:pPr>
        <w:pStyle w:val="Akapitzlist"/>
        <w:tabs>
          <w:tab w:val="left" w:pos="851"/>
        </w:tabs>
        <w:jc w:val="both"/>
        <w:rPr>
          <w:rFonts w:ascii="Poppins" w:eastAsia="Poppins" w:hAnsi="Poppins" w:cs="Poppins"/>
          <w:b/>
          <w:color w:val="1F497D" w:themeColor="text2"/>
          <w:sz w:val="24"/>
          <w:szCs w:val="24"/>
        </w:rPr>
      </w:pPr>
    </w:p>
    <w:p w:rsidR="004C33DA" w:rsidRDefault="004C33DA" w:rsidP="002C2E83">
      <w:pPr>
        <w:pStyle w:val="Akapitzlist"/>
        <w:tabs>
          <w:tab w:val="left" w:pos="851"/>
        </w:tabs>
        <w:jc w:val="both"/>
        <w:rPr>
          <w:rFonts w:ascii="Poppins" w:eastAsia="Poppins" w:hAnsi="Poppins" w:cs="Poppins"/>
          <w:sz w:val="24"/>
          <w:szCs w:val="24"/>
        </w:rPr>
      </w:pPr>
    </w:p>
    <w:p w:rsidR="002C2E83" w:rsidRPr="002C2E83" w:rsidRDefault="002C2E83" w:rsidP="002C2E83">
      <w:pPr>
        <w:pStyle w:val="Akapitzlist"/>
        <w:tabs>
          <w:tab w:val="left" w:pos="851"/>
        </w:tabs>
        <w:jc w:val="both"/>
        <w:rPr>
          <w:rFonts w:ascii="Poppins" w:eastAsia="Poppins" w:hAnsi="Poppins" w:cs="Poppins"/>
          <w:b/>
          <w:color w:val="C00000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b) </w:t>
      </w:r>
      <m:oMath>
        <m:r>
          <m:rPr>
            <m:sty m:val="p"/>
          </m:rPr>
          <w:rPr>
            <w:rFonts w:ascii="Cambria Math" w:eastAsia="Poppins" w:hAnsi="Cambria Math" w:cs="Poppins"/>
            <w:color w:val="C00000"/>
            <w:sz w:val="24"/>
            <w:szCs w:val="24"/>
          </w:rPr>
          <w:br/>
        </m:r>
      </m:oMath>
      <m:oMathPara>
        <m:oMath>
          <m:r>
            <m:rPr>
              <m:sty m:val="b"/>
            </m:rPr>
            <w:rPr>
              <w:rFonts w:ascii="Cambria Math" w:eastAsia="Poppins" w:hAnsi="Cambria Math" w:cs="Poppins"/>
              <w:color w:val="C00000"/>
              <w:sz w:val="24"/>
              <w:szCs w:val="24"/>
            </w:rPr>
            <m:t>cena refundacji (z ryczałtem)</m:t>
          </m:r>
          <m:r>
            <m:rPr>
              <m:sty m:val="bi"/>
            </m:rPr>
            <w:rPr>
              <w:rFonts w:ascii="Cambria Math" w:eastAsia="Poppins" w:hAnsi="Cambria Math" w:cs="Poppins"/>
              <w:color w:val="C00000"/>
              <w:sz w:val="24"/>
              <w:szCs w:val="24"/>
            </w:rPr>
            <m:t>=</m:t>
          </m:r>
        </m:oMath>
      </m:oMathPara>
    </w:p>
    <w:p w:rsidR="002C2E83" w:rsidRPr="002C2E83" w:rsidRDefault="002C2E83" w:rsidP="002C2E83">
      <w:pPr>
        <w:pStyle w:val="Akapitzlist"/>
        <w:tabs>
          <w:tab w:val="left" w:pos="851"/>
        </w:tabs>
        <w:jc w:val="both"/>
        <w:rPr>
          <w:rFonts w:ascii="Poppins" w:eastAsia="Poppins" w:hAnsi="Poppins" w:cs="Poppins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eastAsia="Poppins" w:hAnsi="Cambria Math" w:cs="Poppins"/>
              <w:sz w:val="24"/>
              <w:szCs w:val="24"/>
            </w:rPr>
            <m:t>(nowa_cena_netto-limit_finansowania) + ryczałt</m:t>
          </m:r>
        </m:oMath>
      </m:oMathPara>
    </w:p>
    <w:p w:rsidR="002C2E83" w:rsidRDefault="002C2E83" w:rsidP="00AA5D2B">
      <w:pPr>
        <w:pStyle w:val="Akapitzlist"/>
        <w:shd w:val="clear" w:color="auto" w:fill="FFFFFF"/>
        <w:spacing w:after="150"/>
        <w:rPr>
          <w:rFonts w:ascii="Poppins" w:eastAsia="Poppins" w:hAnsi="Poppins" w:cs="Poppins"/>
          <w:sz w:val="24"/>
          <w:szCs w:val="24"/>
        </w:rPr>
      </w:pPr>
    </w:p>
    <w:p w:rsidR="001B61BD" w:rsidRDefault="001B61BD" w:rsidP="001B61BD">
      <w:pPr>
        <w:pStyle w:val="Akapitzlist"/>
        <w:numPr>
          <w:ilvl w:val="0"/>
          <w:numId w:val="9"/>
        </w:numPr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[REZERWACJE] </w:t>
      </w:r>
      <w:r w:rsidRPr="00DA0FA4">
        <w:rPr>
          <w:rFonts w:ascii="Poppins" w:eastAsia="Poppins" w:hAnsi="Poppins" w:cs="Poppins"/>
          <w:sz w:val="24"/>
          <w:szCs w:val="24"/>
        </w:rPr>
        <w:t>Mechanizm generowania numeru</w:t>
      </w:r>
      <w:r>
        <w:rPr>
          <w:rFonts w:ascii="Poppins" w:eastAsia="Poppins" w:hAnsi="Poppins" w:cs="Poppins"/>
          <w:sz w:val="24"/>
          <w:szCs w:val="24"/>
        </w:rPr>
        <w:t xml:space="preserve"> rezerwacji</w:t>
      </w:r>
    </w:p>
    <w:p w:rsidR="001B61BD" w:rsidRPr="001B61BD" w:rsidRDefault="001B61BD" w:rsidP="001B61BD">
      <w:pPr>
        <w:pStyle w:val="Akapitzlist"/>
        <w:numPr>
          <w:ilvl w:val="0"/>
          <w:numId w:val="9"/>
        </w:numPr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[REZERWACJE] </w:t>
      </w:r>
      <w:r w:rsidRPr="001B61BD">
        <w:rPr>
          <w:rFonts w:ascii="Poppins" w:eastAsia="Poppins" w:hAnsi="Poppins" w:cs="Poppins"/>
          <w:sz w:val="24"/>
          <w:szCs w:val="24"/>
        </w:rPr>
        <w:t>Mechanizm dodawania kolejnych produktów refundowany</w:t>
      </w:r>
      <w:r>
        <w:rPr>
          <w:rFonts w:ascii="Poppins" w:eastAsia="Poppins" w:hAnsi="Poppins" w:cs="Poppins"/>
          <w:sz w:val="24"/>
          <w:szCs w:val="24"/>
        </w:rPr>
        <w:t>ch</w:t>
      </w:r>
      <w:r w:rsidRPr="001B61BD">
        <w:rPr>
          <w:rFonts w:ascii="Poppins" w:eastAsia="Poppins" w:hAnsi="Poppins" w:cs="Poppins"/>
          <w:sz w:val="24"/>
          <w:szCs w:val="24"/>
        </w:rPr>
        <w:t xml:space="preserve"> do rezerwacji przez użytkownika wraz  walidacją (obsługą wyjątków) w przypadku gdy:</w:t>
      </w:r>
    </w:p>
    <w:p w:rsidR="001B61BD" w:rsidRPr="00DA0FA4" w:rsidRDefault="001B61BD" w:rsidP="001B61BD">
      <w:pPr>
        <w:pStyle w:val="Akapitzlist"/>
        <w:numPr>
          <w:ilvl w:val="0"/>
          <w:numId w:val="12"/>
        </w:numPr>
        <w:ind w:left="1418" w:hanging="284"/>
        <w:jc w:val="both"/>
        <w:rPr>
          <w:rFonts w:ascii="Poppins" w:eastAsia="Poppins" w:hAnsi="Poppins" w:cs="Poppins"/>
          <w:sz w:val="24"/>
          <w:szCs w:val="24"/>
        </w:rPr>
      </w:pPr>
      <w:r w:rsidRPr="00DA0FA4">
        <w:rPr>
          <w:rFonts w:ascii="Poppins" w:eastAsia="Poppins" w:hAnsi="Poppins" w:cs="Poppins"/>
          <w:sz w:val="24"/>
          <w:szCs w:val="24"/>
        </w:rPr>
        <w:t>użytkownik próbuje dodać do rezerwacji więcej niż 10 szt. produktu</w:t>
      </w:r>
    </w:p>
    <w:p w:rsidR="001B61BD" w:rsidRPr="00DA0FA4" w:rsidRDefault="001B61BD" w:rsidP="001B61BD">
      <w:pPr>
        <w:pStyle w:val="Akapitzlist"/>
        <w:numPr>
          <w:ilvl w:val="0"/>
          <w:numId w:val="12"/>
        </w:numPr>
        <w:tabs>
          <w:tab w:val="left" w:pos="1418"/>
        </w:tabs>
        <w:ind w:left="1134" w:firstLine="0"/>
        <w:jc w:val="both"/>
        <w:rPr>
          <w:rFonts w:ascii="Poppins" w:eastAsia="Poppins" w:hAnsi="Poppins" w:cs="Poppins"/>
          <w:sz w:val="24"/>
          <w:szCs w:val="24"/>
        </w:rPr>
      </w:pPr>
      <w:r w:rsidRPr="00DA0FA4">
        <w:rPr>
          <w:rFonts w:ascii="Poppins" w:eastAsia="Poppins" w:hAnsi="Poppins" w:cs="Poppins"/>
          <w:sz w:val="24"/>
          <w:szCs w:val="24"/>
        </w:rPr>
        <w:t>użytkownik chcę dodać więcej niż 5 szt. tego samego produktu.</w:t>
      </w:r>
    </w:p>
    <w:p w:rsidR="001B61BD" w:rsidRDefault="001B61BD" w:rsidP="001B61BD">
      <w:pPr>
        <w:pStyle w:val="Akapitzlist"/>
        <w:numPr>
          <w:ilvl w:val="0"/>
          <w:numId w:val="12"/>
        </w:numPr>
        <w:tabs>
          <w:tab w:val="left" w:pos="1418"/>
        </w:tabs>
        <w:ind w:left="1134" w:firstLine="0"/>
        <w:jc w:val="both"/>
        <w:rPr>
          <w:rFonts w:ascii="Poppins" w:eastAsia="Poppins" w:hAnsi="Poppins" w:cs="Poppins"/>
          <w:sz w:val="24"/>
          <w:szCs w:val="24"/>
        </w:rPr>
      </w:pPr>
      <w:r w:rsidRPr="00DA0FA4">
        <w:rPr>
          <w:rFonts w:ascii="Poppins" w:eastAsia="Poppins" w:hAnsi="Poppins" w:cs="Poppins"/>
          <w:sz w:val="24"/>
          <w:szCs w:val="24"/>
        </w:rPr>
        <w:t>produkt nie jest refundowany</w:t>
      </w:r>
    </w:p>
    <w:p w:rsidR="001B61BD" w:rsidRPr="001B61BD" w:rsidRDefault="001B61BD" w:rsidP="001B61BD">
      <w:pPr>
        <w:pStyle w:val="Akapitzlist"/>
        <w:numPr>
          <w:ilvl w:val="0"/>
          <w:numId w:val="9"/>
        </w:numPr>
        <w:tabs>
          <w:tab w:val="left" w:pos="1418"/>
        </w:tabs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[REZERWACJE] </w:t>
      </w:r>
      <w:r w:rsidRPr="001B61BD">
        <w:rPr>
          <w:rFonts w:ascii="Poppins" w:eastAsia="Poppins" w:hAnsi="Poppins" w:cs="Poppins"/>
          <w:sz w:val="24"/>
          <w:szCs w:val="24"/>
        </w:rPr>
        <w:t>Mechanizm automatycznej obsługi rezerwacji przez system polegający na oznaczaniu statusu rezerwacji:</w:t>
      </w:r>
    </w:p>
    <w:p w:rsidR="001B61BD" w:rsidRPr="00DA0FA4" w:rsidRDefault="001B61BD" w:rsidP="001B61BD">
      <w:pPr>
        <w:pStyle w:val="Akapitzlist"/>
        <w:numPr>
          <w:ilvl w:val="0"/>
          <w:numId w:val="11"/>
        </w:numPr>
        <w:ind w:left="1418" w:hanging="284"/>
        <w:jc w:val="both"/>
        <w:rPr>
          <w:rFonts w:ascii="Poppins" w:eastAsia="Poppins" w:hAnsi="Poppins" w:cs="Poppins"/>
          <w:sz w:val="24"/>
          <w:szCs w:val="24"/>
        </w:rPr>
      </w:pPr>
      <w:r w:rsidRPr="00DA0FA4">
        <w:rPr>
          <w:rFonts w:ascii="Poppins" w:eastAsia="Poppins" w:hAnsi="Poppins" w:cs="Poppins"/>
          <w:b/>
          <w:sz w:val="24"/>
          <w:szCs w:val="24"/>
        </w:rPr>
        <w:t xml:space="preserve">Do odebrania w aptece </w:t>
      </w:r>
      <w:r w:rsidRPr="00DA0FA4">
        <w:rPr>
          <w:rFonts w:ascii="Poppins" w:eastAsia="Poppins" w:hAnsi="Poppins" w:cs="Poppins"/>
          <w:sz w:val="24"/>
          <w:szCs w:val="24"/>
        </w:rPr>
        <w:softHyphen/>
        <w:t>- jeżeli wszystkie zarezerwowane produkty refundowane są dostępne</w:t>
      </w:r>
    </w:p>
    <w:p w:rsidR="001B61BD" w:rsidRPr="00B16A20" w:rsidRDefault="001B61BD" w:rsidP="001B61BD">
      <w:pPr>
        <w:pStyle w:val="Akapitzlist"/>
        <w:numPr>
          <w:ilvl w:val="0"/>
          <w:numId w:val="11"/>
        </w:numPr>
        <w:ind w:left="1418" w:hanging="284"/>
        <w:jc w:val="both"/>
        <w:rPr>
          <w:rFonts w:ascii="Poppins" w:eastAsia="Poppins" w:hAnsi="Poppins" w:cs="Poppins"/>
          <w:sz w:val="24"/>
          <w:szCs w:val="24"/>
        </w:rPr>
      </w:pPr>
      <w:r w:rsidRPr="00DA0FA4">
        <w:rPr>
          <w:rFonts w:ascii="Poppins" w:eastAsia="Poppins" w:hAnsi="Poppins" w:cs="Poppins"/>
          <w:b/>
          <w:sz w:val="24"/>
          <w:szCs w:val="24"/>
        </w:rPr>
        <w:lastRenderedPageBreak/>
        <w:t>Tylko na zamówienie</w:t>
      </w:r>
      <w:r w:rsidRPr="00DA0FA4">
        <w:rPr>
          <w:rFonts w:ascii="Poppins" w:eastAsia="Poppins" w:hAnsi="Poppins" w:cs="Poppins"/>
          <w:sz w:val="24"/>
          <w:szCs w:val="24"/>
        </w:rPr>
        <w:t xml:space="preserve"> – jeżeli przynajmniej jeden wybrany produkt refundowany jest niedostępny</w:t>
      </w:r>
    </w:p>
    <w:p w:rsidR="001B61BD" w:rsidRPr="00DA0FA4" w:rsidRDefault="001B61BD" w:rsidP="001B61BD">
      <w:pPr>
        <w:pStyle w:val="Akapitzlist"/>
        <w:numPr>
          <w:ilvl w:val="0"/>
          <w:numId w:val="9"/>
        </w:numPr>
        <w:tabs>
          <w:tab w:val="left" w:pos="1418"/>
        </w:tabs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[REZERWACJE] </w:t>
      </w:r>
      <w:r w:rsidRPr="00DA0FA4">
        <w:rPr>
          <w:rFonts w:ascii="Poppins" w:eastAsia="Poppins" w:hAnsi="Poppins" w:cs="Poppins"/>
          <w:sz w:val="24"/>
          <w:szCs w:val="24"/>
        </w:rPr>
        <w:t>Mechanizm generujący listę z numerami rezerwacji, statusami oraz loginami użytkowników dla określonego zakresu czasowego podanego jako wartości parametrów wejściowych.</w:t>
      </w:r>
    </w:p>
    <w:p w:rsidR="001B61BD" w:rsidRDefault="001B61BD" w:rsidP="001B61BD">
      <w:pPr>
        <w:pStyle w:val="Akapitzlist"/>
        <w:tabs>
          <w:tab w:val="left" w:pos="1418"/>
        </w:tabs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 w:rsidRPr="00DA0FA4">
        <w:rPr>
          <w:rFonts w:ascii="Poppins" w:eastAsia="Poppins" w:hAnsi="Poppins" w:cs="Poppins"/>
          <w:sz w:val="24"/>
          <w:szCs w:val="24"/>
        </w:rPr>
        <w:t>***Program powinien dodatkowo informować użytkownika nietechnicznego                     o  podaniu dat w złej kolejności oraz zwróceniu informacji o liczbie rekordów.</w:t>
      </w:r>
    </w:p>
    <w:p w:rsidR="001B61BD" w:rsidRDefault="001B61BD" w:rsidP="001B61BD">
      <w:pPr>
        <w:pStyle w:val="Akapitzlist"/>
        <w:tabs>
          <w:tab w:val="left" w:pos="1418"/>
        </w:tabs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</w:p>
    <w:p w:rsidR="001B61BD" w:rsidRDefault="001B61BD" w:rsidP="001B61BD">
      <w:pPr>
        <w:pStyle w:val="Akapitzlist"/>
        <w:numPr>
          <w:ilvl w:val="0"/>
          <w:numId w:val="9"/>
        </w:numPr>
        <w:tabs>
          <w:tab w:val="left" w:pos="1418"/>
        </w:tabs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[SPRZEDAŻ] </w:t>
      </w:r>
      <w:r w:rsidRPr="001B61BD">
        <w:rPr>
          <w:rFonts w:ascii="Poppins" w:eastAsia="Poppins" w:hAnsi="Poppins" w:cs="Poppins"/>
          <w:sz w:val="24"/>
          <w:szCs w:val="24"/>
        </w:rPr>
        <w:t>Mechanizm generowania numeru faktury, który ją jednoznacznie identyfikuje,</w:t>
      </w:r>
      <w:r>
        <w:rPr>
          <w:rFonts w:ascii="Poppins" w:eastAsia="Poppins" w:hAnsi="Poppins" w:cs="Poppins"/>
          <w:sz w:val="24"/>
          <w:szCs w:val="24"/>
        </w:rPr>
        <w:t xml:space="preserve"> </w:t>
      </w:r>
      <w:r w:rsidRPr="001B61BD">
        <w:rPr>
          <w:rFonts w:ascii="Poppins" w:eastAsia="Poppins" w:hAnsi="Poppins" w:cs="Poppins"/>
          <w:sz w:val="24"/>
          <w:szCs w:val="24"/>
        </w:rPr>
        <w:t>w formacie</w:t>
      </w:r>
      <w:r>
        <w:rPr>
          <w:rFonts w:ascii="Poppins" w:eastAsia="Poppins" w:hAnsi="Poppins" w:cs="Poppins"/>
          <w:sz w:val="24"/>
          <w:szCs w:val="24"/>
        </w:rPr>
        <w:t>:</w:t>
      </w:r>
      <w:r w:rsidRPr="001B61BD">
        <w:rPr>
          <w:rFonts w:ascii="Poppins" w:eastAsia="Poppins" w:hAnsi="Poppins" w:cs="Poppins"/>
          <w:sz w:val="24"/>
          <w:szCs w:val="24"/>
        </w:rPr>
        <w:t xml:space="preserve"> NR_PORZĄDKOWY/MM/YYYY np. 1/01/2023</w:t>
      </w:r>
    </w:p>
    <w:p w:rsidR="00A1114A" w:rsidRDefault="00A1114A" w:rsidP="00A1114A">
      <w:pPr>
        <w:pStyle w:val="Akapitzlist"/>
        <w:tabs>
          <w:tab w:val="left" w:pos="1418"/>
        </w:tabs>
        <w:spacing w:line="240" w:lineRule="auto"/>
        <w:jc w:val="both"/>
        <w:rPr>
          <w:rFonts w:ascii="Poppins" w:eastAsia="Poppins" w:hAnsi="Poppins" w:cs="Poppins"/>
          <w:sz w:val="24"/>
          <w:szCs w:val="24"/>
        </w:rPr>
      </w:pPr>
    </w:p>
    <w:p w:rsidR="00A1114A" w:rsidRPr="00A1114A" w:rsidRDefault="00A1114A" w:rsidP="00A1114A">
      <w:pPr>
        <w:pStyle w:val="Akapitzlist"/>
        <w:numPr>
          <w:ilvl w:val="0"/>
          <w:numId w:val="9"/>
        </w:numPr>
        <w:shd w:val="clear" w:color="auto" w:fill="FFFFFF"/>
        <w:spacing w:after="150" w:line="240" w:lineRule="auto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[PRODUKTY] </w:t>
      </w:r>
      <w:r w:rsidRPr="008A5D2B">
        <w:rPr>
          <w:rFonts w:ascii="Poppins" w:eastAsia="Poppins" w:hAnsi="Poppins" w:cs="Poppins"/>
          <w:sz w:val="24"/>
          <w:szCs w:val="24"/>
        </w:rPr>
        <w:t xml:space="preserve">Funkcja zwracająca </w:t>
      </w:r>
      <w:r w:rsidR="006D2BD8">
        <w:rPr>
          <w:rFonts w:ascii="Poppins" w:eastAsia="Poppins" w:hAnsi="Poppins" w:cs="Poppins"/>
          <w:sz w:val="24"/>
          <w:szCs w:val="24"/>
        </w:rPr>
        <w:t>nazwy produktów</w:t>
      </w:r>
      <w:r w:rsidR="00376801">
        <w:rPr>
          <w:rFonts w:ascii="Poppins" w:eastAsia="Poppins" w:hAnsi="Poppins" w:cs="Poppins"/>
          <w:sz w:val="24"/>
          <w:szCs w:val="24"/>
        </w:rPr>
        <w:t xml:space="preserve"> refundowan</w:t>
      </w:r>
      <w:r w:rsidR="006D2BD8">
        <w:rPr>
          <w:rFonts w:ascii="Poppins" w:eastAsia="Poppins" w:hAnsi="Poppins" w:cs="Poppins"/>
          <w:sz w:val="24"/>
          <w:szCs w:val="24"/>
        </w:rPr>
        <w:t xml:space="preserve">ych </w:t>
      </w:r>
      <w:r w:rsidR="00037CE9">
        <w:rPr>
          <w:rFonts w:ascii="Poppins" w:eastAsia="Poppins" w:hAnsi="Poppins" w:cs="Poppins"/>
          <w:sz w:val="24"/>
          <w:szCs w:val="24"/>
        </w:rPr>
        <w:t>oraz ich statusy dostępności</w:t>
      </w:r>
      <w:r w:rsidRPr="008A5D2B">
        <w:rPr>
          <w:rFonts w:ascii="Poppins" w:eastAsia="Poppins" w:hAnsi="Poppins" w:cs="Poppins"/>
          <w:sz w:val="24"/>
          <w:szCs w:val="24"/>
        </w:rPr>
        <w:t xml:space="preserve"> </w:t>
      </w:r>
      <w:r w:rsidR="005954EC">
        <w:rPr>
          <w:rFonts w:ascii="Poppins" w:eastAsia="Poppins" w:hAnsi="Poppins" w:cs="Poppins"/>
          <w:sz w:val="24"/>
          <w:szCs w:val="24"/>
        </w:rPr>
        <w:t>w kolejności od najdroższego.</w:t>
      </w:r>
    </w:p>
    <w:p w:rsidR="00C757D1" w:rsidRDefault="00C757D1" w:rsidP="00047F75">
      <w:pPr>
        <w:jc w:val="both"/>
        <w:rPr>
          <w:rFonts w:ascii="Poppins" w:eastAsia="Poppins" w:hAnsi="Poppins" w:cs="Poppins"/>
          <w:sz w:val="24"/>
          <w:szCs w:val="24"/>
        </w:rPr>
      </w:pPr>
    </w:p>
    <w:p w:rsidR="00495D8B" w:rsidRDefault="00495D8B" w:rsidP="00047F75">
      <w:pPr>
        <w:jc w:val="both"/>
        <w:rPr>
          <w:rFonts w:ascii="Poppins" w:eastAsia="Poppins" w:hAnsi="Poppins" w:cs="Poppins"/>
          <w:sz w:val="24"/>
          <w:szCs w:val="24"/>
        </w:rPr>
      </w:pPr>
    </w:p>
    <w:p w:rsidR="00495D8B" w:rsidRDefault="00495D8B" w:rsidP="00047F75">
      <w:pPr>
        <w:jc w:val="both"/>
        <w:rPr>
          <w:rFonts w:ascii="Poppins" w:eastAsia="Poppins" w:hAnsi="Poppins" w:cs="Poppins"/>
          <w:sz w:val="24"/>
          <w:szCs w:val="24"/>
        </w:rPr>
      </w:pPr>
    </w:p>
    <w:p w:rsidR="00495D8B" w:rsidRPr="00DA0FA4" w:rsidRDefault="00495D8B" w:rsidP="00495D8B">
      <w:pPr>
        <w:pStyle w:val="Akapitzlist"/>
        <w:shd w:val="clear" w:color="auto" w:fill="FFFFFF"/>
        <w:spacing w:after="150" w:line="360" w:lineRule="auto"/>
        <w:ind w:hanging="720"/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</w:pPr>
      <w:r w:rsidRPr="00DA0FA4"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 xml:space="preserve">Implementacja ograniczeń biznesowych </w:t>
      </w:r>
      <w:r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 xml:space="preserve"> </w:t>
      </w:r>
      <w:r w:rsidRPr="00DA0FA4"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CONSTRAINT CHECK</w:t>
      </w:r>
    </w:p>
    <w:p w:rsidR="00495D8B" w:rsidRDefault="00495D8B" w:rsidP="00495D8B">
      <w:pPr>
        <w:pStyle w:val="Akapitzlist"/>
        <w:numPr>
          <w:ilvl w:val="0"/>
          <w:numId w:val="16"/>
        </w:numPr>
        <w:shd w:val="clear" w:color="auto" w:fill="FFFFFF"/>
        <w:spacing w:after="150"/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</w:pPr>
      <w:r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 xml:space="preserve"> Wprowadzony kod SKU powinien przyjmowac unikalną sekwencję znaków alfanumerycznych. Przykładowy format:</w:t>
      </w:r>
    </w:p>
    <w:p w:rsidR="00495D8B" w:rsidRPr="000572DB" w:rsidRDefault="00495D8B" w:rsidP="00495D8B">
      <w:pPr>
        <w:pStyle w:val="Akapitzlist"/>
        <w:shd w:val="clear" w:color="auto" w:fill="FFFFFF"/>
        <w:spacing w:after="150"/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</w:pPr>
    </w:p>
    <w:p w:rsidR="00495D8B" w:rsidRPr="000572DB" w:rsidRDefault="00495D8B" w:rsidP="00495D8B">
      <w:pPr>
        <w:pStyle w:val="Akapitzlist"/>
        <w:shd w:val="clear" w:color="auto" w:fill="FFFFFF"/>
        <w:spacing w:after="150"/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</w:pPr>
      <w:r w:rsidRPr="000572DB"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[MAH]-[postać]-[prezentacja]-[</w:t>
      </w:r>
      <w:r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n</w:t>
      </w:r>
      <w:r w:rsidRPr="000572DB"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r kontrolny hurtowni]</w:t>
      </w:r>
    </w:p>
    <w:p w:rsidR="00495D8B" w:rsidRPr="000572DB" w:rsidRDefault="00495D8B" w:rsidP="00495D8B">
      <w:pPr>
        <w:pStyle w:val="Akapitzlist"/>
        <w:shd w:val="clear" w:color="auto" w:fill="FFFFFF"/>
        <w:spacing w:after="150"/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</w:pPr>
      <w:r w:rsidRPr="000572DB"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np. [GSK]-[T]-[100]-[902] lub [AP]-[KP]-[10]-[902]</w:t>
      </w:r>
    </w:p>
    <w:tbl>
      <w:tblPr>
        <w:tblStyle w:val="Tabela-Siatka"/>
        <w:tblW w:w="9464" w:type="dxa"/>
        <w:tblLayout w:type="fixed"/>
        <w:tblLook w:val="04A0" w:firstRow="1" w:lastRow="0" w:firstColumn="1" w:lastColumn="0" w:noHBand="0" w:noVBand="1"/>
      </w:tblPr>
      <w:tblGrid>
        <w:gridCol w:w="3369"/>
        <w:gridCol w:w="1984"/>
        <w:gridCol w:w="1985"/>
        <w:gridCol w:w="2126"/>
      </w:tblGrid>
      <w:tr w:rsidR="00495D8B" w:rsidTr="009B40C2">
        <w:trPr>
          <w:trHeight w:val="398"/>
        </w:trPr>
        <w:tc>
          <w:tcPr>
            <w:tcW w:w="3369" w:type="dxa"/>
          </w:tcPr>
          <w:p w:rsidR="00495D8B" w:rsidRPr="000572DB" w:rsidRDefault="00495D8B" w:rsidP="009B40C2">
            <w:pPr>
              <w:jc w:val="both"/>
              <w:rPr>
                <w:rFonts w:ascii="Verdana" w:hAnsi="Verdana"/>
              </w:rPr>
            </w:pPr>
            <w:r w:rsidRPr="000572DB">
              <w:rPr>
                <w:rFonts w:ascii="Verdana" w:hAnsi="Verdana"/>
              </w:rPr>
              <w:t>MAH(Brand Owner)</w:t>
            </w:r>
          </w:p>
        </w:tc>
        <w:tc>
          <w:tcPr>
            <w:tcW w:w="1984" w:type="dxa"/>
          </w:tcPr>
          <w:p w:rsidR="00495D8B" w:rsidRPr="000572DB" w:rsidRDefault="00495D8B" w:rsidP="009B40C2">
            <w:pPr>
              <w:jc w:val="both"/>
              <w:rPr>
                <w:rFonts w:ascii="Verdana" w:hAnsi="Verdana"/>
              </w:rPr>
            </w:pPr>
            <w:r w:rsidRPr="000572DB">
              <w:rPr>
                <w:rFonts w:ascii="Verdana" w:hAnsi="Verdana"/>
              </w:rPr>
              <w:t>Postać produktu</w:t>
            </w:r>
          </w:p>
        </w:tc>
        <w:tc>
          <w:tcPr>
            <w:tcW w:w="1985" w:type="dxa"/>
          </w:tcPr>
          <w:p w:rsidR="00495D8B" w:rsidRPr="000572DB" w:rsidRDefault="00495D8B" w:rsidP="009B40C2">
            <w:pPr>
              <w:jc w:val="both"/>
              <w:rPr>
                <w:rFonts w:ascii="Verdana" w:hAnsi="Verdana"/>
              </w:rPr>
            </w:pPr>
            <w:r w:rsidRPr="000572DB">
              <w:rPr>
                <w:rFonts w:ascii="Verdana" w:hAnsi="Verdana"/>
              </w:rPr>
              <w:t>Prezetancja opakowania</w:t>
            </w:r>
          </w:p>
        </w:tc>
        <w:tc>
          <w:tcPr>
            <w:tcW w:w="2126" w:type="dxa"/>
          </w:tcPr>
          <w:p w:rsidR="00495D8B" w:rsidRPr="000572DB" w:rsidRDefault="00495D8B" w:rsidP="009B40C2">
            <w:pPr>
              <w:jc w:val="both"/>
              <w:rPr>
                <w:rFonts w:ascii="Verdana" w:hAnsi="Verdana"/>
              </w:rPr>
            </w:pPr>
            <w:r w:rsidRPr="000572DB">
              <w:rPr>
                <w:rFonts w:ascii="Verdana" w:hAnsi="Verdana"/>
              </w:rPr>
              <w:t>Numer kontrolny</w:t>
            </w:r>
          </w:p>
        </w:tc>
      </w:tr>
      <w:tr w:rsidR="00495D8B" w:rsidTr="009B40C2">
        <w:trPr>
          <w:trHeight w:val="552"/>
        </w:trPr>
        <w:tc>
          <w:tcPr>
            <w:tcW w:w="3369" w:type="dxa"/>
          </w:tcPr>
          <w:p w:rsidR="00495D8B" w:rsidRPr="000572DB" w:rsidRDefault="00495D8B" w:rsidP="009B40C2">
            <w:pPr>
              <w:rPr>
                <w:rFonts w:ascii="Verdana" w:hAnsi="Verdana"/>
              </w:rPr>
            </w:pPr>
            <w:r w:rsidRPr="000572DB">
              <w:rPr>
                <w:rFonts w:ascii="Verdana" w:hAnsi="Verdana"/>
              </w:rPr>
              <w:t>ograniczenie literowe,</w:t>
            </w:r>
          </w:p>
          <w:p w:rsidR="00495D8B" w:rsidRPr="000572DB" w:rsidRDefault="00495D8B" w:rsidP="009B40C2">
            <w:pPr>
              <w:rPr>
                <w:rFonts w:ascii="Verdana" w:hAnsi="Verdana"/>
              </w:rPr>
            </w:pPr>
            <w:r w:rsidRPr="000572DB">
              <w:rPr>
                <w:rFonts w:ascii="Verdana" w:hAnsi="Verdana"/>
              </w:rPr>
              <w:t>2-3 znaków</w:t>
            </w:r>
          </w:p>
          <w:p w:rsidR="00495D8B" w:rsidRPr="000572DB" w:rsidRDefault="00495D8B" w:rsidP="009B40C2">
            <w:pPr>
              <w:rPr>
                <w:rFonts w:ascii="Verdana" w:hAnsi="Verdana"/>
              </w:rPr>
            </w:pPr>
          </w:p>
          <w:p w:rsidR="00495D8B" w:rsidRPr="000572DB" w:rsidRDefault="00495D8B" w:rsidP="009B40C2">
            <w:pPr>
              <w:rPr>
                <w:rFonts w:ascii="Verdana" w:hAnsi="Verdana"/>
              </w:rPr>
            </w:pPr>
            <w:r w:rsidRPr="000572DB">
              <w:rPr>
                <w:rFonts w:ascii="Verdana" w:hAnsi="Verdana"/>
              </w:rPr>
              <w:t xml:space="preserve">GLAXOSMITHKLEINE – </w:t>
            </w:r>
            <w:r w:rsidRPr="000572DB">
              <w:rPr>
                <w:rFonts w:ascii="Verdana" w:hAnsi="Verdana"/>
                <w:b/>
              </w:rPr>
              <w:t>GSK</w:t>
            </w:r>
          </w:p>
          <w:p w:rsidR="00495D8B" w:rsidRPr="000572DB" w:rsidRDefault="00495D8B" w:rsidP="009B40C2">
            <w:pPr>
              <w:rPr>
                <w:rFonts w:ascii="Verdana" w:hAnsi="Verdana"/>
              </w:rPr>
            </w:pPr>
            <w:r w:rsidRPr="000572DB">
              <w:rPr>
                <w:rFonts w:ascii="Verdana" w:hAnsi="Verdana"/>
              </w:rPr>
              <w:t xml:space="preserve">SANDOZ – </w:t>
            </w:r>
            <w:r w:rsidRPr="000572DB">
              <w:rPr>
                <w:rFonts w:ascii="Verdana" w:hAnsi="Verdana"/>
                <w:b/>
              </w:rPr>
              <w:t>SDZ</w:t>
            </w:r>
          </w:p>
          <w:p w:rsidR="00495D8B" w:rsidRPr="000572DB" w:rsidRDefault="00495D8B" w:rsidP="009B40C2">
            <w:pPr>
              <w:rPr>
                <w:rFonts w:ascii="Verdana" w:hAnsi="Verdana"/>
              </w:rPr>
            </w:pPr>
            <w:r w:rsidRPr="000572DB">
              <w:rPr>
                <w:rFonts w:ascii="Verdana" w:hAnsi="Verdana"/>
              </w:rPr>
              <w:t xml:space="preserve">ADAMED PHARMA – </w:t>
            </w:r>
            <w:r w:rsidRPr="000572DB">
              <w:rPr>
                <w:rFonts w:ascii="Verdana" w:hAnsi="Verdana"/>
                <w:b/>
              </w:rPr>
              <w:t>AP</w:t>
            </w:r>
          </w:p>
          <w:p w:rsidR="00495D8B" w:rsidRPr="000572DB" w:rsidRDefault="00495D8B" w:rsidP="009B40C2">
            <w:pPr>
              <w:rPr>
                <w:rFonts w:ascii="Verdana" w:hAnsi="Verdana"/>
              </w:rPr>
            </w:pPr>
            <w:r w:rsidRPr="000572DB">
              <w:rPr>
                <w:rFonts w:ascii="Verdana" w:hAnsi="Verdana"/>
              </w:rPr>
              <w:t xml:space="preserve">POLPHARMA - </w:t>
            </w:r>
            <w:r w:rsidRPr="000572DB">
              <w:rPr>
                <w:rFonts w:ascii="Verdana" w:hAnsi="Verdana"/>
                <w:b/>
              </w:rPr>
              <w:t>POL</w:t>
            </w:r>
          </w:p>
        </w:tc>
        <w:tc>
          <w:tcPr>
            <w:tcW w:w="1984" w:type="dxa"/>
          </w:tcPr>
          <w:p w:rsidR="00495D8B" w:rsidRPr="000572DB" w:rsidRDefault="00495D8B" w:rsidP="009B40C2">
            <w:pPr>
              <w:rPr>
                <w:rFonts w:ascii="Verdana" w:hAnsi="Verdana"/>
              </w:rPr>
            </w:pPr>
            <w:r w:rsidRPr="000572DB">
              <w:rPr>
                <w:rFonts w:ascii="Verdana" w:hAnsi="Verdana"/>
              </w:rPr>
              <w:t xml:space="preserve">ograniczenie literowe, </w:t>
            </w:r>
          </w:p>
          <w:p w:rsidR="00495D8B" w:rsidRDefault="00495D8B" w:rsidP="009B40C2">
            <w:pPr>
              <w:rPr>
                <w:rFonts w:ascii="Verdana" w:hAnsi="Verdana"/>
              </w:rPr>
            </w:pPr>
            <w:r w:rsidRPr="000572DB">
              <w:rPr>
                <w:rFonts w:ascii="Verdana" w:hAnsi="Verdana"/>
              </w:rPr>
              <w:t>1-2 znaków</w:t>
            </w:r>
          </w:p>
          <w:p w:rsidR="00495D8B" w:rsidRPr="000572DB" w:rsidRDefault="00495D8B" w:rsidP="009B40C2">
            <w:pPr>
              <w:rPr>
                <w:rFonts w:ascii="Verdana" w:hAnsi="Verdana"/>
              </w:rPr>
            </w:pPr>
          </w:p>
          <w:p w:rsidR="00495D8B" w:rsidRPr="000572DB" w:rsidRDefault="00495D8B" w:rsidP="009B40C2">
            <w:pPr>
              <w:rPr>
                <w:rFonts w:ascii="Verdana" w:hAnsi="Verdana"/>
                <w:b/>
              </w:rPr>
            </w:pPr>
            <w:r w:rsidRPr="000572DB">
              <w:rPr>
                <w:rFonts w:ascii="Verdana" w:hAnsi="Verdana"/>
              </w:rPr>
              <w:t xml:space="preserve">Tabletka - </w:t>
            </w:r>
            <w:r w:rsidRPr="000572DB">
              <w:rPr>
                <w:rFonts w:ascii="Verdana" w:hAnsi="Verdana"/>
                <w:b/>
              </w:rPr>
              <w:t>T</w:t>
            </w:r>
          </w:p>
          <w:p w:rsidR="00495D8B" w:rsidRPr="000572DB" w:rsidRDefault="00495D8B" w:rsidP="009B40C2">
            <w:pPr>
              <w:rPr>
                <w:rFonts w:ascii="Verdana" w:hAnsi="Verdana"/>
                <w:b/>
              </w:rPr>
            </w:pPr>
            <w:r w:rsidRPr="000572DB">
              <w:rPr>
                <w:rFonts w:ascii="Verdana" w:hAnsi="Verdana"/>
              </w:rPr>
              <w:t xml:space="preserve">Roztwór - </w:t>
            </w:r>
            <w:r w:rsidRPr="000572DB">
              <w:rPr>
                <w:rFonts w:ascii="Verdana" w:hAnsi="Verdana"/>
                <w:b/>
              </w:rPr>
              <w:t>R</w:t>
            </w:r>
          </w:p>
          <w:p w:rsidR="00495D8B" w:rsidRPr="000572DB" w:rsidRDefault="00495D8B" w:rsidP="009B40C2">
            <w:pPr>
              <w:rPr>
                <w:rFonts w:ascii="Verdana" w:hAnsi="Verdana"/>
              </w:rPr>
            </w:pPr>
            <w:r w:rsidRPr="000572DB">
              <w:rPr>
                <w:rFonts w:ascii="Verdana" w:hAnsi="Verdana"/>
              </w:rPr>
              <w:t xml:space="preserve">Krople - </w:t>
            </w:r>
            <w:r w:rsidRPr="000572DB">
              <w:rPr>
                <w:rFonts w:ascii="Verdana" w:hAnsi="Verdana"/>
                <w:b/>
              </w:rPr>
              <w:t>KP</w:t>
            </w:r>
          </w:p>
          <w:p w:rsidR="00495D8B" w:rsidRPr="000572DB" w:rsidRDefault="00495D8B" w:rsidP="009B40C2">
            <w:pPr>
              <w:rPr>
                <w:rFonts w:ascii="Verdana" w:hAnsi="Verdana"/>
              </w:rPr>
            </w:pPr>
            <w:r w:rsidRPr="000572DB">
              <w:rPr>
                <w:rFonts w:ascii="Verdana" w:hAnsi="Verdana"/>
              </w:rPr>
              <w:t xml:space="preserve">Zawiesina - </w:t>
            </w:r>
            <w:r w:rsidRPr="000572DB">
              <w:rPr>
                <w:rFonts w:ascii="Verdana" w:hAnsi="Verdana"/>
                <w:b/>
              </w:rPr>
              <w:t>ZS</w:t>
            </w:r>
            <w:r w:rsidRPr="000572DB">
              <w:rPr>
                <w:rFonts w:ascii="Verdana" w:hAnsi="Verdana"/>
              </w:rPr>
              <w:t xml:space="preserve"> </w:t>
            </w:r>
          </w:p>
          <w:p w:rsidR="00495D8B" w:rsidRPr="000572DB" w:rsidRDefault="00495D8B" w:rsidP="009B40C2">
            <w:pPr>
              <w:rPr>
                <w:rFonts w:ascii="Verdana" w:hAnsi="Verdana"/>
                <w:b/>
              </w:rPr>
            </w:pPr>
            <w:r w:rsidRPr="000572DB">
              <w:rPr>
                <w:rFonts w:ascii="Verdana" w:hAnsi="Verdana"/>
              </w:rPr>
              <w:t xml:space="preserve">Maść – </w:t>
            </w:r>
            <w:r w:rsidRPr="000572DB">
              <w:rPr>
                <w:rFonts w:ascii="Verdana" w:hAnsi="Verdana"/>
                <w:b/>
              </w:rPr>
              <w:t>M</w:t>
            </w:r>
          </w:p>
          <w:p w:rsidR="00495D8B" w:rsidRPr="000572DB" w:rsidRDefault="00495D8B" w:rsidP="009B40C2">
            <w:pPr>
              <w:rPr>
                <w:rFonts w:ascii="Verdana" w:hAnsi="Verdana"/>
                <w:b/>
              </w:rPr>
            </w:pPr>
            <w:r w:rsidRPr="000572DB">
              <w:rPr>
                <w:rFonts w:ascii="Verdana" w:hAnsi="Verdana"/>
              </w:rPr>
              <w:t>Płyn</w:t>
            </w:r>
            <w:r w:rsidRPr="000572DB">
              <w:rPr>
                <w:rFonts w:ascii="Verdana" w:hAnsi="Verdana"/>
                <w:b/>
              </w:rPr>
              <w:t xml:space="preserve"> - P</w:t>
            </w:r>
          </w:p>
          <w:p w:rsidR="00495D8B" w:rsidRPr="000572DB" w:rsidRDefault="00495D8B" w:rsidP="009B40C2">
            <w:pPr>
              <w:rPr>
                <w:rFonts w:ascii="Verdana" w:hAnsi="Verdana"/>
              </w:rPr>
            </w:pPr>
            <w:r w:rsidRPr="000572DB">
              <w:rPr>
                <w:rFonts w:ascii="Verdana" w:hAnsi="Verdana"/>
              </w:rPr>
              <w:t xml:space="preserve">Krem – </w:t>
            </w:r>
            <w:r w:rsidRPr="000572DB">
              <w:rPr>
                <w:rFonts w:ascii="Verdana" w:hAnsi="Verdana"/>
                <w:b/>
              </w:rPr>
              <w:t>K</w:t>
            </w:r>
          </w:p>
          <w:p w:rsidR="00495D8B" w:rsidRPr="000572DB" w:rsidRDefault="00495D8B" w:rsidP="009B40C2">
            <w:pPr>
              <w:rPr>
                <w:rFonts w:ascii="Verdana" w:hAnsi="Verdana"/>
                <w:b/>
              </w:rPr>
            </w:pPr>
            <w:r w:rsidRPr="000572DB">
              <w:rPr>
                <w:rFonts w:ascii="Verdana" w:hAnsi="Verdana"/>
              </w:rPr>
              <w:t xml:space="preserve">Pasta  - </w:t>
            </w:r>
            <w:r w:rsidRPr="000572DB">
              <w:rPr>
                <w:rFonts w:ascii="Verdana" w:hAnsi="Verdana"/>
                <w:b/>
              </w:rPr>
              <w:t>PT</w:t>
            </w:r>
          </w:p>
          <w:p w:rsidR="00495D8B" w:rsidRPr="000572DB" w:rsidRDefault="00495D8B" w:rsidP="009B40C2">
            <w:pPr>
              <w:rPr>
                <w:rFonts w:ascii="Verdana" w:hAnsi="Verdana"/>
              </w:rPr>
            </w:pPr>
            <w:r w:rsidRPr="000572DB">
              <w:rPr>
                <w:rFonts w:ascii="Verdana" w:hAnsi="Verdana"/>
              </w:rPr>
              <w:t>Syrop</w:t>
            </w:r>
            <w:r w:rsidRPr="000572DB">
              <w:rPr>
                <w:rFonts w:ascii="Verdana" w:hAnsi="Verdana"/>
                <w:b/>
              </w:rPr>
              <w:t xml:space="preserve"> - S</w:t>
            </w:r>
            <w:r w:rsidRPr="000572DB">
              <w:rPr>
                <w:rFonts w:ascii="Verdana" w:hAnsi="Verdana"/>
              </w:rPr>
              <w:t xml:space="preserve"> </w:t>
            </w:r>
          </w:p>
          <w:p w:rsidR="00495D8B" w:rsidRPr="000572DB" w:rsidRDefault="00495D8B" w:rsidP="009B40C2">
            <w:pPr>
              <w:rPr>
                <w:rFonts w:ascii="Verdana" w:hAnsi="Verdana"/>
                <w:b/>
              </w:rPr>
            </w:pPr>
            <w:r w:rsidRPr="000572DB">
              <w:rPr>
                <w:rFonts w:ascii="Verdana" w:hAnsi="Verdana"/>
              </w:rPr>
              <w:t xml:space="preserve">Proszek – </w:t>
            </w:r>
            <w:r w:rsidRPr="000572DB">
              <w:rPr>
                <w:rFonts w:ascii="Verdana" w:hAnsi="Verdana"/>
                <w:b/>
              </w:rPr>
              <w:t>PR</w:t>
            </w:r>
          </w:p>
          <w:p w:rsidR="00495D8B" w:rsidRPr="000572DB" w:rsidRDefault="00495D8B" w:rsidP="009B40C2">
            <w:pPr>
              <w:rPr>
                <w:rFonts w:ascii="Verdana" w:hAnsi="Verdana"/>
                <w:b/>
              </w:rPr>
            </w:pPr>
            <w:r w:rsidRPr="000572DB">
              <w:rPr>
                <w:rFonts w:ascii="Verdana" w:hAnsi="Verdana"/>
              </w:rPr>
              <w:t xml:space="preserve">Kapsułka – </w:t>
            </w:r>
            <w:r w:rsidRPr="000572DB">
              <w:rPr>
                <w:rFonts w:ascii="Verdana" w:hAnsi="Verdana"/>
                <w:b/>
              </w:rPr>
              <w:t>KS</w:t>
            </w:r>
          </w:p>
          <w:p w:rsidR="00495D8B" w:rsidRPr="000572DB" w:rsidRDefault="00495D8B" w:rsidP="009B40C2">
            <w:pPr>
              <w:rPr>
                <w:rFonts w:ascii="Verdana" w:hAnsi="Verdana"/>
              </w:rPr>
            </w:pPr>
            <w:r w:rsidRPr="000572DB">
              <w:rPr>
                <w:rFonts w:ascii="Verdana" w:hAnsi="Verdana"/>
              </w:rPr>
              <w:t>Pomadka -</w:t>
            </w:r>
            <w:r w:rsidRPr="000572DB">
              <w:rPr>
                <w:rFonts w:ascii="Verdana" w:hAnsi="Verdana"/>
                <w:b/>
              </w:rPr>
              <w:t xml:space="preserve"> PD</w:t>
            </w:r>
          </w:p>
        </w:tc>
        <w:tc>
          <w:tcPr>
            <w:tcW w:w="1985" w:type="dxa"/>
          </w:tcPr>
          <w:p w:rsidR="00495D8B" w:rsidRPr="000572DB" w:rsidRDefault="00495D8B" w:rsidP="009B40C2">
            <w:pPr>
              <w:rPr>
                <w:rFonts w:ascii="Verdana" w:hAnsi="Verdana"/>
              </w:rPr>
            </w:pPr>
            <w:r w:rsidRPr="000572DB">
              <w:rPr>
                <w:rFonts w:ascii="Verdana" w:hAnsi="Verdana"/>
              </w:rPr>
              <w:t>2-3 cyfr</w:t>
            </w:r>
          </w:p>
        </w:tc>
        <w:tc>
          <w:tcPr>
            <w:tcW w:w="2126" w:type="dxa"/>
          </w:tcPr>
          <w:p w:rsidR="00495D8B" w:rsidRPr="000572DB" w:rsidRDefault="00495D8B" w:rsidP="009B40C2">
            <w:pPr>
              <w:rPr>
                <w:rFonts w:ascii="Verdana" w:hAnsi="Verdana"/>
              </w:rPr>
            </w:pPr>
            <w:r w:rsidRPr="000572DB">
              <w:rPr>
                <w:rFonts w:ascii="Verdana" w:hAnsi="Verdana"/>
              </w:rPr>
              <w:t>3 cyfry</w:t>
            </w:r>
          </w:p>
        </w:tc>
      </w:tr>
    </w:tbl>
    <w:p w:rsidR="00495D8B" w:rsidRDefault="00495D8B" w:rsidP="00495D8B">
      <w:pPr>
        <w:pStyle w:val="Akapitzlist"/>
        <w:shd w:val="clear" w:color="auto" w:fill="FFFFFF"/>
        <w:spacing w:after="150" w:line="360" w:lineRule="auto"/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</w:pPr>
    </w:p>
    <w:p w:rsidR="00495D8B" w:rsidRDefault="00495D8B" w:rsidP="00495D8B">
      <w:pPr>
        <w:pStyle w:val="Akapitzlist"/>
        <w:numPr>
          <w:ilvl w:val="0"/>
          <w:numId w:val="16"/>
        </w:numPr>
        <w:shd w:val="clear" w:color="auto" w:fill="FFFFFF"/>
        <w:spacing w:after="150" w:line="360" w:lineRule="auto"/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</w:pPr>
      <w:r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Krótka nazwa produktu w stanie magazynowym powinna spełniać warunek zapisu:</w:t>
      </w:r>
    </w:p>
    <w:p w:rsidR="00495D8B" w:rsidRDefault="00495D8B" w:rsidP="00495D8B">
      <w:pPr>
        <w:pStyle w:val="Akapitzlist"/>
        <w:shd w:val="clear" w:color="auto" w:fill="FFFFFF"/>
        <w:spacing w:after="150" w:line="360" w:lineRule="auto"/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</w:pPr>
      <w:r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 xml:space="preserve">NAZWAPRODUKTU_MOCLEKU_PREZENTACJA </w:t>
      </w:r>
    </w:p>
    <w:p w:rsidR="00495D8B" w:rsidRDefault="00495D8B" w:rsidP="00495D8B">
      <w:pPr>
        <w:pStyle w:val="Akapitzlist"/>
        <w:shd w:val="clear" w:color="auto" w:fill="FFFFFF"/>
        <w:spacing w:after="150" w:line="360" w:lineRule="auto"/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</w:pPr>
      <w:r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np. AMLOZEK_10_10</w:t>
      </w:r>
    </w:p>
    <w:p w:rsidR="00495D8B" w:rsidRDefault="00495D8B" w:rsidP="00495D8B">
      <w:pPr>
        <w:pStyle w:val="Akapitzlist"/>
        <w:numPr>
          <w:ilvl w:val="0"/>
          <w:numId w:val="16"/>
        </w:numPr>
        <w:shd w:val="clear" w:color="auto" w:fill="FFFFFF"/>
        <w:spacing w:after="150" w:line="360" w:lineRule="auto"/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</w:pPr>
      <w:r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lastRenderedPageBreak/>
        <w:t>Wprowadzony status zamówienia może przyjmować tylko nazwy z dużej litery</w:t>
      </w:r>
    </w:p>
    <w:p w:rsidR="00495D8B" w:rsidRDefault="00495D8B" w:rsidP="00495D8B">
      <w:pPr>
        <w:pStyle w:val="Akapitzlist"/>
        <w:numPr>
          <w:ilvl w:val="0"/>
          <w:numId w:val="16"/>
        </w:numPr>
        <w:shd w:val="clear" w:color="auto" w:fill="FFFFFF"/>
        <w:spacing w:after="150" w:line="360" w:lineRule="auto"/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</w:pPr>
      <w:r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Wprowadzony kod produktu EAN musi składać się z 13 znaków numerycznych i zaczynać się od prefiksu 590 określającego rynek sprzedaży.</w:t>
      </w:r>
    </w:p>
    <w:p w:rsidR="00495D8B" w:rsidRDefault="00495D8B" w:rsidP="00495D8B">
      <w:pPr>
        <w:pStyle w:val="Akapitzlist"/>
        <w:numPr>
          <w:ilvl w:val="0"/>
          <w:numId w:val="16"/>
        </w:numPr>
        <w:shd w:val="clear" w:color="auto" w:fill="FFFFFF"/>
        <w:spacing w:after="150" w:line="360" w:lineRule="auto"/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</w:pPr>
      <w:r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Produkt może wystepować w formie i zaczynać się od dużej litery:</w:t>
      </w:r>
    </w:p>
    <w:p w:rsidR="00495D8B" w:rsidRPr="00813C75" w:rsidRDefault="00495D8B" w:rsidP="00495D8B">
      <w:pPr>
        <w:pStyle w:val="Akapitzlist"/>
        <w:shd w:val="clear" w:color="auto" w:fill="FFFFFF"/>
        <w:spacing w:after="150" w:line="360" w:lineRule="auto"/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</w:pPr>
      <w:r w:rsidRPr="00813C75"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Tabletka, Roztwór, Krople, Syrop, Pomadka, Zawiesina,Płyn, Maść, Krem, Pasta, Proszę, Kapsułka</w:t>
      </w:r>
    </w:p>
    <w:p w:rsidR="00495D8B" w:rsidRDefault="00495D8B" w:rsidP="00495D8B">
      <w:pPr>
        <w:pStyle w:val="Akapitzlist"/>
        <w:numPr>
          <w:ilvl w:val="0"/>
          <w:numId w:val="16"/>
        </w:numPr>
        <w:shd w:val="clear" w:color="auto" w:fill="FFFFFF"/>
        <w:spacing w:after="150" w:line="360" w:lineRule="auto"/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</w:pPr>
      <w:r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Atrybut siła leku powinien być podawany w  jednosce mg. Jeśli molekuł jest więcej niż jedna każda kolejna wartość powinna być oddzielona /. Przykładowo:</w:t>
      </w:r>
    </w:p>
    <w:p w:rsidR="00495D8B" w:rsidRPr="003A7863" w:rsidRDefault="00495D8B" w:rsidP="00495D8B">
      <w:pPr>
        <w:pStyle w:val="Akapitzlist"/>
        <w:shd w:val="clear" w:color="auto" w:fill="FFFFFF"/>
        <w:spacing w:after="150" w:line="360" w:lineRule="auto"/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</w:pPr>
      <w:r w:rsidRPr="003A7863"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  <w:t>100mg</w:t>
      </w:r>
    </w:p>
    <w:p w:rsidR="00495D8B" w:rsidRPr="003A7863" w:rsidRDefault="00495D8B" w:rsidP="00495D8B">
      <w:pPr>
        <w:pStyle w:val="Akapitzlist"/>
        <w:shd w:val="clear" w:color="auto" w:fill="FFFFFF"/>
        <w:spacing w:after="150" w:line="360" w:lineRule="auto"/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</w:pPr>
      <w:r w:rsidRPr="003A7863"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  <w:t>100mg/200mg</w:t>
      </w:r>
    </w:p>
    <w:p w:rsidR="00495D8B" w:rsidRPr="003A7863" w:rsidRDefault="00495D8B" w:rsidP="00495D8B">
      <w:pPr>
        <w:pStyle w:val="Akapitzlist"/>
        <w:shd w:val="clear" w:color="auto" w:fill="FFFFFF"/>
        <w:spacing w:after="150" w:line="360" w:lineRule="auto"/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</w:pPr>
      <w:r w:rsidRPr="003A7863"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  <w:t>10mg/200mg/200mg</w:t>
      </w:r>
    </w:p>
    <w:p w:rsidR="00495D8B" w:rsidRDefault="00495D8B" w:rsidP="00495D8B">
      <w:pPr>
        <w:pStyle w:val="Akapitzlist"/>
        <w:numPr>
          <w:ilvl w:val="0"/>
          <w:numId w:val="16"/>
        </w:numPr>
        <w:shd w:val="clear" w:color="auto" w:fill="FFFFFF"/>
        <w:spacing w:after="150" w:line="360" w:lineRule="auto"/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</w:pPr>
      <w:r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Status dostępności produktu w aptece powinien przyjmować nazwy:</w:t>
      </w:r>
    </w:p>
    <w:p w:rsidR="00495D8B" w:rsidRDefault="00495D8B" w:rsidP="00495D8B">
      <w:pPr>
        <w:pStyle w:val="Akapitzlist"/>
        <w:shd w:val="clear" w:color="auto" w:fill="FFFFFF"/>
        <w:spacing w:after="150" w:line="360" w:lineRule="auto"/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</w:pPr>
      <w:r w:rsidRPr="00870B6C"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  <w:t>Na wyczerpaniu, Średnia ilość, Dostępny na zamówienie, Duża ilość</w:t>
      </w:r>
    </w:p>
    <w:p w:rsidR="00495D8B" w:rsidRPr="00AF2147" w:rsidRDefault="00495D8B" w:rsidP="00495D8B">
      <w:pPr>
        <w:pStyle w:val="Akapitzlist"/>
        <w:numPr>
          <w:ilvl w:val="0"/>
          <w:numId w:val="16"/>
        </w:numPr>
        <w:shd w:val="clear" w:color="auto" w:fill="FFFFFF"/>
        <w:spacing w:after="150" w:line="360" w:lineRule="auto"/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</w:pPr>
      <w:r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Imie i nazwisko wprowadzonego użytkownika powinno zaczynać się z dużej litery</w:t>
      </w:r>
    </w:p>
    <w:p w:rsidR="00495D8B" w:rsidRPr="00AF2147" w:rsidRDefault="00495D8B" w:rsidP="00495D8B">
      <w:pPr>
        <w:pStyle w:val="Akapitzlist"/>
        <w:numPr>
          <w:ilvl w:val="0"/>
          <w:numId w:val="16"/>
        </w:numPr>
        <w:shd w:val="clear" w:color="auto" w:fill="FFFFFF"/>
        <w:spacing w:after="150" w:line="360" w:lineRule="auto"/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</w:pPr>
      <w:r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Podany email użytkownika powinien mieć dozowolony format znaków:</w:t>
      </w:r>
    </w:p>
    <w:p w:rsidR="00495D8B" w:rsidRPr="00D27488" w:rsidRDefault="00495D8B" w:rsidP="00495D8B">
      <w:pPr>
        <w:pStyle w:val="Akapitzlist"/>
        <w:shd w:val="clear" w:color="auto" w:fill="FFFFFF"/>
        <w:spacing w:after="150" w:line="360" w:lineRule="auto"/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</w:pPr>
      <w:r w:rsidRPr="00D27488"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 xml:space="preserve">[7-10znaków_alfanumerycznych dozwolone znaki . _-]@[3-10małych_liter].             [2-5 małych_liter] </w:t>
      </w:r>
    </w:p>
    <w:p w:rsidR="00495D8B" w:rsidRDefault="00495D8B" w:rsidP="00495D8B">
      <w:pPr>
        <w:pStyle w:val="Akapitzlist"/>
        <w:shd w:val="clear" w:color="auto" w:fill="FFFFFF"/>
        <w:spacing w:after="150" w:line="360" w:lineRule="auto"/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</w:pPr>
      <w:r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 xml:space="preserve">np. </w:t>
      </w:r>
      <w:r w:rsidRPr="00A967AB"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maciejdom5@gmail.com</w:t>
      </w:r>
    </w:p>
    <w:p w:rsidR="00495D8B" w:rsidRDefault="00495D8B" w:rsidP="00495D8B">
      <w:pPr>
        <w:pStyle w:val="Akapitzlist"/>
        <w:numPr>
          <w:ilvl w:val="0"/>
          <w:numId w:val="16"/>
        </w:numPr>
        <w:shd w:val="clear" w:color="auto" w:fill="FFFFFF"/>
        <w:spacing w:after="150" w:line="360" w:lineRule="auto"/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</w:pPr>
      <w:r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Numer telefonu użytkownika powinien przyjmowaćformat:</w:t>
      </w:r>
    </w:p>
    <w:p w:rsidR="00495D8B" w:rsidRPr="00D27488" w:rsidRDefault="00495D8B" w:rsidP="00495D8B">
      <w:pPr>
        <w:pStyle w:val="Akapitzlist"/>
        <w:shd w:val="clear" w:color="auto" w:fill="FFFFFF"/>
        <w:spacing w:after="150" w:line="360" w:lineRule="auto"/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</w:pPr>
      <w:r w:rsidRPr="003A7863"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  <w:t xml:space="preserve"> </w:t>
      </w:r>
      <w:r w:rsidRPr="00D27488"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[0-9][0-9][0-9]-[0-9][0-9][0-9]-[0-9][0-9][0-9] np. 949-333-384</w:t>
      </w:r>
    </w:p>
    <w:p w:rsidR="00495D8B" w:rsidRDefault="00495D8B" w:rsidP="00495D8B">
      <w:pPr>
        <w:pStyle w:val="Akapitzlist"/>
        <w:numPr>
          <w:ilvl w:val="0"/>
          <w:numId w:val="16"/>
        </w:numPr>
        <w:shd w:val="clear" w:color="auto" w:fill="FFFFFF"/>
        <w:spacing w:after="150" w:line="360" w:lineRule="auto"/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</w:pPr>
      <w:r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 xml:space="preserve"> Kategoria produktu powinna przyjmować cztery określone wartości stawki VAT:</w:t>
      </w:r>
    </w:p>
    <w:p w:rsidR="00495D8B" w:rsidRDefault="00495D8B" w:rsidP="00495D8B">
      <w:pPr>
        <w:pStyle w:val="Akapitzlist"/>
        <w:shd w:val="clear" w:color="auto" w:fill="FFFFFF"/>
        <w:spacing w:after="150" w:line="360" w:lineRule="auto"/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</w:pPr>
      <w:r w:rsidRPr="003A7863"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  <w:t>0, 5, 8, 23</w:t>
      </w:r>
    </w:p>
    <w:p w:rsidR="00495D8B" w:rsidRPr="008E421F" w:rsidRDefault="00495D8B" w:rsidP="00495D8B">
      <w:pPr>
        <w:pStyle w:val="Akapitzlist"/>
        <w:numPr>
          <w:ilvl w:val="0"/>
          <w:numId w:val="16"/>
        </w:numPr>
        <w:shd w:val="clear" w:color="auto" w:fill="FFFFFF"/>
        <w:spacing w:after="150" w:line="360" w:lineRule="auto"/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</w:pPr>
      <w:r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  <w:t xml:space="preserve"> </w:t>
      </w:r>
      <w:r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Rezerwacje powinny przyjmowac statusy:</w:t>
      </w:r>
    </w:p>
    <w:p w:rsidR="00495D8B" w:rsidRPr="00D27488" w:rsidRDefault="00495D8B" w:rsidP="00495D8B">
      <w:pPr>
        <w:pStyle w:val="Akapitzlist"/>
        <w:shd w:val="clear" w:color="auto" w:fill="FFFFFF"/>
        <w:spacing w:after="150" w:line="360" w:lineRule="auto"/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</w:pPr>
      <w:r w:rsidRPr="00D27488"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NEW,ANULOWANIE, ZREALIZOWANA, DO ODBIORU W APTECE,</w:t>
      </w:r>
    </w:p>
    <w:p w:rsidR="00495D8B" w:rsidRPr="00D27488" w:rsidRDefault="00495D8B" w:rsidP="00495D8B">
      <w:pPr>
        <w:pStyle w:val="Akapitzlist"/>
        <w:shd w:val="clear" w:color="auto" w:fill="FFFFFF"/>
        <w:spacing w:after="150" w:line="360" w:lineRule="auto"/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</w:pPr>
      <w:r w:rsidRPr="00D27488"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NA ZAMÓWIENIE, OCZEKUJE NA ZATWIERDZENIE UŻYTKOWNIKA, ZATWIERDZONE PRZEZ UŻYTKOWNIKA</w:t>
      </w:r>
    </w:p>
    <w:p w:rsidR="00495D8B" w:rsidRDefault="00495D8B" w:rsidP="00495D8B">
      <w:pPr>
        <w:pStyle w:val="Akapitzlist"/>
        <w:numPr>
          <w:ilvl w:val="0"/>
          <w:numId w:val="16"/>
        </w:numPr>
        <w:shd w:val="clear" w:color="auto" w:fill="FFFFFF"/>
        <w:spacing w:after="150" w:line="360" w:lineRule="auto"/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</w:pPr>
      <w:r w:rsidRPr="0045106C"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 xml:space="preserve">Baza powinna </w:t>
      </w:r>
      <w:r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akceptować</w:t>
      </w:r>
      <w:r w:rsidRPr="0045106C"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 xml:space="preserve"> formy dostawy</w:t>
      </w:r>
      <w:r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:</w:t>
      </w:r>
    </w:p>
    <w:p w:rsidR="00495D8B" w:rsidRPr="00D27488" w:rsidRDefault="00495D8B" w:rsidP="00495D8B">
      <w:pPr>
        <w:pStyle w:val="Akapitzlist"/>
        <w:shd w:val="clear" w:color="auto" w:fill="FFFFFF"/>
        <w:spacing w:after="150" w:line="360" w:lineRule="auto"/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</w:pPr>
      <w:r w:rsidRPr="00D27488"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Kurier DPD, DPD Pick up,</w:t>
      </w:r>
      <w:r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 xml:space="preserve"> </w:t>
      </w:r>
      <w:r w:rsidRPr="00D27488"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Paczkomat Inpost, Odbiór własny</w:t>
      </w:r>
    </w:p>
    <w:p w:rsidR="00495D8B" w:rsidRPr="0045106C" w:rsidRDefault="00495D8B" w:rsidP="00495D8B">
      <w:pPr>
        <w:pStyle w:val="Akapitzlist"/>
        <w:numPr>
          <w:ilvl w:val="0"/>
          <w:numId w:val="16"/>
        </w:numPr>
        <w:shd w:val="clear" w:color="auto" w:fill="FFFFFF"/>
        <w:spacing w:after="150" w:line="360" w:lineRule="auto"/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</w:pPr>
      <w:r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  <w:t xml:space="preserve"> </w:t>
      </w:r>
      <w:r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Identyfikator operacji magazynowej powinien spełniac format:</w:t>
      </w:r>
    </w:p>
    <w:p w:rsidR="00495D8B" w:rsidRPr="00EC4E46" w:rsidRDefault="00495D8B" w:rsidP="00495D8B">
      <w:pPr>
        <w:pStyle w:val="Akapitzlist"/>
        <w:shd w:val="clear" w:color="auto" w:fill="FFFFFF"/>
        <w:spacing w:after="150" w:line="360" w:lineRule="auto"/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</w:pPr>
      <w:r w:rsidRPr="00EC4E46"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  <w:t xml:space="preserve">[3 znaki alfanum][2 znaki numeryczne] </w:t>
      </w:r>
    </w:p>
    <w:p w:rsidR="00495D8B" w:rsidRPr="00561B02" w:rsidRDefault="00495D8B" w:rsidP="00495D8B">
      <w:pPr>
        <w:pStyle w:val="Akapitzlist"/>
        <w:shd w:val="clear" w:color="auto" w:fill="FFFFFF"/>
        <w:spacing w:after="150" w:line="360" w:lineRule="auto"/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</w:pPr>
      <w:r w:rsidRPr="00EC4E46"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  <w:t>np.</w:t>
      </w:r>
      <w:r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  <w:t xml:space="preserve"> </w:t>
      </w:r>
      <w:r w:rsidRPr="00EC4E46">
        <w:rPr>
          <w:rFonts w:ascii="Poppins" w:eastAsia="Times New Roman" w:hAnsi="Poppins" w:cs="Times New Roman"/>
          <w:i/>
          <w:color w:val="000000"/>
          <w:sz w:val="24"/>
          <w:szCs w:val="26"/>
          <w:lang w:eastAsia="pl-PL"/>
        </w:rPr>
        <w:t>PSP34</w:t>
      </w:r>
    </w:p>
    <w:p w:rsidR="00495D8B" w:rsidRPr="00DA0FA4" w:rsidRDefault="00495D8B" w:rsidP="00495D8B">
      <w:pPr>
        <w:pStyle w:val="Akapitzlist"/>
        <w:shd w:val="clear" w:color="auto" w:fill="FFFFFF"/>
        <w:spacing w:after="150" w:line="360" w:lineRule="auto"/>
        <w:ind w:hanging="720"/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</w:pPr>
      <w:r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ab/>
      </w:r>
      <w:r w:rsidRPr="00DA0FA4"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>Widoki</w:t>
      </w:r>
      <w:r>
        <w:rPr>
          <w:rFonts w:ascii="Poppins" w:eastAsia="Times New Roman" w:hAnsi="Poppins" w:cs="Times New Roman"/>
          <w:color w:val="000000"/>
          <w:sz w:val="24"/>
          <w:szCs w:val="26"/>
          <w:lang w:eastAsia="pl-PL"/>
        </w:rPr>
        <w:t xml:space="preserve"> (niezmaterilizowane)</w:t>
      </w:r>
    </w:p>
    <w:p w:rsidR="00495D8B" w:rsidRPr="00DA0FA4" w:rsidRDefault="00495D8B" w:rsidP="00495D8B">
      <w:pPr>
        <w:pStyle w:val="Akapitzlist"/>
        <w:numPr>
          <w:ilvl w:val="0"/>
          <w:numId w:val="8"/>
        </w:numPr>
        <w:shd w:val="clear" w:color="auto" w:fill="FFFFFF"/>
        <w:spacing w:after="150"/>
        <w:ind w:left="851" w:hanging="142"/>
        <w:rPr>
          <w:rFonts w:ascii="Poppins" w:eastAsia="Poppins" w:hAnsi="Poppins" w:cs="Poppins"/>
          <w:sz w:val="24"/>
          <w:szCs w:val="24"/>
        </w:rPr>
      </w:pPr>
      <w:r w:rsidRPr="00DA0FA4">
        <w:rPr>
          <w:rFonts w:ascii="Poppins" w:eastAsia="Poppins" w:hAnsi="Poppins" w:cs="Poppins"/>
          <w:sz w:val="24"/>
          <w:szCs w:val="24"/>
        </w:rPr>
        <w:t xml:space="preserve">Wyszukiwanie </w:t>
      </w:r>
      <w:r>
        <w:rPr>
          <w:rFonts w:ascii="Poppins" w:eastAsia="Poppins" w:hAnsi="Poppins" w:cs="Poppins"/>
          <w:sz w:val="24"/>
          <w:szCs w:val="24"/>
        </w:rPr>
        <w:t xml:space="preserve">aktualnych </w:t>
      </w:r>
      <w:r w:rsidRPr="00DA0FA4">
        <w:rPr>
          <w:rFonts w:ascii="Poppins" w:eastAsia="Poppins" w:hAnsi="Poppins" w:cs="Poppins"/>
          <w:sz w:val="24"/>
          <w:szCs w:val="24"/>
        </w:rPr>
        <w:t xml:space="preserve">towarów przeterminowanych lub takich, których </w:t>
      </w:r>
      <w:r>
        <w:rPr>
          <w:rFonts w:ascii="Poppins" w:eastAsia="Poppins" w:hAnsi="Poppins" w:cs="Poppins"/>
          <w:sz w:val="24"/>
          <w:szCs w:val="24"/>
        </w:rPr>
        <w:tab/>
      </w:r>
      <w:r w:rsidRPr="00DA0FA4">
        <w:rPr>
          <w:rFonts w:ascii="Poppins" w:eastAsia="Poppins" w:hAnsi="Poppins" w:cs="Poppins"/>
          <w:sz w:val="24"/>
          <w:szCs w:val="24"/>
        </w:rPr>
        <w:t>termin ważności kończy się za pół roku</w:t>
      </w:r>
    </w:p>
    <w:p w:rsidR="00495D8B" w:rsidRPr="00DA0FA4" w:rsidRDefault="00495D8B" w:rsidP="00495D8B">
      <w:pPr>
        <w:pStyle w:val="Akapitzlist"/>
        <w:numPr>
          <w:ilvl w:val="0"/>
          <w:numId w:val="8"/>
        </w:numPr>
        <w:shd w:val="clear" w:color="auto" w:fill="FFFFFF"/>
        <w:spacing w:after="150"/>
        <w:ind w:left="851" w:hanging="142"/>
        <w:rPr>
          <w:rFonts w:ascii="Poppins" w:eastAsia="Poppins" w:hAnsi="Poppins" w:cs="Poppins"/>
          <w:sz w:val="24"/>
          <w:szCs w:val="24"/>
        </w:rPr>
      </w:pPr>
      <w:r w:rsidRPr="00DA0FA4">
        <w:rPr>
          <w:rFonts w:ascii="Poppins" w:eastAsia="Poppins" w:hAnsi="Poppins" w:cs="Poppins"/>
          <w:sz w:val="24"/>
          <w:szCs w:val="24"/>
        </w:rPr>
        <w:lastRenderedPageBreak/>
        <w:t xml:space="preserve">Wyszukiwanie tylko </w:t>
      </w:r>
      <w:r>
        <w:rPr>
          <w:rFonts w:ascii="Poppins" w:eastAsia="Poppins" w:hAnsi="Poppins" w:cs="Poppins"/>
          <w:sz w:val="24"/>
          <w:szCs w:val="24"/>
        </w:rPr>
        <w:t xml:space="preserve">aktualnych  </w:t>
      </w:r>
      <w:r w:rsidRPr="00DA0FA4">
        <w:rPr>
          <w:rFonts w:ascii="Poppins" w:eastAsia="Poppins" w:hAnsi="Poppins" w:cs="Poppins"/>
          <w:sz w:val="24"/>
          <w:szCs w:val="24"/>
        </w:rPr>
        <w:t>produktów refundowanych (Rx)</w:t>
      </w:r>
    </w:p>
    <w:p w:rsidR="00495D8B" w:rsidRDefault="00495D8B" w:rsidP="00495D8B">
      <w:pPr>
        <w:pStyle w:val="Akapitzlist"/>
        <w:numPr>
          <w:ilvl w:val="0"/>
          <w:numId w:val="8"/>
        </w:numPr>
        <w:shd w:val="clear" w:color="auto" w:fill="FFFFFF"/>
        <w:spacing w:after="150"/>
        <w:ind w:left="851" w:hanging="142"/>
        <w:rPr>
          <w:rFonts w:ascii="Poppins" w:eastAsia="Poppins" w:hAnsi="Poppins" w:cs="Poppins"/>
          <w:sz w:val="24"/>
          <w:szCs w:val="24"/>
        </w:rPr>
      </w:pPr>
      <w:r w:rsidRPr="00DA0FA4">
        <w:rPr>
          <w:rFonts w:ascii="Poppins" w:eastAsia="Poppins" w:hAnsi="Poppins" w:cs="Poppins"/>
          <w:sz w:val="24"/>
          <w:szCs w:val="24"/>
        </w:rPr>
        <w:t xml:space="preserve">Wyszukiwanie </w:t>
      </w:r>
      <w:r>
        <w:rPr>
          <w:rFonts w:ascii="Poppins" w:eastAsia="Poppins" w:hAnsi="Poppins" w:cs="Poppins"/>
          <w:sz w:val="24"/>
          <w:szCs w:val="24"/>
        </w:rPr>
        <w:t xml:space="preserve">aktualnej </w:t>
      </w:r>
      <w:r w:rsidRPr="00DA0FA4">
        <w:rPr>
          <w:rFonts w:ascii="Poppins" w:eastAsia="Poppins" w:hAnsi="Poppins" w:cs="Poppins"/>
          <w:sz w:val="24"/>
          <w:szCs w:val="24"/>
        </w:rPr>
        <w:t xml:space="preserve">liczby produktów wg ich kategorii, których ilość jest </w:t>
      </w:r>
      <w:r>
        <w:rPr>
          <w:rFonts w:ascii="Poppins" w:eastAsia="Poppins" w:hAnsi="Poppins" w:cs="Poppins"/>
          <w:sz w:val="24"/>
          <w:szCs w:val="24"/>
        </w:rPr>
        <w:tab/>
      </w:r>
      <w:r w:rsidRPr="00DA0FA4">
        <w:rPr>
          <w:rFonts w:ascii="Poppins" w:eastAsia="Poppins" w:hAnsi="Poppins" w:cs="Poppins"/>
          <w:sz w:val="24"/>
          <w:szCs w:val="24"/>
        </w:rPr>
        <w:t>na wyczerpaniu w aptece</w:t>
      </w:r>
      <w:r>
        <w:rPr>
          <w:rFonts w:ascii="Poppins" w:eastAsia="Poppins" w:hAnsi="Poppins" w:cs="Poppins"/>
          <w:sz w:val="24"/>
          <w:szCs w:val="24"/>
        </w:rPr>
        <w:t>.</w:t>
      </w:r>
    </w:p>
    <w:p w:rsidR="00495D8B" w:rsidRDefault="00495D8B" w:rsidP="00047F75">
      <w:pPr>
        <w:jc w:val="both"/>
        <w:rPr>
          <w:rFonts w:ascii="Poppins" w:eastAsia="Poppins" w:hAnsi="Poppins" w:cs="Poppins"/>
          <w:sz w:val="24"/>
          <w:szCs w:val="24"/>
        </w:rPr>
      </w:pPr>
    </w:p>
    <w:p w:rsidR="00C757D1" w:rsidRPr="000A70C6" w:rsidRDefault="000A70C6" w:rsidP="00047F75">
      <w:pPr>
        <w:jc w:val="both"/>
        <w:rPr>
          <w:rFonts w:ascii="Poppins" w:eastAsia="Poppins" w:hAnsi="Poppins" w:cs="Poppins"/>
          <w:b/>
          <w:sz w:val="28"/>
          <w:szCs w:val="24"/>
        </w:rPr>
      </w:pPr>
      <w:r>
        <w:rPr>
          <w:rFonts w:ascii="Poppins" w:eastAsia="Poppins" w:hAnsi="Poppins" w:cs="Poppins"/>
          <w:b/>
          <w:sz w:val="28"/>
          <w:szCs w:val="24"/>
        </w:rPr>
        <w:t>PLANY</w:t>
      </w:r>
    </w:p>
    <w:p w:rsidR="00047F75" w:rsidRDefault="00047F75" w:rsidP="00047F75">
      <w:pPr>
        <w:jc w:val="both"/>
        <w:rPr>
          <w:rFonts w:ascii="Poppins" w:eastAsia="Poppins" w:hAnsi="Poppins" w:cs="Poppins"/>
          <w:sz w:val="24"/>
          <w:szCs w:val="24"/>
        </w:rPr>
      </w:pPr>
      <w:r w:rsidRPr="00047F75">
        <w:rPr>
          <w:rFonts w:ascii="Poppins" w:eastAsia="Poppins" w:hAnsi="Poppins" w:cs="Poppins"/>
          <w:sz w:val="24"/>
          <w:szCs w:val="24"/>
        </w:rPr>
        <w:t xml:space="preserve">Na etapie </w:t>
      </w:r>
      <w:r w:rsidR="000A70C6">
        <w:rPr>
          <w:rFonts w:ascii="Poppins" w:eastAsia="Poppins" w:hAnsi="Poppins" w:cs="Poppins"/>
          <w:sz w:val="24"/>
          <w:szCs w:val="24"/>
        </w:rPr>
        <w:t xml:space="preserve">własnej </w:t>
      </w:r>
      <w:r w:rsidRPr="00047F75">
        <w:rPr>
          <w:rFonts w:ascii="Poppins" w:eastAsia="Poppins" w:hAnsi="Poppins" w:cs="Poppins"/>
          <w:sz w:val="24"/>
          <w:szCs w:val="24"/>
        </w:rPr>
        <w:t xml:space="preserve">analizy </w:t>
      </w:r>
      <w:r w:rsidR="000A70C6">
        <w:rPr>
          <w:rFonts w:ascii="Poppins" w:eastAsia="Poppins" w:hAnsi="Poppins" w:cs="Poppins"/>
          <w:sz w:val="24"/>
          <w:szCs w:val="24"/>
        </w:rPr>
        <w:t>zdefiniowałem</w:t>
      </w:r>
      <w:r w:rsidRPr="00047F75">
        <w:rPr>
          <w:rFonts w:ascii="Poppins" w:eastAsia="Poppins" w:hAnsi="Poppins" w:cs="Poppins"/>
          <w:sz w:val="24"/>
          <w:szCs w:val="24"/>
        </w:rPr>
        <w:t xml:space="preserve"> </w:t>
      </w:r>
      <w:r>
        <w:rPr>
          <w:rFonts w:ascii="Poppins" w:eastAsia="Poppins" w:hAnsi="Poppins" w:cs="Poppins"/>
          <w:sz w:val="24"/>
          <w:szCs w:val="24"/>
        </w:rPr>
        <w:t xml:space="preserve">konieczność wprowdzenia dodatkowych </w:t>
      </w:r>
      <w:r w:rsidRPr="00047F75">
        <w:rPr>
          <w:rFonts w:ascii="Poppins" w:eastAsia="Poppins" w:hAnsi="Poppins" w:cs="Poppins"/>
          <w:sz w:val="24"/>
          <w:szCs w:val="24"/>
        </w:rPr>
        <w:t xml:space="preserve"> funkcjonalności:</w:t>
      </w:r>
      <w:r w:rsidR="00DA7628">
        <w:rPr>
          <w:rFonts w:ascii="Poppins" w:eastAsia="Poppins" w:hAnsi="Poppins" w:cs="Poppins"/>
          <w:sz w:val="24"/>
          <w:szCs w:val="24"/>
        </w:rPr>
        <w:t xml:space="preserve"> </w:t>
      </w:r>
    </w:p>
    <w:p w:rsidR="00047F75" w:rsidRPr="007E44FD" w:rsidRDefault="00047F75" w:rsidP="00047F75">
      <w:pPr>
        <w:pStyle w:val="Akapitzlist"/>
        <w:numPr>
          <w:ilvl w:val="0"/>
          <w:numId w:val="13"/>
        </w:numPr>
        <w:tabs>
          <w:tab w:val="left" w:pos="1418"/>
        </w:tabs>
        <w:jc w:val="both"/>
        <w:rPr>
          <w:rFonts w:ascii="Poppins" w:eastAsia="Poppins" w:hAnsi="Poppins" w:cs="Poppins"/>
          <w:b/>
          <w:sz w:val="24"/>
          <w:szCs w:val="24"/>
        </w:rPr>
      </w:pPr>
      <w:r w:rsidRPr="007E44FD">
        <w:rPr>
          <w:rFonts w:ascii="Poppins" w:eastAsia="Poppins" w:hAnsi="Poppins" w:cs="Poppins"/>
          <w:sz w:val="24"/>
          <w:szCs w:val="24"/>
        </w:rPr>
        <w:t xml:space="preserve">Mechanizm generowania numeru </w:t>
      </w:r>
      <w:r>
        <w:rPr>
          <w:rFonts w:ascii="Poppins" w:eastAsia="Poppins" w:hAnsi="Poppins" w:cs="Poppins"/>
          <w:sz w:val="24"/>
          <w:szCs w:val="24"/>
        </w:rPr>
        <w:t>zamówienia.</w:t>
      </w:r>
    </w:p>
    <w:p w:rsidR="00047F75" w:rsidRPr="00CA5B2B" w:rsidRDefault="00047F75" w:rsidP="00047F75">
      <w:pPr>
        <w:pStyle w:val="Akapitzlist"/>
        <w:numPr>
          <w:ilvl w:val="0"/>
          <w:numId w:val="13"/>
        </w:numPr>
        <w:tabs>
          <w:tab w:val="left" w:pos="1418"/>
        </w:tabs>
        <w:jc w:val="both"/>
        <w:rPr>
          <w:rFonts w:ascii="Poppins" w:eastAsia="Poppins" w:hAnsi="Poppins" w:cs="Poppins"/>
          <w:b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Mechanizm </w:t>
      </w:r>
      <w:r w:rsidRPr="007E44FD">
        <w:rPr>
          <w:rFonts w:ascii="Poppins" w:eastAsia="Poppins" w:hAnsi="Poppins" w:cs="Poppins"/>
          <w:sz w:val="24"/>
          <w:szCs w:val="24"/>
        </w:rPr>
        <w:t xml:space="preserve">dodawania kolejnych pozycji </w:t>
      </w:r>
      <w:r>
        <w:rPr>
          <w:rFonts w:ascii="Poppins" w:eastAsia="Poppins" w:hAnsi="Poppins" w:cs="Poppins"/>
          <w:sz w:val="24"/>
          <w:szCs w:val="24"/>
        </w:rPr>
        <w:t>zamówienia</w:t>
      </w:r>
      <w:r w:rsidRPr="007E44FD">
        <w:rPr>
          <w:rFonts w:ascii="Poppins" w:eastAsia="Poppins" w:hAnsi="Poppins" w:cs="Poppins"/>
          <w:sz w:val="24"/>
          <w:szCs w:val="24"/>
        </w:rPr>
        <w:t xml:space="preserve"> przez użytkownika</w:t>
      </w:r>
      <w:r>
        <w:rPr>
          <w:rFonts w:ascii="Poppins" w:eastAsia="Poppins" w:hAnsi="Poppins" w:cs="Poppins"/>
          <w:sz w:val="24"/>
          <w:szCs w:val="24"/>
        </w:rPr>
        <w:t xml:space="preserve"> z obsługą</w:t>
      </w:r>
      <w:r w:rsidRPr="00CA5B2B">
        <w:rPr>
          <w:rFonts w:ascii="Poppins" w:eastAsia="Poppins" w:hAnsi="Poppins" w:cs="Poppins"/>
          <w:sz w:val="24"/>
          <w:szCs w:val="24"/>
        </w:rPr>
        <w:t xml:space="preserve"> wyjątków przypadku gdy:</w:t>
      </w:r>
    </w:p>
    <w:p w:rsidR="00047F75" w:rsidRPr="00542EEF" w:rsidRDefault="00047F75" w:rsidP="00047F75">
      <w:pPr>
        <w:pStyle w:val="Akapitzlist"/>
        <w:numPr>
          <w:ilvl w:val="0"/>
          <w:numId w:val="12"/>
        </w:numPr>
        <w:ind w:left="1418" w:hanging="284"/>
        <w:jc w:val="both"/>
        <w:rPr>
          <w:rFonts w:ascii="Poppins" w:eastAsia="Poppins" w:hAnsi="Poppins" w:cs="Poppins"/>
          <w:sz w:val="24"/>
          <w:szCs w:val="24"/>
        </w:rPr>
      </w:pPr>
      <w:r w:rsidRPr="005370B7">
        <w:rPr>
          <w:rFonts w:ascii="Poppins" w:eastAsia="Poppins" w:hAnsi="Poppins" w:cs="Poppins"/>
          <w:sz w:val="24"/>
          <w:szCs w:val="24"/>
        </w:rPr>
        <w:t xml:space="preserve">użytkownik próbuje </w:t>
      </w:r>
      <w:r>
        <w:rPr>
          <w:rFonts w:ascii="Poppins" w:eastAsia="Poppins" w:hAnsi="Poppins" w:cs="Poppins"/>
          <w:sz w:val="24"/>
          <w:szCs w:val="24"/>
        </w:rPr>
        <w:t>zamówić więcej niż 10 szt. tego samego produktu</w:t>
      </w:r>
    </w:p>
    <w:p w:rsidR="00047F75" w:rsidRDefault="00047F75" w:rsidP="00047F75">
      <w:pPr>
        <w:pStyle w:val="Akapitzlist"/>
        <w:numPr>
          <w:ilvl w:val="0"/>
          <w:numId w:val="13"/>
        </w:numPr>
        <w:jc w:val="both"/>
        <w:rPr>
          <w:rFonts w:ascii="Poppins" w:eastAsia="Poppins" w:hAnsi="Poppins" w:cs="Poppins"/>
          <w:sz w:val="24"/>
          <w:szCs w:val="24"/>
        </w:rPr>
      </w:pPr>
      <w:r w:rsidRPr="00542EEF">
        <w:rPr>
          <w:rFonts w:ascii="Poppins" w:eastAsia="Poppins" w:hAnsi="Poppins" w:cs="Poppins"/>
          <w:sz w:val="24"/>
          <w:szCs w:val="24"/>
        </w:rPr>
        <w:t>Mechanizm umożliwiający dodawanie</w:t>
      </w:r>
      <w:r>
        <w:rPr>
          <w:rFonts w:ascii="Poppins" w:eastAsia="Poppins" w:hAnsi="Poppins" w:cs="Poppins"/>
          <w:sz w:val="24"/>
          <w:szCs w:val="24"/>
        </w:rPr>
        <w:t xml:space="preserve"> do zamówienia rodzaju dostawy i metody płatności wybranej przez zalogowanego użytkownika.</w:t>
      </w:r>
    </w:p>
    <w:p w:rsidR="00047F75" w:rsidRDefault="00047F75" w:rsidP="00047F75">
      <w:pPr>
        <w:pStyle w:val="Akapitzlist"/>
        <w:numPr>
          <w:ilvl w:val="0"/>
          <w:numId w:val="13"/>
        </w:numPr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Program wyliczający koszt zamówienia użytkownika na podstawie wybranej dostawy i aktulanej ceny produktów. </w:t>
      </w:r>
    </w:p>
    <w:p w:rsidR="00047F75" w:rsidRDefault="00047F75" w:rsidP="00047F75">
      <w:pPr>
        <w:pStyle w:val="Akapitzlist"/>
        <w:numPr>
          <w:ilvl w:val="0"/>
          <w:numId w:val="13"/>
        </w:numPr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Mechanizm oznaczania statusu zam</w:t>
      </w:r>
      <w:r w:rsidRPr="00542EEF">
        <w:rPr>
          <w:rFonts w:ascii="Poppins" w:eastAsia="Poppins" w:hAnsi="Poppins" w:cs="Poppins"/>
          <w:sz w:val="24"/>
          <w:szCs w:val="24"/>
        </w:rPr>
        <w:t>ówienia</w:t>
      </w:r>
      <w:r>
        <w:rPr>
          <w:rFonts w:ascii="Poppins" w:eastAsia="Poppins" w:hAnsi="Poppins" w:cs="Poppins"/>
          <w:sz w:val="24"/>
          <w:szCs w:val="24"/>
        </w:rPr>
        <w:t>:</w:t>
      </w:r>
    </w:p>
    <w:p w:rsidR="00047F75" w:rsidRDefault="00047F75" w:rsidP="00047F75">
      <w:pPr>
        <w:pStyle w:val="Akapitzlist"/>
        <w:numPr>
          <w:ilvl w:val="0"/>
          <w:numId w:val="12"/>
        </w:numPr>
        <w:ind w:left="1418" w:hanging="284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„Anulowane’ -</w:t>
      </w:r>
      <w:r w:rsidRPr="00542EEF">
        <w:rPr>
          <w:rFonts w:ascii="Poppins" w:eastAsia="Poppins" w:hAnsi="Poppins" w:cs="Poppins"/>
          <w:sz w:val="24"/>
          <w:szCs w:val="24"/>
        </w:rPr>
        <w:t xml:space="preserve"> </w:t>
      </w:r>
      <w:r>
        <w:rPr>
          <w:rFonts w:ascii="Poppins" w:eastAsia="Poppins" w:hAnsi="Poppins" w:cs="Poppins"/>
          <w:sz w:val="24"/>
          <w:szCs w:val="24"/>
        </w:rPr>
        <w:t>jeśli</w:t>
      </w:r>
      <w:r w:rsidRPr="005A4772">
        <w:rPr>
          <w:rFonts w:ascii="Poppins" w:eastAsia="Poppins" w:hAnsi="Poppins" w:cs="Poppins"/>
          <w:sz w:val="24"/>
          <w:szCs w:val="24"/>
        </w:rPr>
        <w:t xml:space="preserve"> nie zostało </w:t>
      </w:r>
      <w:r>
        <w:rPr>
          <w:rFonts w:ascii="Poppins" w:eastAsia="Poppins" w:hAnsi="Poppins" w:cs="Poppins"/>
          <w:sz w:val="24"/>
          <w:szCs w:val="24"/>
        </w:rPr>
        <w:t>opłacone</w:t>
      </w:r>
      <w:r w:rsidRPr="005A4772">
        <w:rPr>
          <w:rFonts w:ascii="Poppins" w:eastAsia="Poppins" w:hAnsi="Poppins" w:cs="Poppins"/>
          <w:sz w:val="24"/>
          <w:szCs w:val="24"/>
        </w:rPr>
        <w:t xml:space="preserve"> przez Klienta w terminie 7 dni kalendarzowych od daty jego złozenia</w:t>
      </w:r>
      <w:r>
        <w:rPr>
          <w:rFonts w:ascii="Poppins" w:eastAsia="Poppins" w:hAnsi="Poppins" w:cs="Poppins"/>
          <w:sz w:val="24"/>
          <w:szCs w:val="24"/>
        </w:rPr>
        <w:t>.</w:t>
      </w:r>
    </w:p>
    <w:p w:rsidR="00047F75" w:rsidRPr="00F32FCC" w:rsidRDefault="00047F75" w:rsidP="00047F75">
      <w:pPr>
        <w:pStyle w:val="Akapitzlist"/>
        <w:numPr>
          <w:ilvl w:val="0"/>
          <w:numId w:val="12"/>
        </w:numPr>
        <w:ind w:left="1418" w:hanging="284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„Zamówienie potwierdzone” - jeżeli płatność została wykonana w terminie             7 dni.</w:t>
      </w:r>
    </w:p>
    <w:p w:rsidR="00047F75" w:rsidRDefault="00047F75" w:rsidP="00047F75">
      <w:pPr>
        <w:pStyle w:val="Akapitzlist"/>
        <w:numPr>
          <w:ilvl w:val="0"/>
          <w:numId w:val="13"/>
        </w:numPr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Mechanizm dodawania kolejnych pozycji do faktury.</w:t>
      </w:r>
    </w:p>
    <w:p w:rsidR="00047F75" w:rsidRDefault="00047F75" w:rsidP="00047F75">
      <w:pPr>
        <w:pStyle w:val="Akapitzlist"/>
        <w:numPr>
          <w:ilvl w:val="0"/>
          <w:numId w:val="13"/>
        </w:numPr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Program zwracający: sumę sprzedaży netto, sumę wartości VAT, kwotę należności bruto ogółem, całkowitą liczbę sprzedanego towaru</w:t>
      </w:r>
    </w:p>
    <w:p w:rsidR="00092780" w:rsidRPr="00C757D1" w:rsidRDefault="00047F75" w:rsidP="00092780">
      <w:pPr>
        <w:pStyle w:val="Akapitzlist"/>
        <w:numPr>
          <w:ilvl w:val="0"/>
          <w:numId w:val="13"/>
        </w:numPr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Program aktualizujący kwotę należności i pozostałe elementy faktury w oparciu            o pozycje dodane do faktury. Program powinien aktualizować dane dla konkrentego numery faktury.</w:t>
      </w:r>
      <w:bookmarkEnd w:id="0"/>
    </w:p>
    <w:sectPr w:rsidR="00092780" w:rsidRPr="00C757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957" w:rsidRDefault="00B65957" w:rsidP="00262954">
      <w:pPr>
        <w:spacing w:after="0" w:line="240" w:lineRule="auto"/>
      </w:pPr>
      <w:r>
        <w:separator/>
      </w:r>
    </w:p>
  </w:endnote>
  <w:endnote w:type="continuationSeparator" w:id="0">
    <w:p w:rsidR="00B65957" w:rsidRDefault="00B65957" w:rsidP="00262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957" w:rsidRDefault="00B65957" w:rsidP="00262954">
      <w:pPr>
        <w:spacing w:after="0" w:line="240" w:lineRule="auto"/>
      </w:pPr>
      <w:r>
        <w:separator/>
      </w:r>
    </w:p>
  </w:footnote>
  <w:footnote w:type="continuationSeparator" w:id="0">
    <w:p w:rsidR="00B65957" w:rsidRDefault="00B65957" w:rsidP="002629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A5C76"/>
    <w:multiLevelType w:val="hybridMultilevel"/>
    <w:tmpl w:val="B650C852"/>
    <w:lvl w:ilvl="0" w:tplc="0402FD4A">
      <w:start w:val="1"/>
      <w:numFmt w:val="decimal"/>
      <w:lvlText w:val="%1)"/>
      <w:lvlJc w:val="left"/>
      <w:pPr>
        <w:ind w:left="305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567" w:hanging="360"/>
      </w:pPr>
    </w:lvl>
    <w:lvl w:ilvl="2" w:tplc="0415001B" w:tentative="1">
      <w:start w:val="1"/>
      <w:numFmt w:val="lowerRoman"/>
      <w:lvlText w:val="%3."/>
      <w:lvlJc w:val="right"/>
      <w:pPr>
        <w:ind w:left="4287" w:hanging="180"/>
      </w:pPr>
    </w:lvl>
    <w:lvl w:ilvl="3" w:tplc="0415000F" w:tentative="1">
      <w:start w:val="1"/>
      <w:numFmt w:val="decimal"/>
      <w:lvlText w:val="%4."/>
      <w:lvlJc w:val="left"/>
      <w:pPr>
        <w:ind w:left="5007" w:hanging="360"/>
      </w:pPr>
    </w:lvl>
    <w:lvl w:ilvl="4" w:tplc="04150019" w:tentative="1">
      <w:start w:val="1"/>
      <w:numFmt w:val="lowerLetter"/>
      <w:lvlText w:val="%5."/>
      <w:lvlJc w:val="left"/>
      <w:pPr>
        <w:ind w:left="5727" w:hanging="360"/>
      </w:pPr>
    </w:lvl>
    <w:lvl w:ilvl="5" w:tplc="0415001B" w:tentative="1">
      <w:start w:val="1"/>
      <w:numFmt w:val="lowerRoman"/>
      <w:lvlText w:val="%6."/>
      <w:lvlJc w:val="right"/>
      <w:pPr>
        <w:ind w:left="6447" w:hanging="180"/>
      </w:pPr>
    </w:lvl>
    <w:lvl w:ilvl="6" w:tplc="0415000F" w:tentative="1">
      <w:start w:val="1"/>
      <w:numFmt w:val="decimal"/>
      <w:lvlText w:val="%7."/>
      <w:lvlJc w:val="left"/>
      <w:pPr>
        <w:ind w:left="7167" w:hanging="360"/>
      </w:pPr>
    </w:lvl>
    <w:lvl w:ilvl="7" w:tplc="04150019" w:tentative="1">
      <w:start w:val="1"/>
      <w:numFmt w:val="lowerLetter"/>
      <w:lvlText w:val="%8."/>
      <w:lvlJc w:val="left"/>
      <w:pPr>
        <w:ind w:left="7887" w:hanging="360"/>
      </w:pPr>
    </w:lvl>
    <w:lvl w:ilvl="8" w:tplc="0415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">
    <w:nsid w:val="13124491"/>
    <w:multiLevelType w:val="hybridMultilevel"/>
    <w:tmpl w:val="3F3093F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530E3"/>
    <w:multiLevelType w:val="hybridMultilevel"/>
    <w:tmpl w:val="0F5CC24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27ABD"/>
    <w:multiLevelType w:val="hybridMultilevel"/>
    <w:tmpl w:val="17EAEBCC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415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B9EAF6D6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C235B5"/>
    <w:multiLevelType w:val="hybridMultilevel"/>
    <w:tmpl w:val="1BA4C726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EC2215"/>
    <w:multiLevelType w:val="hybridMultilevel"/>
    <w:tmpl w:val="2A3A7F2C"/>
    <w:lvl w:ilvl="0" w:tplc="65A6FB3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2163D1"/>
    <w:multiLevelType w:val="hybridMultilevel"/>
    <w:tmpl w:val="7EB0C722"/>
    <w:lvl w:ilvl="0" w:tplc="041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48D609AC"/>
    <w:multiLevelType w:val="hybridMultilevel"/>
    <w:tmpl w:val="A470FF4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A22FB8"/>
    <w:multiLevelType w:val="hybridMultilevel"/>
    <w:tmpl w:val="AF422A48"/>
    <w:lvl w:ilvl="0" w:tplc="04150011">
      <w:start w:val="1"/>
      <w:numFmt w:val="decimal"/>
      <w:lvlText w:val="%1)"/>
      <w:lvlJc w:val="left"/>
      <w:pPr>
        <w:ind w:left="1854" w:hanging="360"/>
      </w:pPr>
    </w:lvl>
    <w:lvl w:ilvl="1" w:tplc="04150019" w:tentative="1">
      <w:start w:val="1"/>
      <w:numFmt w:val="lowerLetter"/>
      <w:lvlText w:val="%2."/>
      <w:lvlJc w:val="left"/>
      <w:pPr>
        <w:ind w:left="2574" w:hanging="360"/>
      </w:pPr>
    </w:lvl>
    <w:lvl w:ilvl="2" w:tplc="0415001B" w:tentative="1">
      <w:start w:val="1"/>
      <w:numFmt w:val="lowerRoman"/>
      <w:lvlText w:val="%3."/>
      <w:lvlJc w:val="right"/>
      <w:pPr>
        <w:ind w:left="3294" w:hanging="180"/>
      </w:pPr>
    </w:lvl>
    <w:lvl w:ilvl="3" w:tplc="0415000F" w:tentative="1">
      <w:start w:val="1"/>
      <w:numFmt w:val="decimal"/>
      <w:lvlText w:val="%4."/>
      <w:lvlJc w:val="left"/>
      <w:pPr>
        <w:ind w:left="4014" w:hanging="360"/>
      </w:pPr>
    </w:lvl>
    <w:lvl w:ilvl="4" w:tplc="04150019" w:tentative="1">
      <w:start w:val="1"/>
      <w:numFmt w:val="lowerLetter"/>
      <w:lvlText w:val="%5."/>
      <w:lvlJc w:val="left"/>
      <w:pPr>
        <w:ind w:left="4734" w:hanging="360"/>
      </w:pPr>
    </w:lvl>
    <w:lvl w:ilvl="5" w:tplc="0415001B" w:tentative="1">
      <w:start w:val="1"/>
      <w:numFmt w:val="lowerRoman"/>
      <w:lvlText w:val="%6."/>
      <w:lvlJc w:val="right"/>
      <w:pPr>
        <w:ind w:left="5454" w:hanging="180"/>
      </w:pPr>
    </w:lvl>
    <w:lvl w:ilvl="6" w:tplc="0415000F" w:tentative="1">
      <w:start w:val="1"/>
      <w:numFmt w:val="decimal"/>
      <w:lvlText w:val="%7."/>
      <w:lvlJc w:val="left"/>
      <w:pPr>
        <w:ind w:left="6174" w:hanging="360"/>
      </w:pPr>
    </w:lvl>
    <w:lvl w:ilvl="7" w:tplc="04150019" w:tentative="1">
      <w:start w:val="1"/>
      <w:numFmt w:val="lowerLetter"/>
      <w:lvlText w:val="%8."/>
      <w:lvlJc w:val="left"/>
      <w:pPr>
        <w:ind w:left="6894" w:hanging="360"/>
      </w:pPr>
    </w:lvl>
    <w:lvl w:ilvl="8" w:tplc="0415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501E47F3"/>
    <w:multiLevelType w:val="hybridMultilevel"/>
    <w:tmpl w:val="5388DCE2"/>
    <w:lvl w:ilvl="0" w:tplc="52CE1EF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E9297F"/>
    <w:multiLevelType w:val="hybridMultilevel"/>
    <w:tmpl w:val="586456A8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3C2CF888">
      <w:start w:val="1"/>
      <w:numFmt w:val="bullet"/>
      <w:lvlText w:val=""/>
      <w:lvlJc w:val="left"/>
      <w:pPr>
        <w:ind w:left="2880" w:hanging="360"/>
      </w:pPr>
      <w:rPr>
        <w:rFonts w:ascii="Symbol" w:eastAsia="Poppins" w:hAnsi="Symbol" w:cs="Poppins" w:hint="default"/>
      </w:rPr>
    </w:lvl>
    <w:lvl w:ilvl="4" w:tplc="F1862044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E0687B"/>
    <w:multiLevelType w:val="hybridMultilevel"/>
    <w:tmpl w:val="ED28A792"/>
    <w:lvl w:ilvl="0" w:tplc="0415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2">
    <w:nsid w:val="5A622BDC"/>
    <w:multiLevelType w:val="hybridMultilevel"/>
    <w:tmpl w:val="5268CBF2"/>
    <w:lvl w:ilvl="0" w:tplc="0415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3">
    <w:nsid w:val="5E5D6430"/>
    <w:multiLevelType w:val="hybridMultilevel"/>
    <w:tmpl w:val="934EB330"/>
    <w:lvl w:ilvl="0" w:tplc="52CE1EF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F72FC9"/>
    <w:multiLevelType w:val="hybridMultilevel"/>
    <w:tmpl w:val="DED630F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E36668"/>
    <w:multiLevelType w:val="hybridMultilevel"/>
    <w:tmpl w:val="CC88F914"/>
    <w:lvl w:ilvl="0" w:tplc="04150011">
      <w:start w:val="1"/>
      <w:numFmt w:val="decimal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6DCD0E4E"/>
    <w:multiLevelType w:val="hybridMultilevel"/>
    <w:tmpl w:val="006A24C6"/>
    <w:lvl w:ilvl="0" w:tplc="0402FD4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71E8149A"/>
    <w:multiLevelType w:val="hybridMultilevel"/>
    <w:tmpl w:val="224661A8"/>
    <w:lvl w:ilvl="0" w:tplc="0415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150019" w:tentative="1">
      <w:start w:val="1"/>
      <w:numFmt w:val="lowerLetter"/>
      <w:lvlText w:val="%2."/>
      <w:lvlJc w:val="left"/>
      <w:pPr>
        <w:ind w:left="3060" w:hanging="360"/>
      </w:pPr>
    </w:lvl>
    <w:lvl w:ilvl="2" w:tplc="0415001B" w:tentative="1">
      <w:start w:val="1"/>
      <w:numFmt w:val="lowerRoman"/>
      <w:lvlText w:val="%3."/>
      <w:lvlJc w:val="right"/>
      <w:pPr>
        <w:ind w:left="3780" w:hanging="180"/>
      </w:pPr>
    </w:lvl>
    <w:lvl w:ilvl="3" w:tplc="0415000F" w:tentative="1">
      <w:start w:val="1"/>
      <w:numFmt w:val="decimal"/>
      <w:lvlText w:val="%4."/>
      <w:lvlJc w:val="left"/>
      <w:pPr>
        <w:ind w:left="4500" w:hanging="360"/>
      </w:pPr>
    </w:lvl>
    <w:lvl w:ilvl="4" w:tplc="04150019" w:tentative="1">
      <w:start w:val="1"/>
      <w:numFmt w:val="lowerLetter"/>
      <w:lvlText w:val="%5."/>
      <w:lvlJc w:val="left"/>
      <w:pPr>
        <w:ind w:left="5220" w:hanging="360"/>
      </w:pPr>
    </w:lvl>
    <w:lvl w:ilvl="5" w:tplc="0415001B" w:tentative="1">
      <w:start w:val="1"/>
      <w:numFmt w:val="lowerRoman"/>
      <w:lvlText w:val="%6."/>
      <w:lvlJc w:val="right"/>
      <w:pPr>
        <w:ind w:left="5940" w:hanging="180"/>
      </w:pPr>
    </w:lvl>
    <w:lvl w:ilvl="6" w:tplc="0415000F" w:tentative="1">
      <w:start w:val="1"/>
      <w:numFmt w:val="decimal"/>
      <w:lvlText w:val="%7."/>
      <w:lvlJc w:val="left"/>
      <w:pPr>
        <w:ind w:left="6660" w:hanging="360"/>
      </w:pPr>
    </w:lvl>
    <w:lvl w:ilvl="7" w:tplc="04150019" w:tentative="1">
      <w:start w:val="1"/>
      <w:numFmt w:val="lowerLetter"/>
      <w:lvlText w:val="%8."/>
      <w:lvlJc w:val="left"/>
      <w:pPr>
        <w:ind w:left="7380" w:hanging="360"/>
      </w:pPr>
    </w:lvl>
    <w:lvl w:ilvl="8" w:tplc="0415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>
    <w:nsid w:val="7D161038"/>
    <w:multiLevelType w:val="hybridMultilevel"/>
    <w:tmpl w:val="F39AF14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F24E97"/>
    <w:multiLevelType w:val="hybridMultilevel"/>
    <w:tmpl w:val="C4A0C492"/>
    <w:lvl w:ilvl="0" w:tplc="0402FD4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7"/>
  </w:num>
  <w:num w:numId="3">
    <w:abstractNumId w:val="15"/>
  </w:num>
  <w:num w:numId="4">
    <w:abstractNumId w:val="6"/>
  </w:num>
  <w:num w:numId="5">
    <w:abstractNumId w:val="10"/>
  </w:num>
  <w:num w:numId="6">
    <w:abstractNumId w:val="17"/>
  </w:num>
  <w:num w:numId="7">
    <w:abstractNumId w:val="3"/>
  </w:num>
  <w:num w:numId="8">
    <w:abstractNumId w:val="4"/>
  </w:num>
  <w:num w:numId="9">
    <w:abstractNumId w:val="14"/>
  </w:num>
  <w:num w:numId="10">
    <w:abstractNumId w:val="2"/>
  </w:num>
  <w:num w:numId="11">
    <w:abstractNumId w:val="11"/>
  </w:num>
  <w:num w:numId="12">
    <w:abstractNumId w:val="12"/>
  </w:num>
  <w:num w:numId="13">
    <w:abstractNumId w:val="9"/>
  </w:num>
  <w:num w:numId="14">
    <w:abstractNumId w:val="13"/>
  </w:num>
  <w:num w:numId="15">
    <w:abstractNumId w:val="18"/>
  </w:num>
  <w:num w:numId="16">
    <w:abstractNumId w:val="5"/>
  </w:num>
  <w:num w:numId="17">
    <w:abstractNumId w:val="19"/>
  </w:num>
  <w:num w:numId="18">
    <w:abstractNumId w:val="0"/>
  </w:num>
  <w:num w:numId="19">
    <w:abstractNumId w:val="16"/>
  </w:num>
  <w:num w:numId="20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39C"/>
    <w:rsid w:val="00007202"/>
    <w:rsid w:val="0001468B"/>
    <w:rsid w:val="000272EF"/>
    <w:rsid w:val="000368CD"/>
    <w:rsid w:val="00037CE9"/>
    <w:rsid w:val="000405BC"/>
    <w:rsid w:val="00047F75"/>
    <w:rsid w:val="00057040"/>
    <w:rsid w:val="000572DB"/>
    <w:rsid w:val="000646D6"/>
    <w:rsid w:val="00064978"/>
    <w:rsid w:val="00067CC3"/>
    <w:rsid w:val="0007502E"/>
    <w:rsid w:val="00081A57"/>
    <w:rsid w:val="000854F5"/>
    <w:rsid w:val="00092780"/>
    <w:rsid w:val="00096C07"/>
    <w:rsid w:val="000A359F"/>
    <w:rsid w:val="000A70C6"/>
    <w:rsid w:val="000B243D"/>
    <w:rsid w:val="000C258C"/>
    <w:rsid w:val="000D3A19"/>
    <w:rsid w:val="000E3D83"/>
    <w:rsid w:val="000E63AA"/>
    <w:rsid w:val="000F4F3B"/>
    <w:rsid w:val="001012F3"/>
    <w:rsid w:val="001063D7"/>
    <w:rsid w:val="00107429"/>
    <w:rsid w:val="0012167F"/>
    <w:rsid w:val="00125855"/>
    <w:rsid w:val="00132465"/>
    <w:rsid w:val="00134B61"/>
    <w:rsid w:val="001522D9"/>
    <w:rsid w:val="0015748B"/>
    <w:rsid w:val="00171072"/>
    <w:rsid w:val="0017126A"/>
    <w:rsid w:val="00176001"/>
    <w:rsid w:val="00191E48"/>
    <w:rsid w:val="001A7EDD"/>
    <w:rsid w:val="001B230E"/>
    <w:rsid w:val="001B4E96"/>
    <w:rsid w:val="001B61BD"/>
    <w:rsid w:val="001B7131"/>
    <w:rsid w:val="001C1385"/>
    <w:rsid w:val="001D5337"/>
    <w:rsid w:val="001D7FEA"/>
    <w:rsid w:val="001E3790"/>
    <w:rsid w:val="002111C8"/>
    <w:rsid w:val="0021624D"/>
    <w:rsid w:val="00227D4A"/>
    <w:rsid w:val="00245854"/>
    <w:rsid w:val="00256BA3"/>
    <w:rsid w:val="00262954"/>
    <w:rsid w:val="00263E9E"/>
    <w:rsid w:val="00267998"/>
    <w:rsid w:val="00287448"/>
    <w:rsid w:val="002876D4"/>
    <w:rsid w:val="002A6850"/>
    <w:rsid w:val="002B675A"/>
    <w:rsid w:val="002C0AD2"/>
    <w:rsid w:val="002C2E83"/>
    <w:rsid w:val="002C63E7"/>
    <w:rsid w:val="002C7471"/>
    <w:rsid w:val="002E26AF"/>
    <w:rsid w:val="002E5C04"/>
    <w:rsid w:val="002F02B5"/>
    <w:rsid w:val="002F5816"/>
    <w:rsid w:val="00301E34"/>
    <w:rsid w:val="00315056"/>
    <w:rsid w:val="00320090"/>
    <w:rsid w:val="00321EED"/>
    <w:rsid w:val="00324ECF"/>
    <w:rsid w:val="00330533"/>
    <w:rsid w:val="00333F0F"/>
    <w:rsid w:val="00335F3B"/>
    <w:rsid w:val="003431C8"/>
    <w:rsid w:val="0035099F"/>
    <w:rsid w:val="00354DAD"/>
    <w:rsid w:val="00356576"/>
    <w:rsid w:val="003609C0"/>
    <w:rsid w:val="00376801"/>
    <w:rsid w:val="0039178D"/>
    <w:rsid w:val="0039349F"/>
    <w:rsid w:val="003A7863"/>
    <w:rsid w:val="003B117A"/>
    <w:rsid w:val="003B2D9A"/>
    <w:rsid w:val="003B7E26"/>
    <w:rsid w:val="003E0BFE"/>
    <w:rsid w:val="003E223C"/>
    <w:rsid w:val="003E7D56"/>
    <w:rsid w:val="003E7DBF"/>
    <w:rsid w:val="00405D68"/>
    <w:rsid w:val="00407E33"/>
    <w:rsid w:val="00414B06"/>
    <w:rsid w:val="004239E2"/>
    <w:rsid w:val="00435A7D"/>
    <w:rsid w:val="00436B83"/>
    <w:rsid w:val="004465F9"/>
    <w:rsid w:val="0045106C"/>
    <w:rsid w:val="00467465"/>
    <w:rsid w:val="00482AE9"/>
    <w:rsid w:val="00495D8B"/>
    <w:rsid w:val="004A3CAC"/>
    <w:rsid w:val="004B0BA0"/>
    <w:rsid w:val="004C33DA"/>
    <w:rsid w:val="004C68D4"/>
    <w:rsid w:val="004C770F"/>
    <w:rsid w:val="004D4907"/>
    <w:rsid w:val="004E6026"/>
    <w:rsid w:val="004E7881"/>
    <w:rsid w:val="00503BCE"/>
    <w:rsid w:val="00505C0F"/>
    <w:rsid w:val="00517105"/>
    <w:rsid w:val="00520395"/>
    <w:rsid w:val="005219E0"/>
    <w:rsid w:val="005277E8"/>
    <w:rsid w:val="005370B7"/>
    <w:rsid w:val="00541226"/>
    <w:rsid w:val="00542366"/>
    <w:rsid w:val="00542EEF"/>
    <w:rsid w:val="00546B89"/>
    <w:rsid w:val="00550D54"/>
    <w:rsid w:val="00554EBF"/>
    <w:rsid w:val="00560FF3"/>
    <w:rsid w:val="00561B02"/>
    <w:rsid w:val="00565236"/>
    <w:rsid w:val="005709AE"/>
    <w:rsid w:val="00576B38"/>
    <w:rsid w:val="00580F97"/>
    <w:rsid w:val="005845A6"/>
    <w:rsid w:val="00590392"/>
    <w:rsid w:val="005909F3"/>
    <w:rsid w:val="00592B3C"/>
    <w:rsid w:val="005940C5"/>
    <w:rsid w:val="005953CD"/>
    <w:rsid w:val="005954EC"/>
    <w:rsid w:val="005956AC"/>
    <w:rsid w:val="005968D3"/>
    <w:rsid w:val="005A4772"/>
    <w:rsid w:val="005B6DA1"/>
    <w:rsid w:val="005C0819"/>
    <w:rsid w:val="005D0C48"/>
    <w:rsid w:val="005D73D2"/>
    <w:rsid w:val="005E53C5"/>
    <w:rsid w:val="00604CC7"/>
    <w:rsid w:val="00625C76"/>
    <w:rsid w:val="00651E06"/>
    <w:rsid w:val="00666BA7"/>
    <w:rsid w:val="0067188B"/>
    <w:rsid w:val="0067425C"/>
    <w:rsid w:val="006810F4"/>
    <w:rsid w:val="00685CB8"/>
    <w:rsid w:val="006868EB"/>
    <w:rsid w:val="0068782C"/>
    <w:rsid w:val="00690D9A"/>
    <w:rsid w:val="00691164"/>
    <w:rsid w:val="006D2BD8"/>
    <w:rsid w:val="006D439C"/>
    <w:rsid w:val="006E175E"/>
    <w:rsid w:val="006E7E45"/>
    <w:rsid w:val="006F54CA"/>
    <w:rsid w:val="00707333"/>
    <w:rsid w:val="00711F22"/>
    <w:rsid w:val="00721110"/>
    <w:rsid w:val="00723987"/>
    <w:rsid w:val="00727131"/>
    <w:rsid w:val="007324F9"/>
    <w:rsid w:val="00736AB2"/>
    <w:rsid w:val="0073775A"/>
    <w:rsid w:val="00743B6F"/>
    <w:rsid w:val="00745CD4"/>
    <w:rsid w:val="00745DC9"/>
    <w:rsid w:val="00753936"/>
    <w:rsid w:val="0076049D"/>
    <w:rsid w:val="00761209"/>
    <w:rsid w:val="00773EDA"/>
    <w:rsid w:val="00774B22"/>
    <w:rsid w:val="007A3559"/>
    <w:rsid w:val="007A5C8F"/>
    <w:rsid w:val="007A5E86"/>
    <w:rsid w:val="007A7CBA"/>
    <w:rsid w:val="007B2CA5"/>
    <w:rsid w:val="007C0347"/>
    <w:rsid w:val="007C6050"/>
    <w:rsid w:val="007E38BE"/>
    <w:rsid w:val="007E44FD"/>
    <w:rsid w:val="00812312"/>
    <w:rsid w:val="00813C75"/>
    <w:rsid w:val="0081708E"/>
    <w:rsid w:val="008243A8"/>
    <w:rsid w:val="00834DA2"/>
    <w:rsid w:val="00856164"/>
    <w:rsid w:val="008622C9"/>
    <w:rsid w:val="00867071"/>
    <w:rsid w:val="00870B6C"/>
    <w:rsid w:val="00880194"/>
    <w:rsid w:val="0088649B"/>
    <w:rsid w:val="008A33B1"/>
    <w:rsid w:val="008A5D2B"/>
    <w:rsid w:val="008B516B"/>
    <w:rsid w:val="008C2EC4"/>
    <w:rsid w:val="008D0CFF"/>
    <w:rsid w:val="008D0E5F"/>
    <w:rsid w:val="008E421F"/>
    <w:rsid w:val="008F71F0"/>
    <w:rsid w:val="00901B3F"/>
    <w:rsid w:val="00903732"/>
    <w:rsid w:val="009047D8"/>
    <w:rsid w:val="00911627"/>
    <w:rsid w:val="0092174F"/>
    <w:rsid w:val="00922A96"/>
    <w:rsid w:val="00932026"/>
    <w:rsid w:val="00935489"/>
    <w:rsid w:val="00964741"/>
    <w:rsid w:val="0096786A"/>
    <w:rsid w:val="00977F90"/>
    <w:rsid w:val="00991381"/>
    <w:rsid w:val="00992E4A"/>
    <w:rsid w:val="009C1669"/>
    <w:rsid w:val="009C1B2B"/>
    <w:rsid w:val="009C60B7"/>
    <w:rsid w:val="009D29C9"/>
    <w:rsid w:val="009E11EA"/>
    <w:rsid w:val="009F2E1A"/>
    <w:rsid w:val="009F66C2"/>
    <w:rsid w:val="009F6C2F"/>
    <w:rsid w:val="009F6EC8"/>
    <w:rsid w:val="00A05BDA"/>
    <w:rsid w:val="00A1114A"/>
    <w:rsid w:val="00A1484A"/>
    <w:rsid w:val="00A200C7"/>
    <w:rsid w:val="00A30C02"/>
    <w:rsid w:val="00A34437"/>
    <w:rsid w:val="00A418B1"/>
    <w:rsid w:val="00A479EB"/>
    <w:rsid w:val="00A544DE"/>
    <w:rsid w:val="00A6432B"/>
    <w:rsid w:val="00A64433"/>
    <w:rsid w:val="00A85CE2"/>
    <w:rsid w:val="00A86E88"/>
    <w:rsid w:val="00A9081A"/>
    <w:rsid w:val="00A967AB"/>
    <w:rsid w:val="00A97AC8"/>
    <w:rsid w:val="00AA03E7"/>
    <w:rsid w:val="00AA0565"/>
    <w:rsid w:val="00AA4796"/>
    <w:rsid w:val="00AA5D2B"/>
    <w:rsid w:val="00AA6CB4"/>
    <w:rsid w:val="00AB51C9"/>
    <w:rsid w:val="00AC1094"/>
    <w:rsid w:val="00AC37A8"/>
    <w:rsid w:val="00AD7ADF"/>
    <w:rsid w:val="00AE1D5E"/>
    <w:rsid w:val="00AE4F9D"/>
    <w:rsid w:val="00AF2147"/>
    <w:rsid w:val="00AF67C1"/>
    <w:rsid w:val="00B05038"/>
    <w:rsid w:val="00B07414"/>
    <w:rsid w:val="00B111F3"/>
    <w:rsid w:val="00B11B71"/>
    <w:rsid w:val="00B16A20"/>
    <w:rsid w:val="00B331AF"/>
    <w:rsid w:val="00B35984"/>
    <w:rsid w:val="00B3789F"/>
    <w:rsid w:val="00B447BA"/>
    <w:rsid w:val="00B53078"/>
    <w:rsid w:val="00B65957"/>
    <w:rsid w:val="00B707C4"/>
    <w:rsid w:val="00B75430"/>
    <w:rsid w:val="00B816D5"/>
    <w:rsid w:val="00B8383F"/>
    <w:rsid w:val="00B867B5"/>
    <w:rsid w:val="00B87DDA"/>
    <w:rsid w:val="00B91498"/>
    <w:rsid w:val="00BA7A85"/>
    <w:rsid w:val="00BB707E"/>
    <w:rsid w:val="00BD16CD"/>
    <w:rsid w:val="00BE711C"/>
    <w:rsid w:val="00BF4021"/>
    <w:rsid w:val="00C04625"/>
    <w:rsid w:val="00C052B5"/>
    <w:rsid w:val="00C0793E"/>
    <w:rsid w:val="00C133C9"/>
    <w:rsid w:val="00C22363"/>
    <w:rsid w:val="00C328C1"/>
    <w:rsid w:val="00C34EC3"/>
    <w:rsid w:val="00C37A84"/>
    <w:rsid w:val="00C41233"/>
    <w:rsid w:val="00C44E61"/>
    <w:rsid w:val="00C512B0"/>
    <w:rsid w:val="00C55482"/>
    <w:rsid w:val="00C660D1"/>
    <w:rsid w:val="00C757D1"/>
    <w:rsid w:val="00C7619F"/>
    <w:rsid w:val="00C90220"/>
    <w:rsid w:val="00C91095"/>
    <w:rsid w:val="00C91A46"/>
    <w:rsid w:val="00C95395"/>
    <w:rsid w:val="00CA5B2B"/>
    <w:rsid w:val="00CB7A6B"/>
    <w:rsid w:val="00CC04C8"/>
    <w:rsid w:val="00CC5085"/>
    <w:rsid w:val="00CD49C9"/>
    <w:rsid w:val="00CD5982"/>
    <w:rsid w:val="00CD700B"/>
    <w:rsid w:val="00CF0130"/>
    <w:rsid w:val="00CF0B16"/>
    <w:rsid w:val="00CF39B4"/>
    <w:rsid w:val="00CF4B60"/>
    <w:rsid w:val="00CF58DB"/>
    <w:rsid w:val="00D0745D"/>
    <w:rsid w:val="00D27488"/>
    <w:rsid w:val="00D302E6"/>
    <w:rsid w:val="00D415E6"/>
    <w:rsid w:val="00D43DEB"/>
    <w:rsid w:val="00D54E47"/>
    <w:rsid w:val="00D5720C"/>
    <w:rsid w:val="00D61266"/>
    <w:rsid w:val="00D6695B"/>
    <w:rsid w:val="00D674C2"/>
    <w:rsid w:val="00D81866"/>
    <w:rsid w:val="00D82009"/>
    <w:rsid w:val="00D850A9"/>
    <w:rsid w:val="00D85BD0"/>
    <w:rsid w:val="00D87682"/>
    <w:rsid w:val="00D91267"/>
    <w:rsid w:val="00DA04E8"/>
    <w:rsid w:val="00DA0FA4"/>
    <w:rsid w:val="00DA7628"/>
    <w:rsid w:val="00DB171B"/>
    <w:rsid w:val="00DB2124"/>
    <w:rsid w:val="00DC2058"/>
    <w:rsid w:val="00DE1455"/>
    <w:rsid w:val="00DE1DEF"/>
    <w:rsid w:val="00DF1F8A"/>
    <w:rsid w:val="00E07D52"/>
    <w:rsid w:val="00E150E7"/>
    <w:rsid w:val="00E1519D"/>
    <w:rsid w:val="00E1651D"/>
    <w:rsid w:val="00E203B9"/>
    <w:rsid w:val="00E32FB9"/>
    <w:rsid w:val="00E339DB"/>
    <w:rsid w:val="00E42E85"/>
    <w:rsid w:val="00E45DA7"/>
    <w:rsid w:val="00E558A4"/>
    <w:rsid w:val="00E73EBC"/>
    <w:rsid w:val="00E75995"/>
    <w:rsid w:val="00E75F9F"/>
    <w:rsid w:val="00E82210"/>
    <w:rsid w:val="00E940B1"/>
    <w:rsid w:val="00EC4E46"/>
    <w:rsid w:val="00EC5DCB"/>
    <w:rsid w:val="00ED0003"/>
    <w:rsid w:val="00ED07A6"/>
    <w:rsid w:val="00ED49C7"/>
    <w:rsid w:val="00ED612E"/>
    <w:rsid w:val="00EE647E"/>
    <w:rsid w:val="00F14D4D"/>
    <w:rsid w:val="00F23043"/>
    <w:rsid w:val="00F27777"/>
    <w:rsid w:val="00F31A7B"/>
    <w:rsid w:val="00F32FCC"/>
    <w:rsid w:val="00F37F98"/>
    <w:rsid w:val="00F43B7A"/>
    <w:rsid w:val="00F450D5"/>
    <w:rsid w:val="00F7597D"/>
    <w:rsid w:val="00FA3422"/>
    <w:rsid w:val="00FB0CEA"/>
    <w:rsid w:val="00FE0595"/>
    <w:rsid w:val="00FE1EFD"/>
    <w:rsid w:val="00FE6067"/>
    <w:rsid w:val="00FE636D"/>
    <w:rsid w:val="00FF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544D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7425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D3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D3A19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262954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262954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2629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62954"/>
  </w:style>
  <w:style w:type="paragraph" w:styleId="Stopka">
    <w:name w:val="footer"/>
    <w:basedOn w:val="Normalny"/>
    <w:link w:val="StopkaZnak"/>
    <w:uiPriority w:val="99"/>
    <w:unhideWhenUsed/>
    <w:rsid w:val="002629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62954"/>
  </w:style>
  <w:style w:type="paragraph" w:styleId="NormalnyWeb">
    <w:name w:val="Normal (Web)"/>
    <w:basedOn w:val="Normalny"/>
    <w:uiPriority w:val="99"/>
    <w:semiHidden/>
    <w:unhideWhenUsed/>
    <w:rsid w:val="00856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856164"/>
    <w:rPr>
      <w:b/>
      <w:bCs/>
    </w:rPr>
  </w:style>
  <w:style w:type="table" w:styleId="Tabela-Siatka">
    <w:name w:val="Table Grid"/>
    <w:basedOn w:val="Standardowy"/>
    <w:uiPriority w:val="59"/>
    <w:rsid w:val="00A86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A03E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A03E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A03E7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2C2E8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544D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7425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D3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D3A19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262954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262954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2629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62954"/>
  </w:style>
  <w:style w:type="paragraph" w:styleId="Stopka">
    <w:name w:val="footer"/>
    <w:basedOn w:val="Normalny"/>
    <w:link w:val="StopkaZnak"/>
    <w:uiPriority w:val="99"/>
    <w:unhideWhenUsed/>
    <w:rsid w:val="002629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62954"/>
  </w:style>
  <w:style w:type="paragraph" w:styleId="NormalnyWeb">
    <w:name w:val="Normal (Web)"/>
    <w:basedOn w:val="Normalny"/>
    <w:uiPriority w:val="99"/>
    <w:semiHidden/>
    <w:unhideWhenUsed/>
    <w:rsid w:val="00856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856164"/>
    <w:rPr>
      <w:b/>
      <w:bCs/>
    </w:rPr>
  </w:style>
  <w:style w:type="table" w:styleId="Tabela-Siatka">
    <w:name w:val="Table Grid"/>
    <w:basedOn w:val="Standardowy"/>
    <w:uiPriority w:val="59"/>
    <w:rsid w:val="00A86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A03E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A03E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A03E7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2C2E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8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31B40-14F7-42E9-83D3-4AEDAA9C2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2416</TotalTime>
  <Pages>4</Pages>
  <Words>889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</dc:creator>
  <cp:lastModifiedBy>Dom</cp:lastModifiedBy>
  <cp:revision>34</cp:revision>
  <dcterms:created xsi:type="dcterms:W3CDTF">2023-05-07T20:04:00Z</dcterms:created>
  <dcterms:modified xsi:type="dcterms:W3CDTF">2023-05-15T16:53:00Z</dcterms:modified>
</cp:coreProperties>
</file>