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D519" w14:textId="77777777" w:rsidR="00711D6A" w:rsidRPr="00AC2F50" w:rsidRDefault="00000000">
      <w:pPr>
        <w:spacing w:after="260" w:line="240" w:lineRule="auto"/>
        <w:ind w:right="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Информационных Технологий, Механики и Оптики</w:t>
      </w:r>
    </w:p>
    <w:p w14:paraId="107FEC36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Факультет инфокоммуникационных технологий</w:t>
      </w:r>
    </w:p>
    <w:p w14:paraId="16959C13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Кафедра Систем Управления и Информатики</w:t>
      </w:r>
    </w:p>
    <w:p w14:paraId="0491512F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E4281A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CE357D8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ADD09D" w14:textId="77777777" w:rsidR="00711D6A" w:rsidRPr="00AC2F50" w:rsidRDefault="00000000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F28D407" w14:textId="093663B2" w:rsidR="00711D6A" w:rsidRPr="00AC2F50" w:rsidRDefault="0000000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2F50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716329" w:rsidRPr="00AC2F50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4C5AE4D6" w14:textId="3D66E96C" w:rsidR="00711D6A" w:rsidRPr="00AC2F50" w:rsidRDefault="00716329" w:rsidP="00AC63CF">
      <w:pPr>
        <w:spacing w:after="260" w:line="240" w:lineRule="auto"/>
        <w:ind w:firstLine="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2F50">
        <w:rPr>
          <w:rFonts w:ascii="Times New Roman" w:eastAsia="Times New Roman" w:hAnsi="Times New Roman" w:cs="Times New Roman"/>
          <w:b/>
          <w:sz w:val="28"/>
          <w:szCs w:val="28"/>
        </w:rPr>
        <w:t>Работа с сокетами</w:t>
      </w:r>
    </w:p>
    <w:p w14:paraId="5609CCD8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0451E9" w14:textId="77777777" w:rsidR="00711D6A" w:rsidRPr="00AC2F50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DC73083" w14:textId="77777777" w:rsidR="00711D6A" w:rsidRPr="00AC2F50" w:rsidRDefault="00000000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9CD566" w14:textId="77777777" w:rsidR="00711D6A" w:rsidRPr="00AC2F50" w:rsidRDefault="0000000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Выполнил:</w:t>
      </w:r>
    </w:p>
    <w:p w14:paraId="14B392A8" w14:textId="77777777" w:rsidR="00711D6A" w:rsidRPr="00AC2F50" w:rsidRDefault="0000000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Абдрахманов М.М.</w:t>
      </w:r>
    </w:p>
    <w:p w14:paraId="480E0063" w14:textId="77777777" w:rsidR="00711D6A" w:rsidRPr="00AC2F50" w:rsidRDefault="00711D6A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31A922" w14:textId="77777777" w:rsidR="00711D6A" w:rsidRPr="00AC2F50" w:rsidRDefault="0000000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Проверила:</w:t>
      </w:r>
    </w:p>
    <w:p w14:paraId="78326F04" w14:textId="77777777" w:rsidR="00711D6A" w:rsidRPr="00AC2F50" w:rsidRDefault="00000000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Марченко </w:t>
      </w:r>
      <w:proofErr w:type="gramStart"/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Е.В.</w:t>
      </w:r>
      <w:proofErr w:type="gramEnd"/>
    </w:p>
    <w:p w14:paraId="41D9DB59" w14:textId="77777777" w:rsidR="00711D6A" w:rsidRPr="00AC2F50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DC0B893" w14:textId="77777777" w:rsidR="00711D6A" w:rsidRPr="00AC2F50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75D809" w14:textId="77777777" w:rsidR="00711D6A" w:rsidRPr="00AC2F50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4EDBC0B" w14:textId="77777777" w:rsidR="00711D6A" w:rsidRPr="00AC2F50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53C59E" w14:textId="77777777" w:rsidR="00711D6A" w:rsidRPr="00AC2F50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D10D27" w14:textId="77777777" w:rsidR="00711D6A" w:rsidRPr="00AC2F50" w:rsidRDefault="0000000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F240F8" w14:textId="77777777" w:rsidR="00711D6A" w:rsidRPr="00AC2F50" w:rsidRDefault="00711D6A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365F4" w14:textId="77777777" w:rsidR="00711D6A" w:rsidRPr="00AC2F50" w:rsidRDefault="00000000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5AFEDB" w14:textId="77777777" w:rsidR="00711D6A" w:rsidRPr="00AC2F50" w:rsidRDefault="0000000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FF000C2" w14:textId="77777777" w:rsidR="00711D6A" w:rsidRPr="00AC2F50" w:rsidRDefault="0000000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Санкт-Петербург,</w:t>
      </w:r>
    </w:p>
    <w:p w14:paraId="655A0437" w14:textId="7DE594FE" w:rsidR="00711D6A" w:rsidRPr="00AC2F5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AC63CF" w:rsidRPr="00AC2F50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4960A7FE" w14:textId="77777777" w:rsidR="00711D6A" w:rsidRPr="00AC2F50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199856" w14:textId="77777777" w:rsidR="00711D6A" w:rsidRPr="00AC2F50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F5E5A6" w14:textId="77777777" w:rsidR="00711D6A" w:rsidRPr="00AC2F50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77D2F2" w14:textId="77777777" w:rsidR="00711D6A" w:rsidRPr="00AC2F50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dt>
      <w:sdtPr>
        <w:rPr>
          <w:rFonts w:ascii="Times New Roman" w:eastAsia="Aptos" w:hAnsi="Times New Roman" w:cs="Times New Roman"/>
          <w:color w:val="auto"/>
          <w:sz w:val="22"/>
          <w:szCs w:val="22"/>
        </w:rPr>
        <w:id w:val="-3314479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B16F48" w14:textId="2EB879A8" w:rsidR="00676320" w:rsidRPr="00AC2F50" w:rsidRDefault="00676320">
          <w:pPr>
            <w:pStyle w:val="a8"/>
            <w:rPr>
              <w:rFonts w:ascii="Times New Roman" w:hAnsi="Times New Roman" w:cs="Times New Roman"/>
              <w:color w:val="auto"/>
              <w:sz w:val="44"/>
              <w:szCs w:val="44"/>
            </w:rPr>
          </w:pPr>
          <w:r w:rsidRPr="00AC2F50">
            <w:rPr>
              <w:rFonts w:ascii="Times New Roman" w:hAnsi="Times New Roman" w:cs="Times New Roman"/>
              <w:color w:val="auto"/>
              <w:sz w:val="44"/>
              <w:szCs w:val="44"/>
            </w:rPr>
            <w:t>Оглавление</w:t>
          </w:r>
        </w:p>
        <w:p w14:paraId="2FD47DCC" w14:textId="70CB70EB" w:rsidR="00AC2F50" w:rsidRPr="00AC2F50" w:rsidRDefault="0067632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AC2F5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2F5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2F5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422522" w:history="1">
            <w:r w:rsidR="00AC2F50"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Задание 1. </w:t>
            </w:r>
            <w:r w:rsidR="00AC2F50"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Hello, server</w:t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_Toc194422522 \h </w:instrText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AC2F50"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AC1C5" w14:textId="5DBA0501" w:rsidR="00AC2F50" w:rsidRPr="00AC2F50" w:rsidRDefault="00AC2F5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422523" w:history="1">
            <w:r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Задание 2. Теорема Пифагора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_Toc194422523 \h </w:instrTex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8610F" w14:textId="35D557E6" w:rsidR="00AC2F50" w:rsidRPr="00AC2F50" w:rsidRDefault="00AC2F5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422524" w:history="1">
            <w:r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Задание 3. </w:t>
            </w:r>
            <w:r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Html </w:t>
            </w:r>
            <w:r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страницы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_Toc194422524 \h </w:instrTex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042A8" w14:textId="54D2C60D" w:rsidR="00AC2F50" w:rsidRPr="00AC2F50" w:rsidRDefault="00AC2F5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422525" w:history="1">
            <w:r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Задание 4. Многопользовательский чат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_Toc194422525 \h </w:instrTex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A0871" w14:textId="53AE9B5A" w:rsidR="00AC2F50" w:rsidRPr="00AC2F50" w:rsidRDefault="00AC2F5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422526" w:history="1">
            <w:r w:rsidRPr="00AC2F5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_Toc194422526 \h </w:instrTex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C2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6EFE1" w14:textId="2FC28F9F" w:rsidR="00676320" w:rsidRPr="00AC2F50" w:rsidRDefault="00676320">
          <w:pPr>
            <w:rPr>
              <w:rFonts w:ascii="Times New Roman" w:hAnsi="Times New Roman" w:cs="Times New Roman"/>
            </w:rPr>
          </w:pPr>
          <w:r w:rsidRPr="00AC2F5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910C4DE" w14:textId="38952D19" w:rsidR="00711D6A" w:rsidRPr="00AC2F50" w:rsidRDefault="00711D6A">
      <w:pPr>
        <w:widowControl w:val="0"/>
        <w:tabs>
          <w:tab w:val="right" w:pos="12000"/>
        </w:tabs>
        <w:spacing w:before="60" w:after="0" w:line="240" w:lineRule="auto"/>
        <w:rPr>
          <w:rFonts w:ascii="Times New Roman" w:eastAsia="Arial" w:hAnsi="Times New Roman" w:cs="Times New Roman"/>
          <w:b/>
          <w:color w:val="000000"/>
        </w:rPr>
      </w:pPr>
    </w:p>
    <w:p w14:paraId="135D7FD2" w14:textId="77777777" w:rsidR="00711D6A" w:rsidRPr="00AC2F5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2F50">
        <w:rPr>
          <w:rFonts w:ascii="Times New Roman" w:hAnsi="Times New Roman" w:cs="Times New Roman"/>
        </w:rPr>
        <w:br w:type="page"/>
      </w:r>
    </w:p>
    <w:p w14:paraId="04FD68D8" w14:textId="77777777" w:rsidR="00711D6A" w:rsidRPr="00AC2F50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ABD9E0" w14:textId="3B39DA0D" w:rsidR="00711D6A" w:rsidRPr="00AC2F50" w:rsidRDefault="00000000" w:rsidP="00681F26">
      <w:pPr>
        <w:pStyle w:val="1"/>
        <w:jc w:val="center"/>
        <w:rPr>
          <w:lang w:val="en-US"/>
        </w:rPr>
      </w:pPr>
      <w:r w:rsidRPr="00AC2F50">
        <w:br/>
      </w:r>
      <w:bookmarkStart w:id="0" w:name="_Toc194422522"/>
      <w:r w:rsidR="009C37E1" w:rsidRPr="00AC2F50">
        <w:t xml:space="preserve">Задание 1. </w:t>
      </w:r>
      <w:r w:rsidR="009C37E1" w:rsidRPr="00AC2F50">
        <w:rPr>
          <w:lang w:val="en-US"/>
        </w:rPr>
        <w:t>Hello, server</w:t>
      </w:r>
      <w:bookmarkEnd w:id="0"/>
    </w:p>
    <w:p w14:paraId="10933DAA" w14:textId="34985FFE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В рамках данного задания необходимо реализовать </w:t>
      </w:r>
      <w:r w:rsidRPr="00AC2F50">
        <w:rPr>
          <w:rFonts w:ascii="Times New Roman" w:hAnsi="Times New Roman" w:cs="Times New Roman"/>
          <w:sz w:val="28"/>
          <w:szCs w:val="28"/>
        </w:rPr>
        <w:t>клиентскую и серверную часть приложения. Клиент отсылает серверу сообщение «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AC2F50">
        <w:rPr>
          <w:rFonts w:ascii="Times New Roman" w:hAnsi="Times New Roman" w:cs="Times New Roman"/>
          <w:sz w:val="28"/>
          <w:szCs w:val="28"/>
        </w:rPr>
        <w:t xml:space="preserve">,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C2F50">
        <w:rPr>
          <w:rFonts w:ascii="Times New Roman" w:hAnsi="Times New Roman" w:cs="Times New Roman"/>
          <w:sz w:val="28"/>
          <w:szCs w:val="28"/>
        </w:rPr>
        <w:t>». Сообщение должно отразиться на стороне сервера. Сервер в ответ отсылает клиенту сообщение «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AC2F50">
        <w:rPr>
          <w:rFonts w:ascii="Times New Roman" w:hAnsi="Times New Roman" w:cs="Times New Roman"/>
          <w:sz w:val="28"/>
          <w:szCs w:val="28"/>
        </w:rPr>
        <w:t xml:space="preserve">,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C2F50">
        <w:rPr>
          <w:rFonts w:ascii="Times New Roman" w:hAnsi="Times New Roman" w:cs="Times New Roman"/>
          <w:sz w:val="28"/>
          <w:szCs w:val="28"/>
        </w:rPr>
        <w:t>». Сообщение должно отобразиться у клиента.</w:t>
      </w:r>
    </w:p>
    <w:p w14:paraId="7EF11BCE" w14:textId="2C13018E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На рисунке 1 представлен код серверной части приложения.</w:t>
      </w:r>
    </w:p>
    <w:p w14:paraId="63FBC7DA" w14:textId="04EDA177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80290" wp14:editId="707EBEEC">
            <wp:extent cx="5151120" cy="2210219"/>
            <wp:effectExtent l="0" t="0" r="0" b="0"/>
            <wp:docPr id="66445056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5056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449" cy="22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5FE5" w14:textId="5BFD61BE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Рисунок 1 – Серверная часть приложения</w:t>
      </w:r>
    </w:p>
    <w:p w14:paraId="483ADCCE" w14:textId="1912050D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Сервер запускается на порту 8888 и ждет подключений.</w:t>
      </w:r>
    </w:p>
    <w:p w14:paraId="569F11A5" w14:textId="4CC15FDD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На рисунке 2 представлен код клиентской части приложения.</w:t>
      </w:r>
    </w:p>
    <w:p w14:paraId="3848ACBE" w14:textId="1F07E055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35EA49" wp14:editId="6859E4B0">
            <wp:extent cx="5265420" cy="1963205"/>
            <wp:effectExtent l="0" t="0" r="0" b="0"/>
            <wp:docPr id="168813659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659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557" cy="19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AE39" w14:textId="1126BFE2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Рисунок 2 – Клиентская часть приложения</w:t>
      </w:r>
    </w:p>
    <w:p w14:paraId="78AD203B" w14:textId="77777777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Клиент подключается </w:t>
      </w:r>
      <w:proofErr w:type="gramStart"/>
      <w:r w:rsidRPr="00AC2F50">
        <w:rPr>
          <w:rFonts w:ascii="Times New Roman" w:hAnsi="Times New Roman" w:cs="Times New Roman"/>
          <w:sz w:val="28"/>
          <w:szCs w:val="28"/>
        </w:rPr>
        <w:t>к серверу</w:t>
      </w:r>
      <w:proofErr w:type="gramEnd"/>
      <w:r w:rsidRPr="00AC2F50">
        <w:rPr>
          <w:rFonts w:ascii="Times New Roman" w:hAnsi="Times New Roman" w:cs="Times New Roman"/>
          <w:sz w:val="28"/>
          <w:szCs w:val="28"/>
        </w:rPr>
        <w:t xml:space="preserve"> расположенному по адресу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AC2F50">
        <w:rPr>
          <w:rFonts w:ascii="Times New Roman" w:hAnsi="Times New Roman" w:cs="Times New Roman"/>
          <w:sz w:val="28"/>
          <w:szCs w:val="28"/>
        </w:rPr>
        <w:t xml:space="preserve">:8888. </w:t>
      </w:r>
    </w:p>
    <w:p w14:paraId="09ECDACC" w14:textId="5BA723E1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Пример общения между клиентом и сервером представлен на рисунке 3.</w:t>
      </w:r>
    </w:p>
    <w:p w14:paraId="1E88F16D" w14:textId="553CFA00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4FBC7A" wp14:editId="081FF448">
            <wp:extent cx="5940425" cy="652780"/>
            <wp:effectExtent l="0" t="0" r="3175" b="0"/>
            <wp:docPr id="194602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22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93F8" w14:textId="11F9CD05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lastRenderedPageBreak/>
        <w:t>Рисунок 3 – Общение</w:t>
      </w:r>
    </w:p>
    <w:p w14:paraId="7BF62502" w14:textId="2CF6B6F6" w:rsidR="009C37E1" w:rsidRPr="00AC2F50" w:rsidRDefault="009C37E1">
      <w:pPr>
        <w:rPr>
          <w:rFonts w:ascii="Times New Roman" w:hAnsi="Times New Roman" w:cs="Times New Roman"/>
          <w:szCs w:val="24"/>
        </w:rPr>
      </w:pPr>
      <w:r w:rsidRPr="00AC2F50">
        <w:rPr>
          <w:rFonts w:ascii="Times New Roman" w:hAnsi="Times New Roman" w:cs="Times New Roman"/>
          <w:szCs w:val="24"/>
        </w:rPr>
        <w:br w:type="page"/>
      </w:r>
    </w:p>
    <w:p w14:paraId="0FD5D150" w14:textId="1B6876C9" w:rsidR="009C37E1" w:rsidRPr="00AC2F50" w:rsidRDefault="009C37E1" w:rsidP="009C37E1">
      <w:pPr>
        <w:pStyle w:val="1"/>
        <w:jc w:val="center"/>
      </w:pPr>
      <w:bookmarkStart w:id="1" w:name="_Toc194422523"/>
      <w:r w:rsidRPr="00AC2F50">
        <w:lastRenderedPageBreak/>
        <w:t>Задание 2. Теорема Пифагора</w:t>
      </w:r>
      <w:bookmarkEnd w:id="1"/>
    </w:p>
    <w:p w14:paraId="5EC74EDD" w14:textId="77777777" w:rsidR="009C37E1" w:rsidRPr="00AC2F50" w:rsidRDefault="009C37E1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Cs w:val="24"/>
        </w:rPr>
      </w:pPr>
    </w:p>
    <w:p w14:paraId="6BA17E3E" w14:textId="294E1C17" w:rsidR="009C37E1" w:rsidRPr="00AC2F50" w:rsidRDefault="00BB55C3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Во втором задании необходимо реализовать </w:t>
      </w:r>
      <w:r w:rsidRPr="00AC2F50">
        <w:rPr>
          <w:rFonts w:ascii="Times New Roman" w:hAnsi="Times New Roman" w:cs="Times New Roman"/>
          <w:sz w:val="28"/>
          <w:szCs w:val="28"/>
        </w:rPr>
        <w:t>клиентскую и серверную часть приложения. Клиент запрашивает у сервера выполнение математической операции, параметры, которые вводятся с клавиатуры. Сервер обрабатывает полученные данные и возвращает результат клиенту.</w:t>
      </w:r>
    </w:p>
    <w:p w14:paraId="36BE3B73" w14:textId="2DBAEBB6" w:rsidR="00BB55C3" w:rsidRPr="00AC2F50" w:rsidRDefault="00BB55C3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Клиент отправляет на сервер 2 катета прямоугольного треугольника, сервер возвращает значение гипотенузы.</w:t>
      </w:r>
    </w:p>
    <w:p w14:paraId="29F0CB0E" w14:textId="2BC5D8B2" w:rsidR="00BB55C3" w:rsidRPr="00AC2F50" w:rsidRDefault="00BB55C3" w:rsidP="009C3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Реализация обработки запроса на стороне сервера представлена на рисунке 4.</w:t>
      </w:r>
    </w:p>
    <w:p w14:paraId="6851C488" w14:textId="27F5FD18" w:rsidR="00BB55C3" w:rsidRPr="00AC2F50" w:rsidRDefault="00BB55C3" w:rsidP="00BB5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FB57D0" wp14:editId="20EB2C48">
            <wp:extent cx="4038600" cy="4733988"/>
            <wp:effectExtent l="0" t="0" r="0" b="9525"/>
            <wp:docPr id="131291228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228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916" cy="47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8E0B" w14:textId="342788DB" w:rsidR="00BB55C3" w:rsidRPr="00AC2F50" w:rsidRDefault="00BB55C3" w:rsidP="00BB5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Рисунок 4 – </w:t>
      </w:r>
      <w:proofErr w:type="spellStart"/>
      <w:r w:rsidRPr="00AC2F50">
        <w:rPr>
          <w:rFonts w:ascii="Times New Roman" w:hAnsi="Times New Roman" w:cs="Times New Roman"/>
          <w:sz w:val="28"/>
          <w:szCs w:val="28"/>
          <w:lang w:val="en-US"/>
        </w:rPr>
        <w:t>handle_conn</w:t>
      </w:r>
      <w:proofErr w:type="spellEnd"/>
      <w:r w:rsidRPr="00AC2F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2F50">
        <w:rPr>
          <w:rFonts w:ascii="Times New Roman" w:hAnsi="Times New Roman" w:cs="Times New Roman"/>
          <w:sz w:val="28"/>
          <w:szCs w:val="28"/>
        </w:rPr>
        <w:t>сервера</w:t>
      </w:r>
    </w:p>
    <w:p w14:paraId="38913658" w14:textId="6C6D32B1" w:rsidR="00BB55C3" w:rsidRPr="00AC2F50" w:rsidRDefault="00BB55C3" w:rsidP="00BB5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Клиентская часть приложения осталась практически без изменений, лишь добавлена возможность ввода сторон треугольника через консоль.</w:t>
      </w:r>
    </w:p>
    <w:p w14:paraId="7743DA3F" w14:textId="142B8207" w:rsidR="00BB55C3" w:rsidRPr="00AC2F50" w:rsidRDefault="00BB55C3" w:rsidP="00BB5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Пример работы представлен на рисунке 5.</w:t>
      </w:r>
    </w:p>
    <w:p w14:paraId="009101C8" w14:textId="07A1579B" w:rsidR="00BB55C3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AA911A" wp14:editId="74A535B3">
            <wp:extent cx="5940425" cy="570865"/>
            <wp:effectExtent l="0" t="0" r="3175" b="635"/>
            <wp:docPr id="3795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C709" w14:textId="74CE418D" w:rsidR="00BB55C3" w:rsidRPr="00AC2F50" w:rsidRDefault="00BB55C3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Рисунок 5 – Расчет гипотенузы треугольника</w:t>
      </w:r>
    </w:p>
    <w:p w14:paraId="6D38F0BF" w14:textId="010A0506" w:rsidR="001C404C" w:rsidRPr="00AC2F50" w:rsidRDefault="001C404C">
      <w:pPr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786F675B" w14:textId="136CCF0D" w:rsidR="00BB55C3" w:rsidRPr="00AC2F50" w:rsidRDefault="001C404C" w:rsidP="001C404C">
      <w:pPr>
        <w:pStyle w:val="1"/>
        <w:jc w:val="center"/>
      </w:pPr>
      <w:bookmarkStart w:id="2" w:name="_Toc194422524"/>
      <w:r w:rsidRPr="00AC2F50">
        <w:lastRenderedPageBreak/>
        <w:t xml:space="preserve">Задание 3. </w:t>
      </w:r>
      <w:r w:rsidRPr="00AC2F50">
        <w:rPr>
          <w:lang w:val="en-US"/>
        </w:rPr>
        <w:t xml:space="preserve">Html </w:t>
      </w:r>
      <w:r w:rsidRPr="00AC2F50">
        <w:t>страницы</w:t>
      </w:r>
      <w:bookmarkEnd w:id="2"/>
    </w:p>
    <w:p w14:paraId="7116B013" w14:textId="364518D0" w:rsidR="001C404C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В данном задание необходимо р</w:t>
      </w:r>
      <w:r w:rsidRPr="00AC2F50">
        <w:rPr>
          <w:rFonts w:ascii="Times New Roman" w:hAnsi="Times New Roman" w:cs="Times New Roman"/>
          <w:sz w:val="28"/>
          <w:szCs w:val="28"/>
        </w:rPr>
        <w:t xml:space="preserve">еализовать серверную часть приложения. Клиент подключается к серверу. В ответ клиент получает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C2F50">
        <w:rPr>
          <w:rFonts w:ascii="Times New Roman" w:hAnsi="Times New Roman" w:cs="Times New Roman"/>
          <w:sz w:val="28"/>
          <w:szCs w:val="28"/>
        </w:rPr>
        <w:t xml:space="preserve">-сообщение, содержащее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C2F50">
        <w:rPr>
          <w:rFonts w:ascii="Times New Roman" w:hAnsi="Times New Roman" w:cs="Times New Roman"/>
          <w:sz w:val="28"/>
          <w:szCs w:val="28"/>
        </w:rPr>
        <w:t xml:space="preserve">-страницу, которую сервер подгружает из файла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C2F50">
        <w:rPr>
          <w:rFonts w:ascii="Times New Roman" w:hAnsi="Times New Roman" w:cs="Times New Roman"/>
          <w:sz w:val="28"/>
          <w:szCs w:val="28"/>
        </w:rPr>
        <w:t>.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C2F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33A8EB" w14:textId="009944C6" w:rsidR="001C404C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Для выполнения был запущен простой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C2F50">
        <w:rPr>
          <w:rFonts w:ascii="Times New Roman" w:hAnsi="Times New Roman" w:cs="Times New Roman"/>
          <w:sz w:val="28"/>
          <w:szCs w:val="28"/>
        </w:rPr>
        <w:t xml:space="preserve"> сервер, который выводит пользователю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C2F50">
        <w:rPr>
          <w:rFonts w:ascii="Times New Roman" w:hAnsi="Times New Roman" w:cs="Times New Roman"/>
          <w:sz w:val="28"/>
          <w:szCs w:val="28"/>
        </w:rPr>
        <w:t>.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C2F50">
        <w:rPr>
          <w:rFonts w:ascii="Times New Roman" w:hAnsi="Times New Roman" w:cs="Times New Roman"/>
          <w:sz w:val="28"/>
          <w:szCs w:val="28"/>
        </w:rPr>
        <w:t>.</w:t>
      </w:r>
    </w:p>
    <w:p w14:paraId="209DDD84" w14:textId="7B4C47F7" w:rsidR="001C404C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Реализация представлена на рисунке 6.</w:t>
      </w:r>
    </w:p>
    <w:p w14:paraId="5F067073" w14:textId="37CF5E9A" w:rsidR="001C404C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6D0660" wp14:editId="29BE551E">
            <wp:extent cx="5940425" cy="2873375"/>
            <wp:effectExtent l="0" t="0" r="3175" b="3175"/>
            <wp:docPr id="90280153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153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9CC7" w14:textId="58ED6D79" w:rsidR="001C404C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 xml:space="preserve">Http </w:t>
      </w:r>
      <w:r w:rsidRPr="00AC2F50">
        <w:rPr>
          <w:rFonts w:ascii="Times New Roman" w:hAnsi="Times New Roman" w:cs="Times New Roman"/>
          <w:sz w:val="28"/>
          <w:szCs w:val="28"/>
        </w:rPr>
        <w:t>сервер</w:t>
      </w:r>
    </w:p>
    <w:p w14:paraId="00035BB2" w14:textId="77777777" w:rsidR="001C404C" w:rsidRPr="00AC2F50" w:rsidRDefault="001C404C" w:rsidP="001C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B48349" w14:textId="101D3B13" w:rsidR="001C404C" w:rsidRPr="00AC2F50" w:rsidRDefault="001C404C" w:rsidP="001C40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</w:rPr>
        <w:t>Работа сервера представлена на рисунке 7.</w:t>
      </w:r>
    </w:p>
    <w:p w14:paraId="49F222A4" w14:textId="6E9086FD" w:rsidR="001C404C" w:rsidRPr="00AC2F50" w:rsidRDefault="001C404C" w:rsidP="001C40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978F7F" wp14:editId="3E3D8B35">
            <wp:extent cx="5940425" cy="868045"/>
            <wp:effectExtent l="0" t="0" r="3175" b="8255"/>
            <wp:docPr id="114502891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891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8BFA" w14:textId="14D0745A" w:rsidR="001C404C" w:rsidRPr="00AC2F50" w:rsidRDefault="001C404C" w:rsidP="001C40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Pr="00AC2F50">
        <w:rPr>
          <w:rFonts w:ascii="Times New Roman" w:hAnsi="Times New Roman" w:cs="Times New Roman"/>
          <w:sz w:val="28"/>
          <w:szCs w:val="28"/>
        </w:rPr>
        <w:t>страница</w:t>
      </w:r>
    </w:p>
    <w:p w14:paraId="21EE97AC" w14:textId="593D70D5" w:rsidR="001C404C" w:rsidRPr="00AC2F50" w:rsidRDefault="001C40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51E82EF" w14:textId="043EB64B" w:rsidR="001C404C" w:rsidRPr="00AC2F50" w:rsidRDefault="001C404C" w:rsidP="001C404C">
      <w:pPr>
        <w:pStyle w:val="1"/>
        <w:jc w:val="center"/>
      </w:pPr>
      <w:bookmarkStart w:id="3" w:name="_Toc194422525"/>
      <w:r w:rsidRPr="00AC2F50">
        <w:lastRenderedPageBreak/>
        <w:t>Задание 4. Многопользовательский чат</w:t>
      </w:r>
      <w:bookmarkEnd w:id="3"/>
    </w:p>
    <w:p w14:paraId="528F0875" w14:textId="422B79DB" w:rsidR="001C404C" w:rsidRPr="00AC2F50" w:rsidRDefault="001C404C" w:rsidP="003468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</w:rPr>
        <w:t>В данном задание необходимо реализовать многопользовательский чат.</w:t>
      </w:r>
    </w:p>
    <w:p w14:paraId="0AAA1703" w14:textId="4B75D475" w:rsidR="003468FF" w:rsidRPr="00AC2F50" w:rsidRDefault="003468FF" w:rsidP="003468FF">
      <w:pPr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В серверной части приложения есть 2 основные функции –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AC2F5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C2F5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C2F50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AC2F50">
        <w:rPr>
          <w:rFonts w:ascii="Times New Roman" w:hAnsi="Times New Roman" w:cs="Times New Roman"/>
          <w:sz w:val="28"/>
          <w:szCs w:val="28"/>
        </w:rPr>
        <w:t xml:space="preserve">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AC2F50">
        <w:rPr>
          <w:rFonts w:ascii="Times New Roman" w:hAnsi="Times New Roman" w:cs="Times New Roman"/>
          <w:sz w:val="28"/>
          <w:szCs w:val="28"/>
        </w:rPr>
        <w:t xml:space="preserve">. При подключении клиента для него запускается отдельный поток, в котором работает функцию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AC2F50">
        <w:rPr>
          <w:rFonts w:ascii="Times New Roman" w:hAnsi="Times New Roman" w:cs="Times New Roman"/>
          <w:sz w:val="28"/>
          <w:szCs w:val="28"/>
        </w:rPr>
        <w:t>_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C2F50">
        <w:rPr>
          <w:rFonts w:ascii="Times New Roman" w:hAnsi="Times New Roman" w:cs="Times New Roman"/>
          <w:sz w:val="28"/>
          <w:szCs w:val="28"/>
        </w:rPr>
        <w:t xml:space="preserve">. При отправлении сообщения функция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AC2F50">
        <w:rPr>
          <w:rFonts w:ascii="Times New Roman" w:hAnsi="Times New Roman" w:cs="Times New Roman"/>
          <w:sz w:val="28"/>
          <w:szCs w:val="28"/>
        </w:rPr>
        <w:t xml:space="preserve"> отправляет его всем подключённым пользователям. </w:t>
      </w:r>
    </w:p>
    <w:p w14:paraId="619A256C" w14:textId="3C35876C" w:rsidR="003468FF" w:rsidRPr="00AC2F50" w:rsidRDefault="003468FF" w:rsidP="003468FF">
      <w:pPr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 xml:space="preserve">В клиентской части приложения основными функциями являются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AC2F50">
        <w:rPr>
          <w:rFonts w:ascii="Times New Roman" w:hAnsi="Times New Roman" w:cs="Times New Roman"/>
          <w:sz w:val="28"/>
          <w:szCs w:val="28"/>
        </w:rPr>
        <w:t>_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messages</w:t>
      </w:r>
      <w:r w:rsidRPr="00AC2F50">
        <w:rPr>
          <w:rFonts w:ascii="Times New Roman" w:hAnsi="Times New Roman" w:cs="Times New Roman"/>
          <w:sz w:val="28"/>
          <w:szCs w:val="28"/>
        </w:rPr>
        <w:t xml:space="preserve"> и 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receive</w:t>
      </w:r>
      <w:r w:rsidRPr="00AC2F50">
        <w:rPr>
          <w:rFonts w:ascii="Times New Roman" w:hAnsi="Times New Roman" w:cs="Times New Roman"/>
          <w:sz w:val="28"/>
          <w:szCs w:val="28"/>
        </w:rPr>
        <w:t>_</w:t>
      </w:r>
      <w:r w:rsidRPr="00AC2F50">
        <w:rPr>
          <w:rFonts w:ascii="Times New Roman" w:hAnsi="Times New Roman" w:cs="Times New Roman"/>
          <w:sz w:val="28"/>
          <w:szCs w:val="28"/>
          <w:lang w:val="en-US"/>
        </w:rPr>
        <w:t>messages</w:t>
      </w:r>
      <w:r w:rsidRPr="00AC2F50">
        <w:rPr>
          <w:rFonts w:ascii="Times New Roman" w:hAnsi="Times New Roman" w:cs="Times New Roman"/>
          <w:sz w:val="28"/>
          <w:szCs w:val="28"/>
        </w:rPr>
        <w:t>. Для каждой функции запускается отдельный поток. Реализация клиентской части представлена на рисунке 8.</w:t>
      </w:r>
    </w:p>
    <w:p w14:paraId="443A15E4" w14:textId="5982C05C" w:rsidR="003468FF" w:rsidRPr="00AC2F50" w:rsidRDefault="003468FF" w:rsidP="003468FF">
      <w:pPr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A73E6" wp14:editId="298A0918">
            <wp:extent cx="4548535" cy="4206240"/>
            <wp:effectExtent l="0" t="0" r="4445" b="3810"/>
            <wp:docPr id="191873499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499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0073" cy="420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DC1" w14:textId="0F530F58" w:rsidR="003468FF" w:rsidRPr="00AC2F50" w:rsidRDefault="003468FF" w:rsidP="003468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2F50">
        <w:rPr>
          <w:rFonts w:ascii="Times New Roman" w:hAnsi="Times New Roman" w:cs="Times New Roman"/>
          <w:sz w:val="28"/>
          <w:szCs w:val="28"/>
        </w:rPr>
        <w:t>Рисунок 8 – Клиент чата</w:t>
      </w:r>
    </w:p>
    <w:p w14:paraId="1D334474" w14:textId="0F46E82A" w:rsidR="003468FF" w:rsidRPr="00AC2F50" w:rsidRDefault="00E01754" w:rsidP="003468FF">
      <w:pPr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На рисунке 9 представлен пример общения в чате.</w:t>
      </w:r>
    </w:p>
    <w:p w14:paraId="31FF743F" w14:textId="77777777" w:rsidR="00E01754" w:rsidRPr="00AC2F50" w:rsidRDefault="00E01754" w:rsidP="00E01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F8109" wp14:editId="5F2B79C9">
            <wp:extent cx="5940425" cy="858520"/>
            <wp:effectExtent l="0" t="0" r="3175" b="0"/>
            <wp:docPr id="737561927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1927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F37D" w14:textId="77777777" w:rsidR="00E01754" w:rsidRPr="00AC2F50" w:rsidRDefault="00E01754" w:rsidP="00E01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Рисунок 9 - Общение в чате</w:t>
      </w:r>
    </w:p>
    <w:p w14:paraId="31E5B553" w14:textId="104BBB1E" w:rsidR="00681F26" w:rsidRPr="00AC2F50" w:rsidRDefault="00681F26" w:rsidP="00E01754">
      <w:pPr>
        <w:pStyle w:val="1"/>
        <w:jc w:val="center"/>
      </w:pPr>
      <w:r w:rsidRPr="00AC2F50">
        <w:br w:type="page"/>
      </w:r>
      <w:bookmarkStart w:id="4" w:name="_Toc194422526"/>
      <w:r w:rsidRPr="00AC2F50">
        <w:lastRenderedPageBreak/>
        <w:t>Заключение</w:t>
      </w:r>
      <w:bookmarkEnd w:id="4"/>
    </w:p>
    <w:p w14:paraId="50ED2704" w14:textId="77777777" w:rsidR="00AC2F50" w:rsidRPr="00AC2F50" w:rsidRDefault="00AC2F50" w:rsidP="00AC2F50">
      <w:pPr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В ходе выполнения работы были реализованы клиентская и серверная части для различных задач. В первом задании обеспечена простая передача сообщений между клиентом и сервером. Во втором задании сервер выполняет математические операции по запросу клиента, в том числе вычисление гипотенузы прямоугольного треугольника. В третьем задании разработан сервер, обслуживающий HTTP-запросы и отправляющий клиенту HTML-страницу. В последнем задании реализован многопользовательский чат с поддержкой потоков для обработки сообщений.</w:t>
      </w:r>
    </w:p>
    <w:p w14:paraId="34FEAB7B" w14:textId="77777777" w:rsidR="00AC2F50" w:rsidRPr="00AC2F50" w:rsidRDefault="00AC2F50" w:rsidP="00AC2F50">
      <w:pPr>
        <w:rPr>
          <w:rFonts w:ascii="Times New Roman" w:hAnsi="Times New Roman" w:cs="Times New Roman"/>
          <w:sz w:val="28"/>
          <w:szCs w:val="28"/>
        </w:rPr>
      </w:pPr>
      <w:r w:rsidRPr="00AC2F50">
        <w:rPr>
          <w:rFonts w:ascii="Times New Roman" w:hAnsi="Times New Roman" w:cs="Times New Roman"/>
          <w:sz w:val="28"/>
          <w:szCs w:val="28"/>
        </w:rPr>
        <w:t>Выполненная работа продемонстрировала основы работы с сетевыми приложениями, взаимодействие клиента и сервера, обработку многопоточных соединений и передачу данных по сети.</w:t>
      </w:r>
    </w:p>
    <w:p w14:paraId="6D96B595" w14:textId="4387EF1E" w:rsidR="00681F26" w:rsidRPr="00AC2F50" w:rsidRDefault="00681F26" w:rsidP="00AC2F50">
      <w:pPr>
        <w:rPr>
          <w:rFonts w:ascii="Times New Roman" w:hAnsi="Times New Roman" w:cs="Times New Roman"/>
          <w:sz w:val="28"/>
          <w:szCs w:val="28"/>
        </w:rPr>
      </w:pPr>
    </w:p>
    <w:sectPr w:rsidR="00681F26" w:rsidRPr="00AC2F50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350E" w14:textId="77777777" w:rsidR="00032738" w:rsidRDefault="00032738">
      <w:pPr>
        <w:spacing w:after="0" w:line="240" w:lineRule="auto"/>
      </w:pPr>
      <w:r>
        <w:separator/>
      </w:r>
    </w:p>
  </w:endnote>
  <w:endnote w:type="continuationSeparator" w:id="0">
    <w:p w14:paraId="559EE93E" w14:textId="77777777" w:rsidR="00032738" w:rsidRDefault="0003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1DD5F4A-353C-4370-93C1-A8C2C8204857}"/>
    <w:embedBold r:id="rId2" w:fontKey="{C6301B5F-4093-498D-8077-320C89E4572E}"/>
    <w:embedItalic r:id="rId3" w:fontKey="{F468414A-31EE-4ED9-A07E-039C95803958}"/>
  </w:font>
  <w:font w:name="Play">
    <w:charset w:val="00"/>
    <w:family w:val="auto"/>
    <w:pitch w:val="default"/>
    <w:embedRegular r:id="rId4" w:fontKey="{A63FE102-860F-4E4B-A6F5-51D65C59044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FA7176A4-D3A4-4B59-8994-820CFE53796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F79C964-3816-43B9-BDA9-E98FF5F078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0EB4" w14:textId="77777777" w:rsidR="00711D6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63C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A11A" w14:textId="77777777" w:rsidR="00711D6A" w:rsidRDefault="00711D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EED0" w14:textId="77777777" w:rsidR="00032738" w:rsidRDefault="00032738">
      <w:pPr>
        <w:spacing w:after="0" w:line="240" w:lineRule="auto"/>
      </w:pPr>
      <w:r>
        <w:separator/>
      </w:r>
    </w:p>
  </w:footnote>
  <w:footnote w:type="continuationSeparator" w:id="0">
    <w:p w14:paraId="7EC60C22" w14:textId="77777777" w:rsidR="00032738" w:rsidRDefault="00032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37620"/>
    <w:multiLevelType w:val="multilevel"/>
    <w:tmpl w:val="FF3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D459A"/>
    <w:multiLevelType w:val="hybridMultilevel"/>
    <w:tmpl w:val="96828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F7999"/>
    <w:multiLevelType w:val="hybridMultilevel"/>
    <w:tmpl w:val="5D8C3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05699">
    <w:abstractNumId w:val="2"/>
  </w:num>
  <w:num w:numId="2" w16cid:durableId="2033341922">
    <w:abstractNumId w:val="0"/>
  </w:num>
  <w:num w:numId="3" w16cid:durableId="18280118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6A"/>
    <w:rsid w:val="00032738"/>
    <w:rsid w:val="001C404C"/>
    <w:rsid w:val="003468FF"/>
    <w:rsid w:val="00676320"/>
    <w:rsid w:val="00681F26"/>
    <w:rsid w:val="00691690"/>
    <w:rsid w:val="00711D6A"/>
    <w:rsid w:val="00716329"/>
    <w:rsid w:val="009C37E1"/>
    <w:rsid w:val="00AC2F50"/>
    <w:rsid w:val="00AC63CF"/>
    <w:rsid w:val="00AE2CD3"/>
    <w:rsid w:val="00BB55C3"/>
    <w:rsid w:val="00E01754"/>
    <w:rsid w:val="00E3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2811"/>
  <w15:docId w15:val="{76C5E431-E14B-4EBE-944B-4BE40588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ind w:left="566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character" w:styleId="a5">
    <w:name w:val="Hyperlink"/>
    <w:basedOn w:val="a0"/>
    <w:uiPriority w:val="99"/>
    <w:unhideWhenUsed/>
    <w:rsid w:val="00AC63C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C63C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C63CF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676320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6763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82830-BB39-486B-8BEB-ADD241476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abdrakhmanov</dc:creator>
  <cp:lastModifiedBy>Абдрахманов Мартин Маратович</cp:lastModifiedBy>
  <cp:revision>4</cp:revision>
  <dcterms:created xsi:type="dcterms:W3CDTF">2025-04-01T14:10:00Z</dcterms:created>
  <dcterms:modified xsi:type="dcterms:W3CDTF">2025-04-01T14:55:00Z</dcterms:modified>
</cp:coreProperties>
</file>