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0C" w:rsidRPr="00CF4C0C" w:rsidRDefault="00CF4C0C" w:rsidP="00CF4C0C">
      <w:pPr>
        <w:shd w:val="clear" w:color="auto" w:fill="03787C"/>
        <w:spacing w:after="0" w:line="240" w:lineRule="auto"/>
        <w:rPr>
          <w:rFonts w:ascii="Segoe UI" w:eastAsia="Times New Roman" w:hAnsi="Segoe UI" w:cs="Segoe UI"/>
          <w:color w:val="FFFFFF"/>
          <w:sz w:val="57"/>
          <w:szCs w:val="57"/>
          <w:lang w:eastAsia="es-AR"/>
        </w:rPr>
      </w:pPr>
      <w:r w:rsidRPr="00CF4C0C">
        <w:rPr>
          <w:rFonts w:ascii="Segoe UI" w:eastAsia="Times New Roman" w:hAnsi="Segoe UI" w:cs="Segoe UI"/>
          <w:color w:val="FFFFFF"/>
          <w:sz w:val="57"/>
          <w:szCs w:val="57"/>
          <w:lang w:eastAsia="es-AR"/>
        </w:rPr>
        <w:t>Parcial 2 - V1</w:t>
      </w:r>
    </w:p>
    <w:p w:rsidR="00CF4C0C" w:rsidRPr="00CF4C0C" w:rsidRDefault="00CF4C0C" w:rsidP="00CF4C0C">
      <w:pPr>
        <w:shd w:val="clear" w:color="auto" w:fill="03787C"/>
        <w:spacing w:after="0" w:line="240" w:lineRule="auto"/>
        <w:rPr>
          <w:rFonts w:ascii="Segoe UI" w:eastAsia="Times New Roman" w:hAnsi="Segoe UI" w:cs="Segoe UI"/>
          <w:color w:val="FFFFFF"/>
          <w:sz w:val="57"/>
          <w:szCs w:val="57"/>
          <w:lang w:eastAsia="es-AR"/>
        </w:rPr>
      </w:pPr>
      <w:r>
        <w:rPr>
          <w:rFonts w:ascii="Segoe UI" w:eastAsia="Times New Roman" w:hAnsi="Segoe UI" w:cs="Segoe UI"/>
          <w:noProof/>
          <w:color w:val="FFFFFF"/>
          <w:sz w:val="57"/>
          <w:szCs w:val="57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Lector inmersi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Lector inmersiv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Npv79LGAgAA0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CF4C0C" w:rsidRPr="00CF4C0C" w:rsidRDefault="00CF4C0C" w:rsidP="00CF4C0C">
      <w:pPr>
        <w:shd w:val="clear" w:color="auto" w:fill="03787C"/>
        <w:spacing w:after="0" w:line="240" w:lineRule="auto"/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</w:pP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Dado el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siguienteMR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 de una clínica, donde las PK están en negrita y las FK subrayadas,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realicelas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 operaciones indicadas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  <w:t>Especialidad (</w:t>
      </w:r>
      <w:proofErr w:type="spellStart"/>
      <w:r w:rsidRPr="00CF4C0C">
        <w:rPr>
          <w:rFonts w:ascii="Segoe UI" w:eastAsia="Times New Roman" w:hAnsi="Segoe UI" w:cs="Segoe UI"/>
          <w:b/>
          <w:bCs/>
          <w:color w:val="FFFFFF"/>
          <w:sz w:val="23"/>
          <w:szCs w:val="23"/>
          <w:lang w:eastAsia="es-AR"/>
        </w:rPr>
        <w:t>idEsp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Descripcion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)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  <w:t>Medico (</w:t>
      </w:r>
      <w:r w:rsidRPr="00CF4C0C">
        <w:rPr>
          <w:rFonts w:ascii="Segoe UI" w:eastAsia="Times New Roman" w:hAnsi="Segoe UI" w:cs="Segoe UI"/>
          <w:b/>
          <w:bCs/>
          <w:color w:val="FFFFFF"/>
          <w:sz w:val="23"/>
          <w:szCs w:val="23"/>
          <w:lang w:eastAsia="es-AR"/>
        </w:rPr>
        <w:t>Legajo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Nombre, Apellido,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Telefono,Valor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 Consulta,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u w:val="single"/>
          <w:lang w:eastAsia="es-AR"/>
        </w:rPr>
        <w:t>IdEsp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)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  <w:t>Localidad (</w:t>
      </w:r>
      <w:proofErr w:type="spellStart"/>
      <w:r w:rsidRPr="00CF4C0C">
        <w:rPr>
          <w:rFonts w:ascii="Segoe UI" w:eastAsia="Times New Roman" w:hAnsi="Segoe UI" w:cs="Segoe UI"/>
          <w:b/>
          <w:bCs/>
          <w:color w:val="FFFFFF"/>
          <w:sz w:val="23"/>
          <w:szCs w:val="23"/>
          <w:lang w:eastAsia="es-AR"/>
        </w:rPr>
        <w:t>IdLocalidad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Descripcion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)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  <w:t>Paciente (</w:t>
      </w:r>
      <w:r w:rsidRPr="00CF4C0C">
        <w:rPr>
          <w:rFonts w:ascii="Segoe UI" w:eastAsia="Times New Roman" w:hAnsi="Segoe UI" w:cs="Segoe UI"/>
          <w:b/>
          <w:bCs/>
          <w:color w:val="FFFFFF"/>
          <w:sz w:val="23"/>
          <w:szCs w:val="23"/>
          <w:lang w:eastAsia="es-AR"/>
        </w:rPr>
        <w:t>Legajo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Nombre, Apellido,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Telefono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u w:val="single"/>
          <w:lang w:eastAsia="es-AR"/>
        </w:rPr>
        <w:t>IdLocalidad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)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  <w:t>Consulta (</w:t>
      </w:r>
      <w:r w:rsidRPr="00CF4C0C">
        <w:rPr>
          <w:rFonts w:ascii="Segoe UI" w:eastAsia="Times New Roman" w:hAnsi="Segoe UI" w:cs="Segoe UI"/>
          <w:b/>
          <w:bCs/>
          <w:color w:val="FFFFFF"/>
          <w:sz w:val="23"/>
          <w:szCs w:val="23"/>
          <w:lang w:eastAsia="es-AR"/>
        </w:rPr>
        <w:t>Id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u w:val="single"/>
          <w:lang w:eastAsia="es-AR"/>
        </w:rPr>
        <w:t>LegMedico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u w:val="single"/>
          <w:lang w:eastAsia="es-AR"/>
        </w:rPr>
        <w:t>LegPaciente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, Fecha,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nroConsultorio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)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  <w:t> </w:t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Medico.IdEsp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 -&gt;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Especialidad.idEsp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Paciente.IdLocalidad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 -&gt; 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Localidad.IdLocalidad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Consulta.LegMedico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 -&gt;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Medico.legajo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Consulta.LegPaciente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 xml:space="preserve"> -&gt; </w:t>
      </w:r>
      <w:proofErr w:type="spellStart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t>Paciente.Legajo</w:t>
      </w:r>
      <w:proofErr w:type="spellEnd"/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</w:r>
      <w:r w:rsidRPr="00CF4C0C">
        <w:rPr>
          <w:rFonts w:ascii="Segoe UI" w:eastAsia="Times New Roman" w:hAnsi="Segoe UI" w:cs="Segoe UI"/>
          <w:color w:val="FFFFFF"/>
          <w:sz w:val="23"/>
          <w:szCs w:val="23"/>
          <w:lang w:eastAsia="es-AR"/>
        </w:rPr>
        <w:br/>
      </w:r>
    </w:p>
    <w:p w:rsidR="00CF4C0C" w:rsidRPr="00CF4C0C" w:rsidRDefault="00CF4C0C" w:rsidP="00CF4C0C">
      <w:pPr>
        <w:shd w:val="clear" w:color="auto" w:fill="03787C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 xml:space="preserve">Lector </w:t>
      </w:r>
      <w:proofErr w:type="spellStart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>inmersivo</w:t>
      </w:r>
      <w:proofErr w:type="spellEnd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 xml:space="preserve"> en Microsoft </w:t>
      </w:r>
      <w:proofErr w:type="spellStart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>Forms</w:t>
      </w:r>
      <w:proofErr w:type="spellEnd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 xml:space="preserve"> le permite escuchar el texto de un título del formulario y las preguntas leídas en voz alta mientras </w:t>
      </w:r>
      <w:proofErr w:type="gramStart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>sigue</w:t>
      </w:r>
      <w:proofErr w:type="gramEnd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 xml:space="preserve"> a lo largo. Puede encontrar el botón Lector </w:t>
      </w:r>
      <w:proofErr w:type="spellStart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>inmersivo</w:t>
      </w:r>
      <w:proofErr w:type="spellEnd"/>
      <w:r w:rsidRPr="00CF4C0C">
        <w:rPr>
          <w:rFonts w:ascii="Times New Roman" w:eastAsia="Times New Roman" w:hAnsi="Times New Roman" w:cs="Times New Roman"/>
          <w:color w:val="FFFFFF"/>
          <w:sz w:val="24"/>
          <w:szCs w:val="24"/>
          <w:lang w:eastAsia="es-AR"/>
        </w:rPr>
        <w:t xml:space="preserve"> situado junto al título del formulario o las preguntas después de activar este control. También puede cambiar el espaciado de línea y palabras para facilitar su lectura, resaltar partes del habla y sílabas, seleccionar palabras individuales o líneas de palabras leídas en voz alta y seleccionar preferencias de idioma.</w:t>
      </w:r>
    </w:p>
    <w:p w:rsidR="00CF4C0C" w:rsidRPr="00CF4C0C" w:rsidRDefault="00CF4C0C" w:rsidP="00CF4C0C">
      <w:pPr>
        <w:shd w:val="clear" w:color="auto" w:fill="FFFFFF"/>
        <w:spacing w:line="210" w:lineRule="atLeast"/>
        <w:rPr>
          <w:rFonts w:ascii="Segoe UI" w:eastAsia="Times New Roman" w:hAnsi="Segoe UI" w:cs="Segoe UI"/>
          <w:color w:val="333333"/>
          <w:sz w:val="21"/>
          <w:szCs w:val="21"/>
          <w:lang w:eastAsia="es-AR"/>
        </w:rPr>
      </w:pPr>
      <w:r w:rsidRPr="00CF4C0C">
        <w:rPr>
          <w:rFonts w:ascii="Segoe UI" w:eastAsia="Times New Roman" w:hAnsi="Segoe UI" w:cs="Segoe UI"/>
          <w:color w:val="333333"/>
          <w:sz w:val="21"/>
          <w:szCs w:val="21"/>
          <w:lang w:eastAsia="es-AR"/>
        </w:rPr>
        <w:t>Hola, MARTIN: al enviar este formulario, el propietario podrá ver su nombre y dirección de correo electrónico.</w:t>
      </w:r>
    </w:p>
    <w:p w:rsidR="00CF4C0C" w:rsidRPr="00CF4C0C" w:rsidRDefault="00CF4C0C" w:rsidP="00CF4C0C">
      <w:pPr>
        <w:shd w:val="clear" w:color="auto" w:fill="FFFFFF"/>
        <w:spacing w:after="0" w:line="210" w:lineRule="atLeast"/>
        <w:rPr>
          <w:rFonts w:ascii="Segoe UI" w:eastAsia="Times New Roman" w:hAnsi="Segoe UI" w:cs="Segoe UI"/>
          <w:color w:val="333333"/>
          <w:sz w:val="21"/>
          <w:szCs w:val="21"/>
          <w:lang w:eastAsia="es-AR"/>
        </w:rPr>
      </w:pPr>
      <w:r w:rsidRPr="00CF4C0C">
        <w:rPr>
          <w:rFonts w:ascii="Segoe UI" w:eastAsia="Times New Roman" w:hAnsi="Segoe UI" w:cs="Segoe UI"/>
          <w:color w:val="333333"/>
          <w:sz w:val="21"/>
          <w:szCs w:val="21"/>
          <w:lang w:eastAsia="es-AR"/>
        </w:rPr>
        <w:t>Obligatorio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1.Escribir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el script de creación de tabla de Medico con sus restricciones</w:t>
      </w:r>
      <w:r w:rsidR="00D2406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36.5pt;height:60.75pt" o:ole="">
            <v:imagedata r:id="rId5" o:title=""/>
          </v:shape>
          <w:control r:id="rId6" w:name="DefaultOcxName" w:shapeid="_x0000_i1075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2.Obtener</w:t>
      </w:r>
      <w:proofErr w:type="gramEnd"/>
      <w:r w:rsidR="00792FC2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</w:t>
      </w:r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los datos de todos los médicos, ordenados por especialidad y legajo</w:t>
      </w:r>
      <w:r w:rsidR="00D2406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136.5pt;height:60.75pt" o:ole="">
            <v:imagedata r:id="rId5" o:title=""/>
          </v:shape>
          <w:control r:id="rId7" w:name="DefaultOcxName1" w:shapeid="_x0000_i1050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3.Para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cada especialidad, informar la cantidad de médicos, y el valor máximo de la consulta</w:t>
      </w:r>
      <w:r w:rsidR="00D2406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53" type="#_x0000_t75" style="width:136.5pt;height:60.75pt" o:ole="">
            <v:imagedata r:id="rId5" o:title=""/>
          </v:shape>
          <w:control r:id="rId8" w:name="DefaultOcxName2" w:shapeid="_x0000_i1053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4.Informar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: Legajo, Nombre y apellido del paciente, Legajo del médico, nombre y apellido del médico, fecha de consulta, importe comisión de la clínica (20%del importe abonado por consulta) y </w:t>
      </w:r>
      <w:proofErr w:type="spell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nro</w:t>
      </w:r>
      <w:proofErr w:type="spell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de consultorio, de todas las consultas registradas en el mes </w:t>
      </w:r>
      <w:r w:rsidR="00D2406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de febrero.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36.5pt;height:60.75pt" o:ole="">
            <v:imagedata r:id="rId5" o:title=""/>
          </v:shape>
          <w:control r:id="rId9" w:name="DefaultOcxName3" w:shapeid="_x0000_i1056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5.Escribir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el script para agregar el siguiente Médico: 1234, Juan, Perez,01154545454, 1250, 9 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36.5pt;height:60.75pt" o:ole="">
            <v:imagedata r:id="rId5" o:title=""/>
          </v:shape>
          <w:control r:id="rId10" w:name="DefaultOcxName4" w:shapeid="_x0000_i1059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6.¿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Considera que podría tener algún inconveniente al insertar el registro del punto anterior? </w:t>
      </w:r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br/>
        <w:t xml:space="preserve">Justifique su </w:t>
      </w:r>
      <w:proofErr w:type="spell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respuesta.Texto</w:t>
      </w:r>
      <w:proofErr w:type="spell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de varias líneas. 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36.5pt;height:60.75pt" o:ole="">
            <v:imagedata r:id="rId5" o:title=""/>
          </v:shape>
          <w:control r:id="rId11" w:name="DefaultOcxName5" w:shapeid="_x0000_i1062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7.Escribir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la sentencia para modificar las consultas registradas, cambiando el consultorio 1 por consultorio 3Texto de varias líneas. 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136.5pt;height:60.75pt" o:ole="">
            <v:imagedata r:id="rId5" o:title=""/>
          </v:shape>
          <w:control r:id="rId12" w:name="DefaultOcxName6" w:shapeid="_x0000_i1065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8.Informar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los médicos que tienen el mayor valor de consulta</w:t>
      </w:r>
      <w:r w:rsidR="00D24064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136.5pt;height:60.75pt" o:ole="">
            <v:imagedata r:id="rId5" o:title=""/>
          </v:shape>
          <w:control r:id="rId13" w:name="DefaultOcxName7" w:shapeid="_x0000_i1068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9.Mostrar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los datos de los pacientes que han realizado alguna consulta de Cardiología pero nunca han consultado a un nutricionista. 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136.5pt;height:60.75pt" o:ole="">
            <v:imagedata r:id="rId5" o:title=""/>
          </v:shape>
          <w:control r:id="rId14" w:name="DefaultOcxName8" w:shapeid="_x0000_i1071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10</w:t>
      </w: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.Mostrarlos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datos de los pacientes que se han atenido por todos los médicos</w:t>
      </w:r>
      <w:r w:rsidR="0078070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</w: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4C0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36.5pt;height:60.75pt" o:ole="">
            <v:imagedata r:id="rId5" o:title=""/>
          </v:shape>
          <w:control r:id="rId15" w:name="DefaultOcxName9" w:shapeid="_x0000_i1074"/>
        </w:object>
      </w:r>
    </w:p>
    <w:p w:rsidR="00CF4C0C" w:rsidRPr="00CF4C0C" w:rsidRDefault="00CF4C0C" w:rsidP="00CF4C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bookmarkStart w:id="0" w:name="_GoBack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11</w:t>
      </w:r>
      <w:proofErr w:type="gram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.Informar</w:t>
      </w:r>
      <w:proofErr w:type="gram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los datos de los pacientes que han abonado </w:t>
      </w:r>
      <w:proofErr w:type="spell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mas</w:t>
      </w:r>
      <w:proofErr w:type="spell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de 1000 en total </w:t>
      </w:r>
      <w:proofErr w:type="spellStart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enel</w:t>
      </w:r>
      <w:proofErr w:type="spellEnd"/>
      <w:r w:rsidRPr="00CF4C0C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último trimestre (enero, febrero y marzo 2021)</w:t>
      </w:r>
      <w:r w:rsidR="00780703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bookmarkEnd w:id="0"/>
    <w:p w:rsidR="00580AD5" w:rsidRDefault="00580AD5"/>
    <w:sectPr w:rsidR="00580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0C"/>
    <w:rsid w:val="00120173"/>
    <w:rsid w:val="00580AD5"/>
    <w:rsid w:val="00780703"/>
    <w:rsid w:val="00792FC2"/>
    <w:rsid w:val="00CF4C0C"/>
    <w:rsid w:val="00D2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-format-content">
    <w:name w:val="text-format-content"/>
    <w:basedOn w:val="Fuentedeprrafopredeter"/>
    <w:rsid w:val="00CF4C0C"/>
  </w:style>
  <w:style w:type="character" w:customStyle="1" w:styleId="office-form-notice-long-text">
    <w:name w:val="office-form-notice-long-text"/>
    <w:basedOn w:val="Fuentedeprrafopredeter"/>
    <w:rsid w:val="00CF4C0C"/>
  </w:style>
  <w:style w:type="character" w:customStyle="1" w:styleId="ordinal-number">
    <w:name w:val="ordinal-number"/>
    <w:basedOn w:val="Fuentedeprrafopredeter"/>
    <w:rsid w:val="00CF4C0C"/>
  </w:style>
  <w:style w:type="character" w:customStyle="1" w:styleId="accessibility-reader-no-display">
    <w:name w:val="accessibility-reader-no-display"/>
    <w:basedOn w:val="Fuentedeprrafopredeter"/>
    <w:rsid w:val="00CF4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-format-content">
    <w:name w:val="text-format-content"/>
    <w:basedOn w:val="Fuentedeprrafopredeter"/>
    <w:rsid w:val="00CF4C0C"/>
  </w:style>
  <w:style w:type="character" w:customStyle="1" w:styleId="office-form-notice-long-text">
    <w:name w:val="office-form-notice-long-text"/>
    <w:basedOn w:val="Fuentedeprrafopredeter"/>
    <w:rsid w:val="00CF4C0C"/>
  </w:style>
  <w:style w:type="character" w:customStyle="1" w:styleId="ordinal-number">
    <w:name w:val="ordinal-number"/>
    <w:basedOn w:val="Fuentedeprrafopredeter"/>
    <w:rsid w:val="00CF4C0C"/>
  </w:style>
  <w:style w:type="character" w:customStyle="1" w:styleId="accessibility-reader-no-display">
    <w:name w:val="accessibility-reader-no-display"/>
    <w:basedOn w:val="Fuentedeprrafopredeter"/>
    <w:rsid w:val="00CF4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612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1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0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3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5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3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704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15091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2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61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67059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6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2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1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55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54658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9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517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580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3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0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0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4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74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9736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2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4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185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797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6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5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806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87832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6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9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359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90368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791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744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1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66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82383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2300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Albanesi 41914511</dc:creator>
  <cp:lastModifiedBy>Martin Albanesi 41914511</cp:lastModifiedBy>
  <cp:revision>3</cp:revision>
  <dcterms:created xsi:type="dcterms:W3CDTF">2021-07-08T23:33:00Z</dcterms:created>
  <dcterms:modified xsi:type="dcterms:W3CDTF">2021-07-21T19:48:00Z</dcterms:modified>
</cp:coreProperties>
</file>