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C9" w:rsidRPr="00953E96" w:rsidRDefault="000930C9" w:rsidP="000930C9">
      <w:pPr>
        <w:jc w:val="center"/>
        <w:rPr>
          <w:rFonts w:eastAsia="MS Gothic" w:cstheme="minorHAnsi"/>
          <w:b/>
          <w:u w:val="single"/>
        </w:rPr>
      </w:pPr>
      <w:r w:rsidRPr="000930C9">
        <w:rPr>
          <w:rFonts w:eastAsia="MS Gothic" w:cstheme="minorHAnsi"/>
          <w:b/>
          <w:u w:val="single"/>
        </w:rPr>
        <w:t>Unidad 2</w:t>
      </w:r>
    </w:p>
    <w:p w:rsidR="000930C9" w:rsidRDefault="000930C9" w:rsidP="000930C9">
      <w:r>
        <w:rPr>
          <w:rFonts w:ascii="MS Gothic" w:eastAsia="MS Gothic" w:hAnsi="MS Gothic" w:cs="MS Gothic" w:hint="eastAsia"/>
        </w:rPr>
        <w:t>➢</w:t>
      </w:r>
      <w:r>
        <w:t xml:space="preserve"> Lea el siguiente texto</w:t>
      </w:r>
    </w:p>
    <w:p w:rsidR="000930C9" w:rsidRDefault="000930C9" w:rsidP="000930C9">
      <w:r>
        <w:t xml:space="preserve">a. Indique qué </w:t>
      </w:r>
      <w:proofErr w:type="spellStart"/>
      <w:r>
        <w:t>paratextos</w:t>
      </w:r>
      <w:proofErr w:type="spellEnd"/>
      <w:r>
        <w:t xml:space="preserve"> se incluyen y qué función cumplen.</w:t>
      </w:r>
    </w:p>
    <w:p w:rsidR="000930C9" w:rsidRDefault="000930C9" w:rsidP="000930C9">
      <w:r>
        <w:t>b. Realice una primera lectura rápida global (</w:t>
      </w:r>
      <w:proofErr w:type="spellStart"/>
      <w:r>
        <w:t>skimming</w:t>
      </w:r>
      <w:proofErr w:type="spellEnd"/>
      <w:r>
        <w:t>). ¿Cuál es el tema del texto?</w:t>
      </w:r>
    </w:p>
    <w:p w:rsidR="000930C9" w:rsidRDefault="000930C9" w:rsidP="000930C9">
      <w:r>
        <w:t>c. Realice una segunda lectura rápida (</w:t>
      </w:r>
      <w:proofErr w:type="spellStart"/>
      <w:r>
        <w:t>scanning</w:t>
      </w:r>
      <w:proofErr w:type="spellEnd"/>
      <w:r>
        <w:t xml:space="preserve">). </w:t>
      </w:r>
      <w:proofErr w:type="gramStart"/>
      <w:r>
        <w:t>¿</w:t>
      </w:r>
      <w:proofErr w:type="gramEnd"/>
      <w:r>
        <w:t xml:space="preserve">A qué hacen referencia los </w:t>
      </w:r>
    </w:p>
    <w:p w:rsidR="00501952" w:rsidRDefault="000930C9" w:rsidP="000930C9">
      <w:proofErr w:type="gramStart"/>
      <w:r>
        <w:t>siguientes</w:t>
      </w:r>
      <w:proofErr w:type="gramEnd"/>
      <w:r>
        <w:t xml:space="preserve"> nombres? ¿Por qué?</w:t>
      </w:r>
      <w:r>
        <w:cr/>
      </w:r>
    </w:p>
    <w:p w:rsidR="000930C9" w:rsidRDefault="000930C9" w:rsidP="000930C9">
      <w:r>
        <w:t>a.</w:t>
      </w:r>
      <w:r w:rsidRPr="00DF42FC">
        <w:rPr>
          <w:b/>
        </w:rPr>
        <w:t xml:space="preserve"> </w:t>
      </w:r>
      <w:proofErr w:type="spellStart"/>
      <w:r w:rsidRPr="00DF42FC">
        <w:rPr>
          <w:b/>
        </w:rPr>
        <w:t>Paratexto</w:t>
      </w:r>
      <w:proofErr w:type="spellEnd"/>
      <w:r w:rsidRPr="00DF42FC">
        <w:rPr>
          <w:b/>
        </w:rPr>
        <w:t xml:space="preserve"> icónico: </w:t>
      </w:r>
    </w:p>
    <w:p w:rsidR="000930C9" w:rsidRDefault="000930C9" w:rsidP="000930C9">
      <w:r>
        <w:t>Ilustración: cumple la función de demostrar terror ante el tema que será abordado</w:t>
      </w:r>
    </w:p>
    <w:p w:rsidR="000930C9" w:rsidRDefault="00DF42FC" w:rsidP="000930C9">
      <w:r>
        <w:t>Esquema: menciona varios elementos del tema y ejemplos</w:t>
      </w:r>
    </w:p>
    <w:p w:rsidR="000930C9" w:rsidRPr="00DF42FC" w:rsidRDefault="000930C9" w:rsidP="000930C9">
      <w:pPr>
        <w:rPr>
          <w:b/>
        </w:rPr>
      </w:pPr>
      <w:proofErr w:type="spellStart"/>
      <w:r w:rsidRPr="00DF42FC">
        <w:rPr>
          <w:b/>
        </w:rPr>
        <w:t>Paratexto</w:t>
      </w:r>
      <w:proofErr w:type="spellEnd"/>
      <w:r w:rsidRPr="00DF42FC">
        <w:rPr>
          <w:b/>
        </w:rPr>
        <w:t xml:space="preserve"> verbal</w:t>
      </w:r>
      <w:r w:rsidR="00DF42FC" w:rsidRPr="00DF42FC">
        <w:rPr>
          <w:b/>
        </w:rPr>
        <w:t>:</w:t>
      </w:r>
    </w:p>
    <w:p w:rsidR="00DF42FC" w:rsidRDefault="00DF42FC" w:rsidP="000930C9">
      <w:r>
        <w:t>Título: menciona el tema principal</w:t>
      </w:r>
    </w:p>
    <w:p w:rsidR="00DF42FC" w:rsidRDefault="00DF42FC" w:rsidP="000930C9">
      <w:r>
        <w:t xml:space="preserve">Subtítulo: realiza una pregunta que se responde explicativamente en el siguiente párrafo  </w:t>
      </w:r>
    </w:p>
    <w:p w:rsidR="00DF42FC" w:rsidRDefault="00DF42FC" w:rsidP="000930C9">
      <w:r>
        <w:t>Referencia bibliográfica: se expone el link donde fue encontrada la información</w:t>
      </w:r>
    </w:p>
    <w:p w:rsidR="00DE47B9" w:rsidRDefault="00DE47B9" w:rsidP="000930C9">
      <w:r>
        <w:t>b. El texto habla sobre las diferentes formas de referirse verbalmente a los símbolos ASCII.</w:t>
      </w:r>
    </w:p>
    <w:p w:rsidR="00DE47B9" w:rsidRDefault="00DE47B9" w:rsidP="000930C9">
      <w:r>
        <w:t xml:space="preserve">c. </w:t>
      </w:r>
      <w:proofErr w:type="spellStart"/>
      <w:r>
        <w:t>Rabbit</w:t>
      </w:r>
      <w:proofErr w:type="spellEnd"/>
      <w:r>
        <w:t xml:space="preserve"> – </w:t>
      </w:r>
      <w:proofErr w:type="spellStart"/>
      <w:r>
        <w:t>ears</w:t>
      </w:r>
      <w:proofErr w:type="spellEnd"/>
      <w:r>
        <w:t xml:space="preserve"> (“): hace referencia a las comillas, ya que se asemeja visualmente a dos orejas de conejo paradas.</w:t>
      </w:r>
    </w:p>
    <w:p w:rsidR="00DE47B9" w:rsidRDefault="00DE47B9" w:rsidP="000930C9">
      <w:proofErr w:type="spellStart"/>
      <w:r>
        <w:t>Tictactoe</w:t>
      </w:r>
      <w:proofErr w:type="spellEnd"/>
      <w:r>
        <w:t xml:space="preserve"> (#): hace referencia al Hash ya que es similar a la cuadrilla del juego </w:t>
      </w:r>
      <w:proofErr w:type="spellStart"/>
      <w:r>
        <w:t>Tateti</w:t>
      </w:r>
      <w:proofErr w:type="spellEnd"/>
    </w:p>
    <w:p w:rsidR="00DE47B9" w:rsidRDefault="00DE47B9" w:rsidP="000930C9">
      <w:r>
        <w:t>Cash ($): hace referencia al símbolo dólar debido a que la palabra es dinero</w:t>
      </w:r>
    </w:p>
    <w:p w:rsidR="00DE47B9" w:rsidRDefault="004E6ED2" w:rsidP="000930C9">
      <w:proofErr w:type="spellStart"/>
      <w:r>
        <w:t>Pretzel</w:t>
      </w:r>
      <w:proofErr w:type="spellEnd"/>
      <w:r>
        <w:t xml:space="preserve"> (&amp;): hace referencia al </w:t>
      </w:r>
      <w:proofErr w:type="spellStart"/>
      <w:r>
        <w:t>ampersand</w:t>
      </w:r>
      <w:proofErr w:type="spellEnd"/>
      <w:r>
        <w:t xml:space="preserve"> y su forma con curvas es similar a la del alimento llamado </w:t>
      </w:r>
      <w:proofErr w:type="spellStart"/>
      <w:r>
        <w:t>Pretzel</w:t>
      </w:r>
      <w:proofErr w:type="spellEnd"/>
      <w:r>
        <w:t>.</w:t>
      </w:r>
    </w:p>
    <w:p w:rsidR="00990B72" w:rsidRDefault="004E6ED2" w:rsidP="000930C9">
      <w:proofErr w:type="spellStart"/>
      <w:r>
        <w:t>Shark</w:t>
      </w:r>
      <w:proofErr w:type="spellEnd"/>
      <w:r>
        <w:t xml:space="preserve"> fin (</w:t>
      </w:r>
      <w:r w:rsidRPr="004E6ED2">
        <w:t>^</w:t>
      </w:r>
      <w:proofErr w:type="gramStart"/>
      <w:r>
        <w:t>) :</w:t>
      </w:r>
      <w:proofErr w:type="gramEnd"/>
      <w:r>
        <w:t xml:space="preserve"> hace referencia al signo de intercalación y su forma de V invertida es semejante a una aleta de tiburón.</w:t>
      </w:r>
    </w:p>
    <w:p w:rsidR="004E6ED2" w:rsidRDefault="004E6ED2" w:rsidP="000930C9"/>
    <w:p w:rsidR="00953E96" w:rsidRDefault="00953E96" w:rsidP="00953E96">
      <w:r>
        <w:rPr>
          <w:rFonts w:ascii="MS Gothic" w:eastAsia="MS Gothic" w:hAnsi="MS Gothic" w:cs="MS Gothic" w:hint="eastAsia"/>
        </w:rPr>
        <w:t>➢</w:t>
      </w:r>
      <w:r>
        <w:t xml:space="preserve"> Lea el siguiente texto y luego:</w:t>
      </w:r>
    </w:p>
    <w:p w:rsidR="00953E96" w:rsidRDefault="00953E96" w:rsidP="00953E96">
      <w:r>
        <w:t xml:space="preserve">a. Marque en el texto la distribución de la información (introducción, desarrollo, </w:t>
      </w:r>
    </w:p>
    <w:p w:rsidR="00953E96" w:rsidRDefault="00953E96" w:rsidP="00953E96">
      <w:proofErr w:type="gramStart"/>
      <w:r>
        <w:t>recapitulación</w:t>
      </w:r>
      <w:proofErr w:type="gramEnd"/>
      <w:r>
        <w:t>/ conclusión).</w:t>
      </w:r>
    </w:p>
    <w:p w:rsidR="00953E96" w:rsidRDefault="00953E96" w:rsidP="00953E96">
      <w:r>
        <w:t>b. Identifique el tópico general del texto.</w:t>
      </w:r>
    </w:p>
    <w:p w:rsidR="00953E96" w:rsidRDefault="00953E96" w:rsidP="00953E96">
      <w:r>
        <w:t>c. Escriba el sub tópico de cada párrafo.</w:t>
      </w:r>
    </w:p>
    <w:p w:rsidR="00953E96" w:rsidRDefault="00953E96" w:rsidP="00953E96">
      <w:r>
        <w:lastRenderedPageBreak/>
        <w:t>d. Identifique las oraciones principales y las oraciones secundarias.</w:t>
      </w:r>
    </w:p>
    <w:p w:rsidR="00953E96" w:rsidRDefault="00953E96" w:rsidP="00953E96">
      <w:r>
        <w:t>e. Conteste:</w:t>
      </w:r>
    </w:p>
    <w:p w:rsidR="00953E96" w:rsidRDefault="00953E96" w:rsidP="00953E96">
      <w:r>
        <w:t>¿Qué es un “</w:t>
      </w:r>
      <w:proofErr w:type="spellStart"/>
      <w:r>
        <w:t>netizen</w:t>
      </w:r>
      <w:proofErr w:type="spellEnd"/>
      <w:r>
        <w:t>”? ¿Cómo traduciría el término?</w:t>
      </w:r>
    </w:p>
    <w:p w:rsidR="00953E96" w:rsidRDefault="00953E96" w:rsidP="00953E96">
      <w:r>
        <w:t>¿Por qué no se considera a internet como algo completamente nuevo?</w:t>
      </w:r>
    </w:p>
    <w:p w:rsidR="00953E96" w:rsidRDefault="00953E96" w:rsidP="00953E96">
      <w:r>
        <w:t xml:space="preserve">¿Qué límites no aplican en el uso </w:t>
      </w:r>
      <w:proofErr w:type="gramStart"/>
      <w:r>
        <w:t>de la</w:t>
      </w:r>
      <w:proofErr w:type="gramEnd"/>
      <w:r>
        <w:t xml:space="preserve"> internet?</w:t>
      </w:r>
    </w:p>
    <w:p w:rsidR="00953E96" w:rsidRDefault="00953E96" w:rsidP="00953E96">
      <w:r>
        <w:t>¿Qué implica la ética en línea a nivel empresarial?</w:t>
      </w:r>
    </w:p>
    <w:p w:rsidR="00953E96" w:rsidRDefault="00953E96" w:rsidP="00953E96">
      <w:r w:rsidRPr="00953E96">
        <w:t>f. Elabore un resumen del texto en español utilizando las oraciones principales.</w:t>
      </w:r>
      <w:r w:rsidRPr="00953E96">
        <w:cr/>
      </w:r>
    </w:p>
    <w:p w:rsidR="008F0F0C" w:rsidRDefault="00AD0148" w:rsidP="00953E96">
      <w:r>
        <w:t>b</w:t>
      </w:r>
      <w:r w:rsidR="008F0F0C">
        <w:t xml:space="preserve">. El texto habla sobre </w:t>
      </w:r>
      <w:r w:rsidR="00B80FC5">
        <w:t>el término “</w:t>
      </w:r>
      <w:proofErr w:type="spellStart"/>
      <w:r w:rsidR="00B80FC5">
        <w:t>Netiquette</w:t>
      </w:r>
      <w:proofErr w:type="spellEnd"/>
      <w:r w:rsidR="00B80FC5">
        <w:t>” y como abarca una ética definida por los usuarios que navegan por la web, cumpliendo ciertas reglas para poder llevar a cabo una experiencia óptima y segura para todos.</w:t>
      </w:r>
    </w:p>
    <w:p w:rsidR="00AD0148" w:rsidRDefault="00C57503" w:rsidP="00953E96">
      <w:proofErr w:type="gramStart"/>
      <w:r>
        <w:t>c</w:t>
      </w:r>
      <w:proofErr w:type="gramEnd"/>
      <w:r>
        <w:t>.</w:t>
      </w:r>
      <w:r w:rsidR="00AD0148">
        <w:t xml:space="preserve"> 1° Párrafo: define el término </w:t>
      </w:r>
      <w:proofErr w:type="spellStart"/>
      <w:r w:rsidR="00AD0148">
        <w:t>Netiquette</w:t>
      </w:r>
      <w:proofErr w:type="spellEnd"/>
      <w:r w:rsidR="00AD0148">
        <w:t xml:space="preserve"> y explica la precedencia de su nombre.</w:t>
      </w:r>
    </w:p>
    <w:p w:rsidR="00AD0148" w:rsidRDefault="00AD0148" w:rsidP="00953E96">
      <w:r>
        <w:t xml:space="preserve">2° Párrafo: relaciona el término con </w:t>
      </w:r>
      <w:r w:rsidR="00C57503">
        <w:t>‘internauta’</w:t>
      </w:r>
      <w:r>
        <w:t xml:space="preserve"> y explica a quienes se refiere</w:t>
      </w:r>
      <w:r w:rsidR="00C57503">
        <w:t xml:space="preserve"> y lo que conlleva serlo.</w:t>
      </w:r>
    </w:p>
    <w:p w:rsidR="00AD0148" w:rsidRDefault="00AD0148" w:rsidP="00953E96">
      <w:r>
        <w:t>3° Párrafo: menciona que existen diferentes conceptos sobre el tema que pueden llegar a ser debatibles.</w:t>
      </w:r>
    </w:p>
    <w:p w:rsidR="00AD0148" w:rsidRDefault="00C57503" w:rsidP="00953E96">
      <w:r>
        <w:t>4° Párrafo: e</w:t>
      </w:r>
      <w:r w:rsidR="00AD0148">
        <w:t xml:space="preserve">xplica </w:t>
      </w:r>
      <w:r>
        <w:t>los fundamentos principales que permiten a un usuario cumplir con lo anteriormente definido.</w:t>
      </w:r>
    </w:p>
    <w:p w:rsidR="00C57503" w:rsidRDefault="00C57503" w:rsidP="00953E96">
      <w:r>
        <w:t>5° Párrafo: termina con la conclusión que la mayoría de los usuarios cumplen estas reglas, y los que no lo hacen son rápidamente identificados como excepciones.</w:t>
      </w:r>
    </w:p>
    <w:p w:rsidR="00C57503" w:rsidRDefault="00C57503" w:rsidP="00953E96">
      <w:r>
        <w:t>d.</w:t>
      </w:r>
      <w:r w:rsidR="00AE354B">
        <w:t xml:space="preserve"> Oraciones clave:</w:t>
      </w:r>
    </w:p>
    <w:p w:rsidR="00AE354B" w:rsidRDefault="00AE354B" w:rsidP="00AE354B">
      <w:pPr>
        <w:pStyle w:val="Prrafodelista"/>
        <w:numPr>
          <w:ilvl w:val="0"/>
          <w:numId w:val="1"/>
        </w:numPr>
      </w:pPr>
      <w:proofErr w:type="spellStart"/>
      <w:r>
        <w:t>Netiquette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etiquette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a set of rules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online </w:t>
      </w:r>
      <w:proofErr w:type="spellStart"/>
      <w:r>
        <w:t>behavior</w:t>
      </w:r>
      <w:proofErr w:type="spellEnd"/>
    </w:p>
    <w:p w:rsidR="00AE354B" w:rsidRDefault="00AE354B" w:rsidP="00AE354B">
      <w:pPr>
        <w:pStyle w:val="Prrafodelista"/>
        <w:numPr>
          <w:ilvl w:val="0"/>
          <w:numId w:val="1"/>
        </w:numPr>
      </w:pPr>
      <w:proofErr w:type="spellStart"/>
      <w:r>
        <w:t>Underlying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concept of </w:t>
      </w:r>
      <w:proofErr w:type="spellStart"/>
      <w:r>
        <w:t>socially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internet use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pillar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to debate.</w:t>
      </w:r>
    </w:p>
    <w:p w:rsidR="00C02BD5" w:rsidRDefault="00AE354B" w:rsidP="00C02BD5">
      <w:r>
        <w:t>Oraciones secundarias:</w:t>
      </w:r>
    </w:p>
    <w:p w:rsidR="00C02BD5" w:rsidRDefault="00C02BD5" w:rsidP="00C02BD5">
      <w:pPr>
        <w:pStyle w:val="Prrafodelista"/>
        <w:numPr>
          <w:ilvl w:val="0"/>
          <w:numId w:val="2"/>
        </w:numPr>
      </w:pPr>
      <w:proofErr w:type="spellStart"/>
      <w:r>
        <w:t>Similarly</w:t>
      </w:r>
      <w:proofErr w:type="spellEnd"/>
      <w:r>
        <w:t xml:space="preserve">, online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use of online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online social </w:t>
      </w:r>
      <w:proofErr w:type="spellStart"/>
      <w:r>
        <w:t>environment</w:t>
      </w:r>
      <w:proofErr w:type="spellEnd"/>
      <w:r>
        <w:t>.</w:t>
      </w:r>
    </w:p>
    <w:p w:rsidR="00C02BD5" w:rsidRPr="00501952" w:rsidRDefault="00C02BD5" w:rsidP="00C02BD5">
      <w:pPr>
        <w:pStyle w:val="Prrafodelista"/>
        <w:numPr>
          <w:ilvl w:val="0"/>
          <w:numId w:val="2"/>
        </w:numPr>
      </w:pPr>
      <w:proofErr w:type="spellStart"/>
      <w:r>
        <w:t>Both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are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interchanged</w:t>
      </w:r>
      <w:proofErr w:type="spellEnd"/>
      <w:r>
        <w:t xml:space="preserve"> and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of a ’</w:t>
      </w:r>
      <w:proofErr w:type="spellStart"/>
      <w:r>
        <w:t>netizen</w:t>
      </w:r>
      <w:proofErr w:type="spellEnd"/>
      <w:r>
        <w:t xml:space="preserve">’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contraction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internet and </w:t>
      </w:r>
      <w:proofErr w:type="spellStart"/>
      <w:r>
        <w:t>citizen</w:t>
      </w:r>
      <w:proofErr w:type="spellEnd"/>
      <w:r>
        <w:t xml:space="preserve"> and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internet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society</w:t>
      </w:r>
      <w:proofErr w:type="spellEnd"/>
      <w:r>
        <w:t xml:space="preserve">, and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in </w:t>
      </w:r>
      <w:proofErr w:type="spellStart"/>
      <w:r>
        <w:t>productive</w:t>
      </w:r>
      <w:proofErr w:type="spellEnd"/>
      <w:r>
        <w:t xml:space="preserve"> and </w:t>
      </w:r>
      <w:proofErr w:type="spellStart"/>
      <w:r>
        <w:t>socially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:rsidR="00C02BD5" w:rsidRDefault="00C02BD5" w:rsidP="00C02BD5">
      <w:r>
        <w:t>e. 1- Un “</w:t>
      </w:r>
      <w:proofErr w:type="spellStart"/>
      <w:r>
        <w:t>netizen</w:t>
      </w:r>
      <w:proofErr w:type="spellEnd"/>
      <w:r>
        <w:t>” hace referencia a un ciudadano de la internet, su traducción es Internauta</w:t>
      </w:r>
    </w:p>
    <w:p w:rsidR="00C02BD5" w:rsidRDefault="00C02BD5" w:rsidP="00C02BD5">
      <w:r>
        <w:lastRenderedPageBreak/>
        <w:t>2- Internet se considera como una extensión de nuestra sociedad, cuyas normas y éticas existen como en la vida real</w:t>
      </w:r>
    </w:p>
    <w:p w:rsidR="00C02BD5" w:rsidRDefault="00C02BD5" w:rsidP="00C02BD5">
      <w:r>
        <w:t xml:space="preserve">3- </w:t>
      </w:r>
      <w:r w:rsidR="00FF101C">
        <w:t>Los límites acordados por la sociedad en internet son los mismos que en la vida real, penalizando así los actos violentos e incorrectos que ocurren dentro y fuera de la misma.</w:t>
      </w:r>
    </w:p>
    <w:p w:rsidR="00C02BD5" w:rsidRDefault="00C02BD5" w:rsidP="00C02BD5">
      <w:r>
        <w:t xml:space="preserve">4- La ética a nivel empresarial implica máxima transparencia de acciones realizadas de la empresa con respecto a sus clientes, y </w:t>
      </w:r>
      <w:r w:rsidR="00FF101C">
        <w:t>un respeto máximo a sus derechos de privacidad</w:t>
      </w:r>
    </w:p>
    <w:p w:rsidR="0045567B" w:rsidRDefault="0045567B" w:rsidP="00C02BD5"/>
    <w:p w:rsidR="00C02BD5" w:rsidRPr="00501952" w:rsidRDefault="00C02BD5" w:rsidP="00C02BD5">
      <w:bookmarkStart w:id="0" w:name="_GoBack"/>
      <w:bookmarkEnd w:id="0"/>
    </w:p>
    <w:sectPr w:rsidR="00C02BD5" w:rsidRPr="0050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C90"/>
    <w:multiLevelType w:val="hybridMultilevel"/>
    <w:tmpl w:val="5BF88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869B6"/>
    <w:multiLevelType w:val="hybridMultilevel"/>
    <w:tmpl w:val="65B67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68"/>
    <w:rsid w:val="000930C9"/>
    <w:rsid w:val="000B2F75"/>
    <w:rsid w:val="001A5631"/>
    <w:rsid w:val="00204368"/>
    <w:rsid w:val="00451867"/>
    <w:rsid w:val="0045567B"/>
    <w:rsid w:val="004E6ED2"/>
    <w:rsid w:val="00501952"/>
    <w:rsid w:val="00633BEA"/>
    <w:rsid w:val="006779CE"/>
    <w:rsid w:val="006A2D32"/>
    <w:rsid w:val="008F0F0C"/>
    <w:rsid w:val="00915C3F"/>
    <w:rsid w:val="009324AF"/>
    <w:rsid w:val="00953E96"/>
    <w:rsid w:val="00986352"/>
    <w:rsid w:val="00990B72"/>
    <w:rsid w:val="009E7C5B"/>
    <w:rsid w:val="00AD0148"/>
    <w:rsid w:val="00AE354B"/>
    <w:rsid w:val="00B80FC5"/>
    <w:rsid w:val="00BB52C8"/>
    <w:rsid w:val="00C02BD5"/>
    <w:rsid w:val="00C57503"/>
    <w:rsid w:val="00DE47B9"/>
    <w:rsid w:val="00DF42FC"/>
    <w:rsid w:val="00E86DAF"/>
    <w:rsid w:val="00E9728E"/>
    <w:rsid w:val="00FB5319"/>
    <w:rsid w:val="00FD7436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18</cp:revision>
  <dcterms:created xsi:type="dcterms:W3CDTF">2021-04-14T13:05:00Z</dcterms:created>
  <dcterms:modified xsi:type="dcterms:W3CDTF">2021-05-18T22:55:00Z</dcterms:modified>
</cp:coreProperties>
</file>