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Po vysazení Ozempicu, Wegovy nebo Mounjaro se u většiny lidí váha vrátí na výchozí — během </w:t>
      </w:r>
      <w:r w:rsidDel="00000000" w:rsidR="00000000" w:rsidRPr="00000000">
        <w:rPr>
          <w:b w:val="1"/>
          <w:bCs w:val="1"/>
          <w:rtl w:val="0"/>
        </w:rPr>
        <w:t xml:space="preserve">1.5 až 2 let</w:t>
      </w:r>
      <w:r w:rsidDel="00000000" w:rsidR="00000000" w:rsidRPr="00000000">
        <w:rPr>
          <w:rtl w:val="0"/>
        </w:rPr>
        <w:t xml:space="preserve">. Není to selhání vůle. Je to fyziologie.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Posuň na </w:t>
      </w:r>
      <w:r w:rsidDel="00000000" w:rsidR="00000000" w:rsidRPr="00000000">
        <w:rPr>
          <w:b w:val="1"/>
          <w:bCs w:val="1"/>
          <w:rtl w:val="0"/>
        </w:rPr>
        <w:t xml:space="preserve">slide 6</w:t>
      </w:r>
      <w:r w:rsidDel="00000000" w:rsidR="00000000" w:rsidRPr="00000000">
        <w:rPr>
          <w:rtl w:val="0"/>
        </w:rPr>
        <w:t xml:space="preserve"> — kolik svalů A kostí ztrácíš na efektivních dávkách. To číslo ti v reklamách neřeknou. A </w:t>
      </w:r>
      <w:r w:rsidDel="00000000" w:rsidR="00000000" w:rsidRPr="00000000">
        <w:rPr>
          <w:b w:val="1"/>
          <w:bCs w:val="1"/>
          <w:rtl w:val="0"/>
        </w:rPr>
        <w:t xml:space="preserve">slide 7</w:t>
      </w:r>
      <w:r w:rsidDel="00000000" w:rsidR="00000000" w:rsidRPr="00000000">
        <w:rPr>
          <w:rtl w:val="0"/>
        </w:rPr>
        <w:t xml:space="preserve"> — co se ti v praxi opravdu děje, když chceš dotahovat protein na 1.6–2.2 g/kg a apetit máš na nule.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 někoho s BMI 35+, vysokým tlakem a inzulínovou rezistencí může být GLP-1 doslova zachráncem. Pro běžnou klientku s 10–20 kg nadváhy je to rychlá cesta s drahým, dlouhým návratem.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Žádná cesta není morálně lepší. Ale </w:t>
      </w:r>
      <w:r w:rsidDel="00000000" w:rsidR="00000000" w:rsidRPr="00000000">
        <w:rPr>
          <w:b w:val="1"/>
          <w:bCs w:val="1"/>
          <w:rtl w:val="0"/>
        </w:rPr>
        <w:t xml:space="preserve">důsledky se liší — a ty by sis je měl/a znát předtím, než se rozhodneš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 tě překvapilo nejvíc? Napiš do komentáře. 👇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📚 Zdroje: West et al. (2026) BMJ; Wilding et al. (2021) NEJM; Jastreboff et al. (2022) NEJM; Hansen et al. (2024) eClinicalMedicine.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Online koučing → martinbarna.cz/koucing 👉 Videokurz flex. stravování → martinbarna.cz/videokurz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#vyziva #fitness #onlinekoucing #flexibilnistravovani #ozempic #wegovy #mounjaro #glp1 #hubnuti #silovytrenink #vedaohubnuti #regain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