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326849E0" w:rsidR="00CE6456" w:rsidRPr="002B6B19" w:rsidRDefault="00CE6456" w:rsidP="003A7D5E">
          <w:r w:rsidRPr="002B6B19">
            <w:rPr>
              <w:noProof/>
              <w:lang w:val="da-DK" w:eastAsia="da-DK"/>
            </w:rPr>
            <mc:AlternateContent>
              <mc:Choice Requires="wps">
                <w:drawing>
                  <wp:anchor distT="0" distB="0" distL="114300" distR="114300" simplePos="0" relativeHeight="251660288" behindDoc="1" locked="0" layoutInCell="1" allowOverlap="1" wp14:anchorId="7AA7FB7D" wp14:editId="64FC7D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724392"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65E6DEC1" w:rsidR="00CE6456" w:rsidRPr="002B6B19" w:rsidRDefault="0096232B"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3DFD6B9">
                    <wp:simplePos x="0" y="0"/>
                    <wp:positionH relativeFrom="page">
                      <wp:posOffset>13335</wp:posOffset>
                    </wp:positionH>
                    <wp:positionV relativeFrom="page">
                      <wp:posOffset>8000972</wp:posOffset>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205175402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72D679D4" w:rsidR="00CE6456" w:rsidRDefault="00616767">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96520B">
                                <w:pPr>
                                  <w:pStyle w:val="Ingenafstand"/>
                                  <w:rPr>
                                    <w:i/>
                                    <w:color w:val="262626" w:themeColor="text1" w:themeTint="D9"/>
                                    <w:sz w:val="26"/>
                                    <w:szCs w:val="26"/>
                                  </w:rPr>
                                </w:pPr>
                                <w:sdt>
                                  <w:sdtPr>
                                    <w:rPr>
                                      <w:i/>
                                      <w:color w:val="262626" w:themeColor="text1" w:themeTint="D9"/>
                                      <w:sz w:val="26"/>
                                      <w:szCs w:val="26"/>
                                    </w:rPr>
                                    <w:alias w:val="Firma"/>
                                    <w:tag w:val=""/>
                                    <w:id w:val="-17617382"/>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1.05pt;margin-top:630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" filled="f" stroked="f" strokeweight=".5pt">
                    <v:textbox inset="93.6pt,7.2pt,0,1in">
                      <w:txbxContent>
                        <w:sdt>
                          <w:sdtPr>
                            <w:rPr>
                              <w:i/>
                              <w:color w:val="262626" w:themeColor="text1" w:themeTint="D9"/>
                              <w:sz w:val="32"/>
                              <w:szCs w:val="32"/>
                            </w:rPr>
                            <w:alias w:val="Forfatter"/>
                            <w:tag w:val=""/>
                            <w:id w:val="-205175402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72D679D4" w:rsidR="00CE6456" w:rsidRDefault="00616767">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96520B">
                          <w:pPr>
                            <w:pStyle w:val="Ingenafstand"/>
                            <w:rPr>
                              <w:i/>
                              <w:color w:val="262626" w:themeColor="text1" w:themeTint="D9"/>
                              <w:sz w:val="26"/>
                              <w:szCs w:val="26"/>
                            </w:rPr>
                          </w:pPr>
                          <w:sdt>
                            <w:sdtPr>
                              <w:rPr>
                                <w:i/>
                                <w:color w:val="262626" w:themeColor="text1" w:themeTint="D9"/>
                                <w:sz w:val="26"/>
                                <w:szCs w:val="26"/>
                              </w:rPr>
                              <w:alias w:val="Firma"/>
                              <w:tag w:val=""/>
                              <w:id w:val="-17617382"/>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00CE6456"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387498113"/>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387498113"/>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00CE6456" w:rsidRPr="002B6B19">
            <w:br w:type="page"/>
          </w:r>
        </w:p>
        <w:p w14:paraId="3502FCF9" w14:textId="77777777" w:rsidR="00846F60" w:rsidRPr="002B6B19" w:rsidRDefault="00846F60" w:rsidP="003A7D5E">
          <w:pPr>
            <w:pStyle w:val="Overskrift1"/>
          </w:pPr>
          <w:r w:rsidRPr="002B6B19">
            <w:lastRenderedPageBreak/>
            <w:t>Bachelorprojekt</w:t>
          </w:r>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195C7F8C" w14:textId="77777777" w:rsidR="00846F60" w:rsidRPr="002B6B19" w:rsidRDefault="00846F60" w:rsidP="003A7D5E">
          <w:pPr>
            <w:pStyle w:val="Overskrift1"/>
          </w:pPr>
          <w:r w:rsidRPr="002B6B19">
            <w:t>Abstract</w:t>
          </w:r>
        </w:p>
        <w:p w14:paraId="6F0A6E2E"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D8B9A64" w14:textId="77777777" w:rsidR="00846F60" w:rsidRPr="002B6B19" w:rsidRDefault="00846F60" w:rsidP="003A7D5E">
          <w:pPr>
            <w:pStyle w:val="Overskrift1"/>
          </w:pPr>
          <w:r w:rsidRPr="002B6B19">
            <w:t>Problem Statement</w:t>
          </w:r>
        </w:p>
        <w:p w14:paraId="7E099993" w14:textId="77777777" w:rsidR="009C50F6" w:rsidRPr="002B6B19" w:rsidRDefault="009C50F6" w:rsidP="003A7D5E">
          <w:r w:rsidRPr="002B6B19">
            <w:t>· Does EPDS or PDSS offer the largest area under the curve in a receiver-operating-characteristics-curve?</w:t>
          </w:r>
        </w:p>
        <w:p w14:paraId="5C6144E6" w14:textId="5155A31F" w:rsidR="009C50F6" w:rsidRPr="002B6B19" w:rsidRDefault="009C50F6" w:rsidP="003A7D5E">
          <w:r w:rsidRPr="002B6B19">
            <w:t>· What are the trade-offs in deciding on an appropriate cut-off value for each questionnaire in this setting?</w:t>
          </w:r>
        </w:p>
        <w:p w14:paraId="5D64C0C2"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668C648" w14:textId="6C9E621B" w:rsidR="00846F60" w:rsidRPr="002B6B19" w:rsidRDefault="006E4586" w:rsidP="003A7D5E">
          <w:pPr>
            <w:pStyle w:val="Overskrift1"/>
          </w:pPr>
          <w:r>
            <w:t xml:space="preserve">1. </w:t>
          </w:r>
          <w:r w:rsidR="00846F60" w:rsidRPr="002B6B19">
            <w:t>Introduction</w:t>
          </w:r>
        </w:p>
        <w:p w14:paraId="357140F4" w14:textId="536B2C0C" w:rsidR="00CB7A8C" w:rsidRPr="009146CF" w:rsidRDefault="00CB7A8C" w:rsidP="003A7D5E">
          <w:pPr>
            <w:rPr>
              <w:rFonts w:ascii="MS Mincho" w:eastAsia="MS Mincho" w:hAnsi="MS Mincho" w:cs="MS Mincho"/>
              <w:i/>
            </w:rPr>
          </w:pPr>
          <w:r w:rsidRPr="009146CF">
            <w:rPr>
              <w:i/>
            </w:rPr>
            <w:t xml:space="preserve">The basic background to the question you will work with, ending with a </w:t>
          </w:r>
          <w:r w:rsidRPr="009146CF">
            <w:rPr>
              <w:rFonts w:ascii="MS Mincho" w:eastAsia="MS Mincho" w:hAnsi="MS Mincho" w:cs="MS Mincho"/>
              <w:i/>
            </w:rPr>
            <w:t> </w:t>
          </w:r>
          <w:r w:rsidRPr="009146CF">
            <w:rPr>
              <w:i/>
            </w:rPr>
            <w:t xml:space="preserve">brief and clear statement of the aim of your work, one aim being better than more aims (!). In this section you may cite individual articles, reviews and other (hopefully) reliable sources (e.g. textbooks). Brevity and clarity are basic virtues. </w:t>
          </w:r>
          <w:r w:rsidRPr="009146CF">
            <w:rPr>
              <w:rFonts w:ascii="MS Mincho" w:eastAsia="MS Mincho" w:hAnsi="MS Mincho" w:cs="MS Mincho"/>
              <w:i/>
            </w:rPr>
            <w:t> </w:t>
          </w:r>
        </w:p>
        <w:p w14:paraId="76634854" w14:textId="77777777" w:rsidR="00E47AB5" w:rsidRDefault="00E47AB5" w:rsidP="003A7D5E">
          <w:pPr>
            <w:rPr>
              <w:rFonts w:ascii="MS Mincho" w:eastAsia="MS Mincho" w:hAnsi="MS Mincho" w:cs="MS Mincho"/>
            </w:rPr>
          </w:pPr>
        </w:p>
        <w:p w14:paraId="78F3074A" w14:textId="1454605A" w:rsidR="009174A4" w:rsidRPr="002B6B19" w:rsidRDefault="009174A4" w:rsidP="009174A4">
          <w:r>
            <w:t>Major depressive disorder (MDD)</w:t>
          </w:r>
        </w:p>
        <w:p w14:paraId="286A8041" w14:textId="4889B72E" w:rsidR="00E47AB5" w:rsidRPr="002B6B19" w:rsidRDefault="00E47AB5" w:rsidP="00E47AB5">
          <w:r w:rsidRPr="002B6B19">
            <w:t xml:space="preserve">Major </w:t>
          </w:r>
          <w:r w:rsidR="005F0001" w:rsidRPr="002B6B19">
            <w:t>peri-partum depression</w:t>
          </w:r>
          <w:r w:rsidRPr="002B6B19">
            <w:t xml:space="preserve"> (M</w:t>
          </w:r>
          <w:r w:rsidR="005F0001" w:rsidRPr="002B6B19">
            <w:t>PP</w:t>
          </w:r>
          <w:r w:rsidRPr="002B6B19">
            <w:t>D)</w:t>
          </w:r>
        </w:p>
        <w:p w14:paraId="05CB5625" w14:textId="7E800464" w:rsidR="005F0001" w:rsidRPr="002B6B19" w:rsidRDefault="005F0001" w:rsidP="00E47AB5">
          <w:r w:rsidRPr="002B6B19">
            <w:t>Minor peri-partum depression (mPPD)</w:t>
          </w:r>
        </w:p>
        <w:p w14:paraId="2D275795" w14:textId="080B2F6C" w:rsidR="005F0001" w:rsidRPr="002B6B19" w:rsidRDefault="002418BE" w:rsidP="00E47AB5">
          <w:r w:rsidRPr="002B6B19">
            <w:t>Postpartum Depression Screening Scale (PDSS)</w:t>
          </w:r>
        </w:p>
        <w:p w14:paraId="58B08C82" w14:textId="37754841" w:rsidR="002418BE" w:rsidRPr="002B6B19" w:rsidRDefault="002418BE" w:rsidP="00E47AB5">
          <w:r w:rsidRPr="002B6B19">
            <w:t>Edinburg Postpartum Depression Scale (EPDS)</w:t>
          </w:r>
        </w:p>
        <w:p w14:paraId="12D193DE" w14:textId="1CB5B85F" w:rsidR="00DE6F9D" w:rsidRDefault="00DE6F9D" w:rsidP="00E47AB5">
          <w:r w:rsidRPr="002B6B19">
            <w:t>Diagnostic and Statistical Manual of Mental Disorders (DSM)</w:t>
          </w:r>
        </w:p>
        <w:p w14:paraId="2CBF0203" w14:textId="04EE8D5C" w:rsidR="00E874D0" w:rsidRPr="002B6B19" w:rsidRDefault="00E874D0" w:rsidP="00E47AB5">
          <w:r>
            <w:t>Receiver-operator characteristics (ROC)</w:t>
          </w:r>
        </w:p>
        <w:p w14:paraId="417DF488"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6D375784" w14:textId="143D6A99" w:rsidR="00846F60" w:rsidRPr="002B6B19" w:rsidRDefault="00FB222B" w:rsidP="003A7D5E">
          <w:pPr>
            <w:pStyle w:val="Overskrift1"/>
          </w:pPr>
          <w:r>
            <w:rPr>
              <w:noProof/>
              <w:lang w:val="da-DK" w:eastAsia="da-DK"/>
            </w:rPr>
            <mc:AlternateContent>
              <mc:Choice Requires="wps">
                <w:drawing>
                  <wp:anchor distT="0" distB="0" distL="114300" distR="114300" simplePos="0" relativeHeight="251663360" behindDoc="0" locked="0" layoutInCell="1" allowOverlap="1" wp14:anchorId="2BE7301B" wp14:editId="68584632">
                    <wp:simplePos x="0" y="0"/>
                    <wp:positionH relativeFrom="column">
                      <wp:posOffset>3251200</wp:posOffset>
                    </wp:positionH>
                    <wp:positionV relativeFrom="paragraph">
                      <wp:posOffset>62230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F64BF1" w:rsidRPr="008C0C8E" w:rsidRDefault="00F64BF1" w:rsidP="008C0C8E">
                                <w:pPr>
                                  <w:rPr>
                                    <w:b/>
                                    <w:lang w:val="da-DK"/>
                                  </w:rPr>
                                </w:pPr>
                                <w:r w:rsidRPr="008C0C8E">
                                  <w:rPr>
                                    <w:b/>
                                    <w:lang w:val="da-DK"/>
                                  </w:rPr>
                                  <w:t>Search string</w:t>
                                </w:r>
                              </w:p>
                              <w:p w14:paraId="0536F0FF" w14:textId="77777777" w:rsidR="008C0C8E" w:rsidRDefault="008C0C8E" w:rsidP="008C0C8E">
                                <w:pPr>
                                  <w:rPr>
                                    <w:lang w:val="da-DK"/>
                                  </w:rPr>
                                </w:pPr>
                                <w:r>
                                  <w:rPr>
                                    <w:lang w:val="da-DK"/>
                                  </w:rPr>
                                  <w:t>("screening”[title] AND (“EPDS” OR “Edinburgh Postnatal Depression Scale”) AND ("Postpartum Depression Screening Scale”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(“comparative study”[publication type] OR “combined”[title] OR “comparison”[title] OR “comparative”[title])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(“sensitivity” OR</w:t>
                                </w:r>
                                <w:r w:rsidR="008C0C8E">
                                  <w:rPr>
                                    <w:lang w:val="da-DK"/>
                                  </w:rPr>
                                  <w:t xml:space="preserve"> “specificity”)</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(“review”[publication type])</w:t>
                                </w:r>
                              </w:p>
                              <w:p w14:paraId="53971922" w14:textId="77777777" w:rsidR="006F7DAE" w:rsidRDefault="006F7DAE"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301B" id="Tekstfelt 2" o:spid="_x0000_s1028" type="#_x0000_t202" style="position:absolute;margin-left:256pt;margin-top:4.9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" filled="f" stroked="f">
                    <v:textbox>
                      <w:txbxContent>
                        <w:p w14:paraId="3ED71E45" w14:textId="5DB100A6" w:rsidR="00F64BF1" w:rsidRPr="008C0C8E" w:rsidRDefault="00F64BF1" w:rsidP="008C0C8E">
                          <w:pPr>
                            <w:rPr>
                              <w:b/>
                              <w:lang w:val="da-DK"/>
                            </w:rPr>
                          </w:pPr>
                          <w:r w:rsidRPr="008C0C8E">
                            <w:rPr>
                              <w:b/>
                              <w:lang w:val="da-DK"/>
                            </w:rPr>
                            <w:t>Search string</w:t>
                          </w:r>
                        </w:p>
                        <w:p w14:paraId="0536F0FF" w14:textId="77777777" w:rsidR="008C0C8E" w:rsidRDefault="008C0C8E" w:rsidP="008C0C8E">
                          <w:pPr>
                            <w:rPr>
                              <w:lang w:val="da-DK"/>
                            </w:rPr>
                          </w:pPr>
                          <w:r>
                            <w:rPr>
                              <w:lang w:val="da-DK"/>
                            </w:rPr>
                            <w:t>("screening”[title] AND (“EPDS” OR “Edinburgh Postnatal Depression Scale”) AND ("Postpartum Depression Screening Scale”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(“comparative study”[publication type] OR “combined”[title] OR “comparison”[title] OR “comparative”[title])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(“sensitivity” OR</w:t>
                          </w:r>
                          <w:r w:rsidR="008C0C8E">
                            <w:rPr>
                              <w:lang w:val="da-DK"/>
                            </w:rPr>
                            <w:t xml:space="preserve"> “specificity”)</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(“review”[publication type])</w:t>
                          </w:r>
                        </w:p>
                        <w:p w14:paraId="53971922" w14:textId="77777777" w:rsidR="006F7DAE" w:rsidRDefault="006F7DAE" w:rsidP="008C0C8E"/>
                      </w:txbxContent>
                    </v:textbox>
                    <w10:wrap type="square"/>
                  </v:shape>
                </w:pict>
              </mc:Fallback>
            </mc:AlternateContent>
          </w:r>
          <w:r w:rsidR="006E4586">
            <w:t xml:space="preserve">2. </w:t>
          </w:r>
          <w:r w:rsidR="00846F60" w:rsidRPr="002B6B19">
            <w:t>Methods</w:t>
          </w:r>
        </w:p>
        <w:p w14:paraId="559DA644" w14:textId="26921360" w:rsidR="006F7DAE" w:rsidRDefault="000A3830" w:rsidP="003A7D5E">
          <w:r>
            <w:t>This is a Bachelor’s thesis and must therefore be written within certain boundaries. For this reason, the search-scope has been narrowed extensively.</w:t>
          </w:r>
        </w:p>
        <w:p w14:paraId="7C019B08" w14:textId="77777777" w:rsidR="001E71E7" w:rsidRDefault="001E71E7" w:rsidP="003A7D5E"/>
        <w:p w14:paraId="526671FC" w14:textId="73DD09E7" w:rsidR="001E71E7" w:rsidRDefault="001E71E7" w:rsidP="003A7D5E">
          <w:r>
            <w:t>“Pga. vejleder […], ellers ville jeg”</w:t>
          </w:r>
        </w:p>
        <w:p w14:paraId="75F83185" w14:textId="451C9D16" w:rsidR="009A2497" w:rsidRDefault="009A2497" w:rsidP="003A7D5E"/>
        <w:p w14:paraId="0F767E7E" w14:textId="48D8D15E" w:rsidR="009A2497" w:rsidRDefault="001D5B8F" w:rsidP="003A7D5E">
          <w:r>
            <w:t>Searches were performed in the</w:t>
          </w:r>
          <w:r w:rsidR="009A2497">
            <w:t xml:space="preserve"> PubMed</w:t>
          </w:r>
          <w:r>
            <w:t xml:space="preserve"> database</w:t>
          </w:r>
          <w:r w:rsidR="009A2497">
            <w:t>.</w:t>
          </w:r>
        </w:p>
        <w:p w14:paraId="55CFECF7" w14:textId="77777777" w:rsidR="006F7DAE" w:rsidRDefault="006F7DAE" w:rsidP="003A7D5E"/>
        <w:p w14:paraId="62F24368" w14:textId="77777777" w:rsidR="008C0C8E" w:rsidRDefault="00D27733" w:rsidP="003A7D5E">
          <w:commentRangeStart w:id="0"/>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2ECB8B1E" w:rsidR="00F64BF1" w:rsidRDefault="008C0C8E" w:rsidP="008C0C8E">
          <w:pPr>
            <w:pStyle w:val="Listeafsnit"/>
            <w:numPr>
              <w:ilvl w:val="0"/>
              <w:numId w:val="6"/>
            </w:numPr>
          </w:pPr>
          <w:r>
            <w:t>Only</w:t>
          </w:r>
          <w:r w:rsidR="006F7DAE">
            <w:t xml:space="preserve"> comparative studies, as to </w:t>
          </w:r>
          <w:r w:rsidR="00D27733">
            <w:t xml:space="preserve">isolate the characteristics of the questionnaires. Comparing the questionnaires via studies with information on only one questionnaire would </w:t>
          </w:r>
          <w:r w:rsidR="00F64BF1">
            <w:t>run the risk of comparing the demographics of the studies, not the qualities of the questionnaires.</w:t>
          </w:r>
          <w:commentRangeEnd w:id="0"/>
          <w:r w:rsidR="00F64BF1">
            <w:rPr>
              <w:rStyle w:val="Kommentarhenvisning"/>
            </w:rPr>
            <w:commentReference w:id="0"/>
          </w:r>
        </w:p>
        <w:p w14:paraId="563AF24E" w14:textId="0DE2A981" w:rsidR="008C0C8E" w:rsidRDefault="00AB1A31" w:rsidP="008C0C8E">
          <w:pPr>
            <w:pStyle w:val="Listeafsnit"/>
            <w:numPr>
              <w:ilvl w:val="0"/>
              <w:numId w:val="6"/>
            </w:numPr>
          </w:pPr>
          <w:r>
            <w:rPr>
              <w:noProof/>
              <w:lang w:val="da-DK" w:eastAsia="da-DK"/>
            </w:rPr>
            <w:drawing>
              <wp:anchor distT="0" distB="0" distL="114300" distR="114300" simplePos="0" relativeHeight="251664384" behindDoc="0" locked="0" layoutInCell="1" allowOverlap="1" wp14:anchorId="7A500B30" wp14:editId="13A57543">
                <wp:simplePos x="0" y="0"/>
                <wp:positionH relativeFrom="column">
                  <wp:posOffset>3327400</wp:posOffset>
                </wp:positionH>
                <wp:positionV relativeFrom="paragraph">
                  <wp:posOffset>452755</wp:posOffset>
                </wp:positionV>
                <wp:extent cx="2733675" cy="2193925"/>
                <wp:effectExtent l="0" t="0" r="9525" b="0"/>
                <wp:wrapTight wrapText="bothSides">
                  <wp:wrapPolygon edited="0">
                    <wp:start x="0" y="0"/>
                    <wp:lineTo x="0" y="21256"/>
                    <wp:lineTo x="21475" y="21256"/>
                    <wp:lineTo x="21475" y="0"/>
                    <wp:lineTo x="0" y="0"/>
                  </wp:wrapPolygon>
                </wp:wrapTight>
                <wp:docPr id="4" name="Billede 4" descr="../../../../../../../Users/martin/Download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tin/Downloads/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19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C8E">
            <w:t xml:space="preserve">Studies must </w:t>
          </w:r>
          <w:r w:rsidR="00145C61">
            <w:t>use the word</w:t>
          </w:r>
          <w:r w:rsidR="0004136D">
            <w:t xml:space="preserve"> sensitivity or specificity in their abstract, to increase the chance of them supplying it in the article.</w:t>
          </w:r>
        </w:p>
        <w:p w14:paraId="428217BF" w14:textId="0F02092C" w:rsidR="0004136D" w:rsidRDefault="0004136D" w:rsidP="0004136D">
          <w:pPr>
            <w:pStyle w:val="Listeafsnit"/>
            <w:numPr>
              <w:ilvl w:val="0"/>
              <w:numId w:val="6"/>
            </w:numPr>
          </w:pPr>
          <w:r>
            <w:t>Reviews were excluded as we were instructed to use only original articles.</w:t>
          </w:r>
        </w:p>
        <w:p w14:paraId="65E69AD0" w14:textId="717B0940" w:rsidR="00F64BF1" w:rsidRDefault="00F64BF1" w:rsidP="003A7D5E"/>
        <w:p w14:paraId="1D89ECBE" w14:textId="647926D7" w:rsidR="00E700BC" w:rsidRDefault="0004136D" w:rsidP="003A7D5E">
          <w:r>
            <w:t xml:space="preserve">This search string returns 4 hits. </w:t>
          </w:r>
          <w:r w:rsidR="00213645">
            <w:t>Articles that did not contain ROC-curves</w:t>
          </w:r>
          <w:r w:rsidR="005C0287">
            <w:t xml:space="preserve"> (n = 2) were excluded.</w:t>
          </w:r>
        </w:p>
        <w:p w14:paraId="3A953E33" w14:textId="665C08C1" w:rsidR="00E700BC" w:rsidRDefault="00E700BC" w:rsidP="003A7D5E"/>
        <w:p w14:paraId="5899046F" w14:textId="65689FE2" w:rsidR="00846F60" w:rsidRPr="00F64BF1" w:rsidRDefault="00E700BC" w:rsidP="003A7D5E">
          <w:r>
            <w:t>This leaves us with two suitable artic</w:t>
          </w:r>
          <w:r w:rsidR="00D4388F">
            <w:t>les,</w:t>
          </w:r>
          <w:r>
            <w:t xml:space="preserve"> Zhao et al. and Beck et al.</w:t>
          </w:r>
          <w:r w:rsidR="00846F60" w:rsidRPr="002B6B19">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698"/>
            <w:gridCol w:w="1563"/>
            <w:gridCol w:w="1716"/>
          </w:tblGrid>
          <w:tr w:rsidR="00201C64" w:rsidRPr="002B6B19" w14:paraId="16F46491" w14:textId="77777777" w:rsidTr="00AE474A">
            <w:trPr>
              <w:trHeight w:val="284"/>
            </w:trPr>
            <w:tc>
              <w:tcPr>
                <w:tcW w:w="3031" w:type="dxa"/>
                <w:tcBorders>
                  <w:top w:val="single" w:sz="4" w:space="0" w:color="auto"/>
                  <w:bottom w:val="single" w:sz="4" w:space="0" w:color="auto"/>
                </w:tcBorders>
                <w:vAlign w:val="center"/>
              </w:tcPr>
              <w:p w14:paraId="776CB92E" w14:textId="77777777" w:rsidR="009968AD" w:rsidRPr="002B6B19" w:rsidRDefault="009968AD" w:rsidP="003A7D5E">
                <w:pPr>
                  <w:spacing w:before="120" w:after="120"/>
                  <w:rPr>
                    <w:b/>
                  </w:rPr>
                </w:pPr>
                <w:r w:rsidRPr="002B6B19">
                  <w:rPr>
                    <w:b/>
                  </w:rPr>
                  <w:t>Criterion</w:t>
                </w:r>
              </w:p>
            </w:tc>
            <w:tc>
              <w:tcPr>
                <w:tcW w:w="3211" w:type="dxa"/>
                <w:gridSpan w:val="2"/>
                <w:tcBorders>
                  <w:top w:val="single" w:sz="4" w:space="0" w:color="auto"/>
                  <w:bottom w:val="single" w:sz="4" w:space="0" w:color="auto"/>
                </w:tcBorders>
                <w:vAlign w:val="center"/>
              </w:tcPr>
              <w:p w14:paraId="2109192B" w14:textId="77777777" w:rsidR="009968AD" w:rsidRPr="002B6B19" w:rsidRDefault="009968AD" w:rsidP="003A7D5E">
                <w:pPr>
                  <w:spacing w:before="120" w:after="120"/>
                  <w:rPr>
                    <w:b/>
                  </w:rPr>
                </w:pPr>
                <w:r w:rsidRPr="002B6B19">
                  <w:rPr>
                    <w:b/>
                  </w:rPr>
                  <w:t>Beck et al. (2001)</w:t>
                </w:r>
              </w:p>
            </w:tc>
            <w:tc>
              <w:tcPr>
                <w:tcW w:w="3279" w:type="dxa"/>
                <w:gridSpan w:val="2"/>
                <w:tcBorders>
                  <w:top w:val="single" w:sz="4" w:space="0" w:color="auto"/>
                  <w:bottom w:val="single" w:sz="4" w:space="0" w:color="auto"/>
                </w:tcBorders>
                <w:vAlign w:val="center"/>
              </w:tcPr>
              <w:p w14:paraId="7517390C" w14:textId="77777777" w:rsidR="009968AD" w:rsidRPr="002B6B19" w:rsidRDefault="009968AD" w:rsidP="003A7D5E">
                <w:pPr>
                  <w:spacing w:before="120" w:after="120"/>
                  <w:rPr>
                    <w:b/>
                  </w:rPr>
                </w:pPr>
                <w:r w:rsidRPr="002B6B19">
                  <w:rPr>
                    <w:b/>
                  </w:rPr>
                  <w:t>Zhao et al. (2015)</w:t>
                </w:r>
              </w:p>
            </w:tc>
          </w:tr>
          <w:tr w:rsidR="00201C64" w:rsidRPr="002B6B19" w14:paraId="32ED7176" w14:textId="77777777" w:rsidTr="00AE474A">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2B6B19" w:rsidRDefault="009968AD" w:rsidP="003A7D5E">
                <w:pPr>
                  <w:spacing w:before="120" w:after="120"/>
                  <w:rPr>
                    <w:b/>
                  </w:rPr>
                </w:pPr>
                <w:r w:rsidRPr="002B6B19">
                  <w:rPr>
                    <w:b/>
                  </w:rPr>
                  <w:t>Sample size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Pr="002B6B19" w:rsidRDefault="009968AD" w:rsidP="003A7D5E">
                <w:pPr>
                  <w:spacing w:before="120" w:after="120"/>
                </w:pPr>
                <w:r w:rsidRPr="002B6B19">
                  <w:t>150</w:t>
                </w:r>
              </w:p>
            </w:tc>
            <w:tc>
              <w:tcPr>
                <w:tcW w:w="3279" w:type="dxa"/>
                <w:gridSpan w:val="2"/>
                <w:tcBorders>
                  <w:top w:val="single" w:sz="4" w:space="0" w:color="auto"/>
                  <w:left w:val="single" w:sz="4" w:space="0" w:color="auto"/>
                  <w:bottom w:val="single" w:sz="4" w:space="0" w:color="auto"/>
                </w:tcBorders>
                <w:vAlign w:val="center"/>
              </w:tcPr>
              <w:p w14:paraId="5B7F04F1" w14:textId="77777777" w:rsidR="009968AD" w:rsidRPr="002B6B19" w:rsidRDefault="009968AD" w:rsidP="003A7D5E">
                <w:pPr>
                  <w:spacing w:before="120" w:after="120"/>
                </w:pPr>
                <w:r w:rsidRPr="002B6B19">
                  <w:t>842</w:t>
                </w:r>
              </w:p>
            </w:tc>
          </w:tr>
          <w:tr w:rsidR="004C3A8A" w:rsidRPr="002B6B19" w14:paraId="51C25C3A"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2B6B19" w:rsidRDefault="00303260" w:rsidP="003A7D5E">
                <w:pPr>
                  <w:spacing w:before="120" w:after="120"/>
                  <w:rPr>
                    <w:b/>
                  </w:rPr>
                </w:pPr>
                <w:r w:rsidRPr="002B6B19">
                  <w:rPr>
                    <w:b/>
                  </w:rPr>
                  <w:t>Inclusion criteria</w:t>
                </w:r>
              </w:p>
            </w:tc>
            <w:tc>
              <w:tcPr>
                <w:tcW w:w="3211"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Pr="002B6B19" w:rsidRDefault="00545F3D" w:rsidP="003A7D5E">
                <w:pPr>
                  <w:spacing w:before="120" w:after="120"/>
                </w:pPr>
                <w:r w:rsidRPr="002B6B19">
                  <w:t xml:space="preserve">· </w:t>
                </w:r>
                <w:r w:rsidR="00647AD8" w:rsidRPr="002B6B19">
                  <w:t>Age ≥ 18</w:t>
                </w:r>
              </w:p>
              <w:p w14:paraId="120354C2" w14:textId="77777777" w:rsidR="0000391B" w:rsidRPr="002B6B19" w:rsidRDefault="00545F3D" w:rsidP="003A7D5E">
                <w:pPr>
                  <w:spacing w:before="120" w:after="120"/>
                </w:pPr>
                <w:r w:rsidRPr="002B6B19">
                  <w:t xml:space="preserve">· </w:t>
                </w:r>
                <w:r w:rsidR="00647AD8" w:rsidRPr="002B6B19">
                  <w:t>Able to speak and read English</w:t>
                </w:r>
              </w:p>
              <w:p w14:paraId="10666ECD" w14:textId="4CA65575" w:rsidR="00647AD8" w:rsidRPr="002B6B19" w:rsidRDefault="00545F3D" w:rsidP="003A7D5E">
                <w:pPr>
                  <w:spacing w:before="120" w:after="120"/>
                </w:pPr>
                <w:r w:rsidRPr="002B6B19">
                  <w:t xml:space="preserve">· </w:t>
                </w:r>
                <w:r w:rsidR="00647AD8" w:rsidRPr="002B6B19">
                  <w:t xml:space="preserve">2-12 </w:t>
                </w:r>
                <w:r w:rsidR="00A30803" w:rsidRPr="002B6B19">
                  <w:t>weeks</w:t>
                </w:r>
                <w:r w:rsidR="00647AD8" w:rsidRPr="002B6B19">
                  <w:t xml:space="preserve"> post-partum</w:t>
                </w:r>
              </w:p>
              <w:p w14:paraId="126A3389" w14:textId="4C396B49" w:rsidR="00647AD8" w:rsidRPr="002B6B19" w:rsidRDefault="00545F3D" w:rsidP="003A7D5E">
                <w:pPr>
                  <w:spacing w:before="120" w:after="120"/>
                </w:pPr>
                <w:r w:rsidRPr="002B6B19">
                  <w:t xml:space="preserve">· </w:t>
                </w:r>
                <w:r w:rsidR="00647AD8" w:rsidRPr="002B6B19">
                  <w:t>Delivered a live, healthy infant</w:t>
                </w:r>
              </w:p>
            </w:tc>
            <w:tc>
              <w:tcPr>
                <w:tcW w:w="3279" w:type="dxa"/>
                <w:gridSpan w:val="2"/>
                <w:tcBorders>
                  <w:top w:val="single" w:sz="4" w:space="0" w:color="auto"/>
                  <w:left w:val="single" w:sz="4" w:space="0" w:color="auto"/>
                  <w:bottom w:val="single" w:sz="4" w:space="0" w:color="auto"/>
                </w:tcBorders>
              </w:tcPr>
              <w:p w14:paraId="1B6FA661" w14:textId="77777777" w:rsidR="009968AD" w:rsidRDefault="00545F3D" w:rsidP="003A7D5E">
                <w:pPr>
                  <w:spacing w:before="120" w:after="120"/>
                </w:pPr>
                <w:r w:rsidRPr="002B6B19">
                  <w:t xml:space="preserve">· </w:t>
                </w:r>
                <w:r w:rsidR="00647AD8" w:rsidRPr="002B6B19">
                  <w:t>Obstetric complication</w:t>
                </w:r>
              </w:p>
              <w:p w14:paraId="0F47D4FB" w14:textId="57389EB0" w:rsidR="00CF3A84" w:rsidRPr="002B6B19" w:rsidRDefault="00CF3A84" w:rsidP="002172CA">
                <w:pPr>
                  <w:spacing w:before="120" w:after="120"/>
                </w:pPr>
                <w:r>
                  <w:t xml:space="preserve">· </w:t>
                </w:r>
                <w:r w:rsidR="002172CA">
                  <w:t>Pregnant</w:t>
                </w:r>
              </w:p>
            </w:tc>
          </w:tr>
          <w:tr w:rsidR="004C3A8A" w:rsidRPr="002B6B19" w14:paraId="6F206403"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858FC02" w14:textId="40C0F31E" w:rsidR="009968AD" w:rsidRPr="002B6B19" w:rsidRDefault="005B1E3A" w:rsidP="003A7D5E">
                <w:pPr>
                  <w:spacing w:before="120" w:after="120"/>
                  <w:rPr>
                    <w:b/>
                  </w:rPr>
                </w:pPr>
                <w:r>
                  <w:rPr>
                    <w:b/>
                  </w:rPr>
                  <w:t>Reference</w:t>
                </w:r>
                <w:r w:rsidR="00303260" w:rsidRPr="002B6B19">
                  <w:rPr>
                    <w:b/>
                  </w:rPr>
                  <w:t>-standard test</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Pr="002B6B19" w:rsidRDefault="00BC6991" w:rsidP="003A7D5E">
                <w:pPr>
                  <w:spacing w:before="120" w:after="120"/>
                </w:pPr>
                <w:r w:rsidRPr="002B6B19">
                  <w:t>DSM-IV diagnostic interview</w:t>
                </w:r>
              </w:p>
            </w:tc>
            <w:tc>
              <w:tcPr>
                <w:tcW w:w="3279" w:type="dxa"/>
                <w:gridSpan w:val="2"/>
                <w:tcBorders>
                  <w:top w:val="single" w:sz="4" w:space="0" w:color="auto"/>
                  <w:left w:val="single" w:sz="4" w:space="0" w:color="auto"/>
                  <w:bottom w:val="single" w:sz="4" w:space="0" w:color="auto"/>
                </w:tcBorders>
                <w:vAlign w:val="center"/>
              </w:tcPr>
              <w:p w14:paraId="41838F61" w14:textId="2E3C839E" w:rsidR="009968AD" w:rsidRPr="002B6B19" w:rsidRDefault="00A66E4E" w:rsidP="00A66E4E">
                <w:pPr>
                  <w:spacing w:before="120" w:after="120"/>
                </w:pPr>
                <w:r>
                  <w:t>Not applicable</w:t>
                </w:r>
              </w:p>
            </w:tc>
          </w:tr>
          <w:tr w:rsidR="004C3A8A" w:rsidRPr="002B6B19" w14:paraId="59B91BA8"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2B6B19" w:rsidRDefault="00303260" w:rsidP="003A7D5E">
                <w:pPr>
                  <w:spacing w:before="120" w:after="120"/>
                  <w:rPr>
                    <w:b/>
                  </w:rPr>
                </w:pPr>
                <w:r w:rsidRPr="002B6B19">
                  <w:rPr>
                    <w:b/>
                  </w:rPr>
                  <w:t>Country</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Pr="002B6B19" w:rsidRDefault="00BC6991" w:rsidP="003A7D5E">
                <w:pPr>
                  <w:spacing w:before="120" w:after="120"/>
                </w:pPr>
                <w:r w:rsidRPr="002B6B19">
                  <w:t>United States</w:t>
                </w:r>
              </w:p>
            </w:tc>
            <w:tc>
              <w:tcPr>
                <w:tcW w:w="3279" w:type="dxa"/>
                <w:gridSpan w:val="2"/>
                <w:tcBorders>
                  <w:top w:val="single" w:sz="4" w:space="0" w:color="auto"/>
                  <w:left w:val="single" w:sz="4" w:space="0" w:color="auto"/>
                  <w:bottom w:val="single" w:sz="4" w:space="0" w:color="auto"/>
                </w:tcBorders>
                <w:vAlign w:val="center"/>
              </w:tcPr>
              <w:p w14:paraId="0CFCCFB5" w14:textId="3EA4C1FE" w:rsidR="009968AD" w:rsidRPr="002B6B19" w:rsidRDefault="00BC6991" w:rsidP="003A7D5E">
                <w:pPr>
                  <w:spacing w:before="120" w:after="120"/>
                </w:pPr>
                <w:r w:rsidRPr="002B6B19">
                  <w:t>China</w:t>
                </w:r>
              </w:p>
            </w:tc>
          </w:tr>
          <w:tr w:rsidR="004C3A8A" w:rsidRPr="002B6B19" w14:paraId="2674BD67"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2B6B19" w:rsidRDefault="00303260" w:rsidP="003A7D5E">
                <w:pPr>
                  <w:spacing w:before="120" w:after="120"/>
                  <w:rPr>
                    <w:b/>
                  </w:rPr>
                </w:pPr>
                <w:r w:rsidRPr="002B6B19">
                  <w:rPr>
                    <w:b/>
                  </w:rPr>
                  <w:t>Language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Pr="002B6B19" w:rsidRDefault="00D107B3" w:rsidP="003A7D5E">
                <w:pPr>
                  <w:spacing w:before="120" w:after="120"/>
                </w:pPr>
                <w:r w:rsidRPr="002B6B19">
                  <w:t>English</w:t>
                </w:r>
              </w:p>
            </w:tc>
            <w:tc>
              <w:tcPr>
                <w:tcW w:w="3279" w:type="dxa"/>
                <w:gridSpan w:val="2"/>
                <w:tcBorders>
                  <w:top w:val="single" w:sz="4" w:space="0" w:color="auto"/>
                  <w:left w:val="single" w:sz="4" w:space="0" w:color="auto"/>
                  <w:bottom w:val="single" w:sz="4" w:space="0" w:color="auto"/>
                </w:tcBorders>
                <w:vAlign w:val="center"/>
              </w:tcPr>
              <w:p w14:paraId="398B0CBF" w14:textId="77F5F549" w:rsidR="009968AD" w:rsidRPr="002B6B19" w:rsidRDefault="00D107B3" w:rsidP="003A7D5E">
                <w:pPr>
                  <w:spacing w:before="120" w:after="120"/>
                </w:pPr>
                <w:r w:rsidRPr="002B6B19">
                  <w:t>Chinese</w:t>
                </w:r>
              </w:p>
            </w:tc>
          </w:tr>
          <w:tr w:rsidR="004C3A8A" w:rsidRPr="002B6B19" w14:paraId="6B821F22" w14:textId="77777777" w:rsidTr="00AE474A">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2B6B19"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2B6B19" w:rsidRDefault="00D667EC" w:rsidP="003A7D5E">
                <w:pPr>
                  <w:spacing w:before="120" w:after="120"/>
                  <w:rPr>
                    <w:b/>
                  </w:rPr>
                </w:pPr>
                <w:r w:rsidRPr="002B6B19">
                  <w:rPr>
                    <w:b/>
                  </w:rPr>
                  <w:t>EPDS</w:t>
                </w:r>
              </w:p>
            </w:tc>
            <w:tc>
              <w:tcPr>
                <w:tcW w:w="169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2B6B19" w:rsidRDefault="00D667EC" w:rsidP="003A7D5E">
                <w:pPr>
                  <w:spacing w:before="120" w:after="120"/>
                  <w:rPr>
                    <w:b/>
                  </w:rPr>
                </w:pPr>
                <w:r w:rsidRPr="002B6B19">
                  <w:rPr>
                    <w:b/>
                  </w:rPr>
                  <w:t>PDSS</w:t>
                </w:r>
              </w:p>
            </w:tc>
            <w:tc>
              <w:tcPr>
                <w:tcW w:w="156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2B6B19" w:rsidRDefault="00D667EC" w:rsidP="003A7D5E">
                <w:pPr>
                  <w:spacing w:before="120" w:after="120"/>
                  <w:rPr>
                    <w:b/>
                  </w:rPr>
                </w:pPr>
                <w:r w:rsidRPr="002B6B19">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2B6B19" w:rsidRDefault="00D667EC" w:rsidP="003A7D5E">
                <w:pPr>
                  <w:spacing w:before="120" w:after="120"/>
                  <w:rPr>
                    <w:b/>
                  </w:rPr>
                </w:pPr>
                <w:r w:rsidRPr="002B6B19">
                  <w:rPr>
                    <w:b/>
                  </w:rPr>
                  <w:t>PDSS</w:t>
                </w:r>
              </w:p>
            </w:tc>
          </w:tr>
          <w:tr w:rsidR="00201C64" w:rsidRPr="002B6B19" w14:paraId="4A57F1CA" w14:textId="77777777" w:rsidTr="00AE474A">
            <w:trPr>
              <w:trHeight w:val="437"/>
            </w:trPr>
            <w:tc>
              <w:tcPr>
                <w:tcW w:w="3031" w:type="dxa"/>
                <w:tcBorders>
                  <w:top w:val="single" w:sz="4" w:space="0" w:color="auto"/>
                  <w:bottom w:val="single" w:sz="4" w:space="0" w:color="auto"/>
                  <w:right w:val="single" w:sz="4" w:space="0" w:color="auto"/>
                </w:tcBorders>
                <w:vAlign w:val="center"/>
              </w:tcPr>
              <w:p w14:paraId="2A559002" w14:textId="6775F50C" w:rsidR="00D667EC" w:rsidRPr="002B6B19" w:rsidRDefault="00D667EC" w:rsidP="007C65C7">
                <w:pPr>
                  <w:spacing w:before="120" w:after="120"/>
                  <w:rPr>
                    <w:b/>
                  </w:rPr>
                </w:pPr>
                <w:r w:rsidRPr="002B6B19">
                  <w:rPr>
                    <w:b/>
                  </w:rPr>
                  <w:t>Cut-off (M</w:t>
                </w:r>
                <w:r w:rsidR="007C65C7">
                  <w:rPr>
                    <w:b/>
                  </w:rPr>
                  <w:t>PPD</w:t>
                </w:r>
                <w:r w:rsidRPr="002B6B19">
                  <w:rPr>
                    <w:b/>
                  </w:rPr>
                  <w:t>)</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Pr="002B6B19" w:rsidRDefault="006E43A4" w:rsidP="003A7D5E">
                <w:pPr>
                  <w:spacing w:before="120" w:after="120"/>
                </w:pPr>
                <w:r w:rsidRPr="002B6B19">
                  <w:t>12/13</w:t>
                </w:r>
              </w:p>
            </w:tc>
            <w:tc>
              <w:tcPr>
                <w:tcW w:w="1698"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Pr="002B6B19" w:rsidRDefault="006E43A4" w:rsidP="003A7D5E">
                <w:pPr>
                  <w:spacing w:before="120" w:after="120"/>
                </w:pPr>
                <w:r w:rsidRPr="002B6B19">
                  <w:t>79/80</w:t>
                </w:r>
              </w:p>
            </w:tc>
            <w:tc>
              <w:tcPr>
                <w:tcW w:w="1563"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Pr="002B6B19" w:rsidRDefault="006E43A4" w:rsidP="003A7D5E">
                <w:pPr>
                  <w:spacing w:before="120" w:after="120"/>
                </w:pPr>
                <w:r w:rsidRPr="002B6B19">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Pr="002B6B19" w:rsidRDefault="006E43A4" w:rsidP="003A7D5E">
                <w:pPr>
                  <w:spacing w:before="120" w:after="120"/>
                </w:pPr>
                <w:r w:rsidRPr="002B6B19">
                  <w:t>79/80</w:t>
                </w:r>
              </w:p>
            </w:tc>
          </w:tr>
          <w:tr w:rsidR="00201C64" w:rsidRPr="002B6B19" w14:paraId="260F3E42"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2B6B19" w:rsidRDefault="00D667EC" w:rsidP="003A7D5E">
                <w:pPr>
                  <w:spacing w:before="120" w:after="120"/>
                  <w:rPr>
                    <w:b/>
                  </w:rPr>
                </w:pPr>
                <w:r w:rsidRPr="002B6B19">
                  <w:rPr>
                    <w:b/>
                  </w:rPr>
                  <w:t xml:space="preserve">Cronbach’s </w:t>
                </w:r>
                <w:r w:rsidRPr="002B6B19">
                  <w:rPr>
                    <w:rFonts w:hint="eastAsia"/>
                    <w:b/>
                  </w:rPr>
                  <w:t>α</w:t>
                </w:r>
                <w:r w:rsidRPr="002B6B19">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Pr="002B6B19" w:rsidRDefault="00D63E39" w:rsidP="003A7D5E">
                <w:pPr>
                  <w:spacing w:before="120" w:after="120"/>
                </w:pPr>
                <w:r w:rsidRPr="002B6B19">
                  <w:t>0.89</w:t>
                </w:r>
              </w:p>
            </w:tc>
            <w:tc>
              <w:tcPr>
                <w:tcW w:w="1698"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Pr="002B6B19" w:rsidRDefault="008A08FE" w:rsidP="003A7D5E">
                <w:pPr>
                  <w:spacing w:before="120" w:after="120"/>
                </w:pPr>
                <w:r w:rsidRPr="002B6B19">
                  <w:t>Not reported</w:t>
                </w:r>
              </w:p>
            </w:tc>
            <w:tc>
              <w:tcPr>
                <w:tcW w:w="1563"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Pr="002B6B19" w:rsidRDefault="006E43A4" w:rsidP="003A7D5E">
                <w:pPr>
                  <w:spacing w:before="120" w:after="120"/>
                </w:pPr>
                <w:r w:rsidRPr="002B6B19">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Pr="002B6B19" w:rsidRDefault="006E43A4" w:rsidP="003A7D5E">
                <w:pPr>
                  <w:spacing w:before="120" w:after="120"/>
                </w:pPr>
                <w:r w:rsidRPr="002B6B19">
                  <w:t>0.95</w:t>
                </w:r>
              </w:p>
            </w:tc>
          </w:tr>
          <w:tr w:rsidR="00641CA4" w:rsidRPr="002B6B19" w14:paraId="56750C4D"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A8E6F18" w14:textId="16786B08" w:rsidR="00641CA4" w:rsidRPr="002B6B19" w:rsidRDefault="00641CA4" w:rsidP="00641CA4">
                <w:pPr>
                  <w:spacing w:before="120" w:after="120"/>
                  <w:rPr>
                    <w:b/>
                  </w:rPr>
                </w:pPr>
                <w:r w:rsidRPr="002B6B19">
                  <w:rPr>
                    <w:b/>
                  </w:rPr>
                  <w:t>AUC (MPPD)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5E964DCC" w:rsidR="00641CA4" w:rsidRPr="002B6B19" w:rsidRDefault="00641CA4" w:rsidP="00641CA4">
                <w:pPr>
                  <w:spacing w:before="120" w:after="120"/>
                </w:pPr>
                <w:r w:rsidRPr="002B6B19">
                  <w:t>0.96</w:t>
                </w:r>
              </w:p>
            </w:tc>
            <w:tc>
              <w:tcPr>
                <w:tcW w:w="1698" w:type="dxa"/>
                <w:tcBorders>
                  <w:top w:val="single" w:sz="4" w:space="0" w:color="auto"/>
                  <w:left w:val="single" w:sz="4" w:space="0" w:color="auto"/>
                  <w:bottom w:val="single" w:sz="4" w:space="0" w:color="auto"/>
                  <w:right w:val="single" w:sz="4" w:space="0" w:color="auto"/>
                </w:tcBorders>
                <w:vAlign w:val="center"/>
              </w:tcPr>
              <w:p w14:paraId="636F90EE" w14:textId="56CFC6A5" w:rsidR="00641CA4" w:rsidRPr="002B6B19" w:rsidRDefault="00641CA4" w:rsidP="00641CA4">
                <w:pPr>
                  <w:spacing w:before="120" w:after="120"/>
                </w:pPr>
                <w:r w:rsidRPr="002B6B19">
                  <w:t>0.98</w:t>
                </w:r>
              </w:p>
            </w:tc>
            <w:tc>
              <w:tcPr>
                <w:tcW w:w="1563" w:type="dxa"/>
                <w:tcBorders>
                  <w:top w:val="single" w:sz="4" w:space="0" w:color="auto"/>
                  <w:left w:val="single" w:sz="4" w:space="0" w:color="auto"/>
                  <w:bottom w:val="single" w:sz="4" w:space="0" w:color="auto"/>
                </w:tcBorders>
                <w:vAlign w:val="center"/>
              </w:tcPr>
              <w:p w14:paraId="5392F548" w14:textId="1C1DA6E2" w:rsidR="00641CA4" w:rsidRPr="002B6B19" w:rsidRDefault="00641CA4" w:rsidP="00641CA4">
                <w:pPr>
                  <w:spacing w:before="120" w:after="120"/>
                </w:pPr>
                <w:r w:rsidRPr="002B6B19">
                  <w:t>0.898*</w:t>
                </w:r>
              </w:p>
            </w:tc>
            <w:tc>
              <w:tcPr>
                <w:tcW w:w="1716" w:type="dxa"/>
                <w:tcBorders>
                  <w:top w:val="single" w:sz="4" w:space="0" w:color="auto"/>
                  <w:left w:val="single" w:sz="4" w:space="0" w:color="auto"/>
                  <w:bottom w:val="single" w:sz="4" w:space="0" w:color="auto"/>
                </w:tcBorders>
                <w:vAlign w:val="center"/>
              </w:tcPr>
              <w:p w14:paraId="32AA9DD0" w14:textId="16646303" w:rsidR="00641CA4" w:rsidRPr="002B6B19" w:rsidRDefault="00641CA4" w:rsidP="00641CA4">
                <w:pPr>
                  <w:spacing w:before="120" w:after="120"/>
                </w:pPr>
                <w:r w:rsidRPr="002B6B19">
                  <w:t>0.983*</w:t>
                </w:r>
              </w:p>
            </w:tc>
          </w:tr>
          <w:tr w:rsidR="00641CA4" w:rsidRPr="002B6B19" w14:paraId="2A7BBD5E"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065E248" w14:textId="19C12652" w:rsidR="00641CA4" w:rsidRPr="002B6B19" w:rsidRDefault="00641CA4" w:rsidP="00641CA4">
                <w:pPr>
                  <w:spacing w:before="120" w:after="120"/>
                  <w:rPr>
                    <w:b/>
                  </w:rPr>
                </w:pPr>
                <w:r w:rsidRPr="002B6B19">
                  <w:rPr>
                    <w:b/>
                  </w:rPr>
                  <w:t>AUC (MPPD &amp; mPPD)</w:t>
                </w:r>
              </w:p>
            </w:tc>
            <w:tc>
              <w:tcPr>
                <w:tcW w:w="1513" w:type="dxa"/>
                <w:tcBorders>
                  <w:top w:val="single" w:sz="4" w:space="0" w:color="auto"/>
                  <w:left w:val="single" w:sz="4" w:space="0" w:color="auto"/>
                  <w:bottom w:val="single" w:sz="4" w:space="0" w:color="auto"/>
                  <w:right w:val="single" w:sz="4" w:space="0" w:color="auto"/>
                </w:tcBorders>
                <w:vAlign w:val="center"/>
              </w:tcPr>
              <w:p w14:paraId="2FA68F64" w14:textId="6A64CD89" w:rsidR="00641CA4" w:rsidRPr="002B6B19" w:rsidRDefault="00641CA4" w:rsidP="00641CA4">
                <w:pPr>
                  <w:spacing w:before="120" w:after="120"/>
                </w:pPr>
                <w:r w:rsidRPr="002B6B19">
                  <w:t>0.83*</w:t>
                </w:r>
              </w:p>
            </w:tc>
            <w:tc>
              <w:tcPr>
                <w:tcW w:w="1698" w:type="dxa"/>
                <w:tcBorders>
                  <w:top w:val="single" w:sz="4" w:space="0" w:color="auto"/>
                  <w:left w:val="single" w:sz="4" w:space="0" w:color="auto"/>
                  <w:bottom w:val="single" w:sz="4" w:space="0" w:color="auto"/>
                  <w:right w:val="single" w:sz="4" w:space="0" w:color="auto"/>
                </w:tcBorders>
                <w:vAlign w:val="center"/>
              </w:tcPr>
              <w:p w14:paraId="23D7C1C0" w14:textId="382DF296" w:rsidR="00641CA4" w:rsidRPr="002B6B19" w:rsidRDefault="00641CA4" w:rsidP="00641CA4">
                <w:pPr>
                  <w:spacing w:before="120" w:after="120"/>
                </w:pPr>
                <w:r w:rsidRPr="002B6B19">
                  <w:t>0.91*</w:t>
                </w:r>
              </w:p>
            </w:tc>
            <w:tc>
              <w:tcPr>
                <w:tcW w:w="1563" w:type="dxa"/>
                <w:tcBorders>
                  <w:top w:val="single" w:sz="4" w:space="0" w:color="auto"/>
                  <w:left w:val="single" w:sz="4" w:space="0" w:color="auto"/>
                  <w:bottom w:val="single" w:sz="4" w:space="0" w:color="auto"/>
                </w:tcBorders>
                <w:vAlign w:val="center"/>
              </w:tcPr>
              <w:p w14:paraId="2730B519" w14:textId="15A5E860" w:rsidR="00641CA4" w:rsidRPr="002B6B19" w:rsidRDefault="00641CA4" w:rsidP="00641CA4">
                <w:pPr>
                  <w:spacing w:before="120" w:after="120"/>
                </w:pPr>
                <w:r w:rsidRPr="002B6B19">
                  <w:t>0.822*</w:t>
                </w:r>
              </w:p>
            </w:tc>
            <w:tc>
              <w:tcPr>
                <w:tcW w:w="1716" w:type="dxa"/>
                <w:tcBorders>
                  <w:top w:val="single" w:sz="4" w:space="0" w:color="auto"/>
                  <w:left w:val="single" w:sz="4" w:space="0" w:color="auto"/>
                  <w:bottom w:val="single" w:sz="4" w:space="0" w:color="auto"/>
                </w:tcBorders>
                <w:vAlign w:val="center"/>
              </w:tcPr>
              <w:p w14:paraId="12A04B77" w14:textId="6DDB6B07" w:rsidR="00641CA4" w:rsidRPr="002B6B19" w:rsidRDefault="00641CA4" w:rsidP="00641CA4">
                <w:pPr>
                  <w:spacing w:before="120" w:after="120"/>
                </w:pPr>
                <w:r w:rsidRPr="002B6B19">
                  <w:t>0.979*</w:t>
                </w:r>
              </w:p>
            </w:tc>
          </w:tr>
          <w:tr w:rsidR="00641CA4" w:rsidRPr="002B6B19" w14:paraId="38A5C291"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641CA4" w:rsidRPr="002B6B19" w:rsidRDefault="00641CA4" w:rsidP="00641CA4">
                <w:pPr>
                  <w:spacing w:before="120" w:after="120"/>
                  <w:rPr>
                    <w:b/>
                  </w:rPr>
                </w:pPr>
                <w:r w:rsidRPr="002B6B19">
                  <w:rPr>
                    <w:b/>
                  </w:rPr>
                  <w:t>Interviewer</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641CA4" w:rsidRPr="002B6B19" w:rsidRDefault="00641CA4" w:rsidP="00641CA4">
                <w:pPr>
                  <w:spacing w:before="120" w:after="120"/>
                </w:pPr>
                <w:r w:rsidRPr="002B6B19">
                  <w:t>Nurse psychotherapist</w:t>
                </w:r>
              </w:p>
            </w:tc>
            <w:tc>
              <w:tcPr>
                <w:tcW w:w="3279" w:type="dxa"/>
                <w:gridSpan w:val="2"/>
                <w:tcBorders>
                  <w:top w:val="single" w:sz="4" w:space="0" w:color="auto"/>
                  <w:left w:val="single" w:sz="4" w:space="0" w:color="auto"/>
                  <w:bottom w:val="single" w:sz="4" w:space="0" w:color="auto"/>
                </w:tcBorders>
                <w:vAlign w:val="center"/>
              </w:tcPr>
              <w:p w14:paraId="12C8B3C8" w14:textId="08D964FC" w:rsidR="00641CA4" w:rsidRPr="002B6B19" w:rsidRDefault="000133F8" w:rsidP="00641CA4">
                <w:pPr>
                  <w:spacing w:before="120" w:after="120"/>
                </w:pPr>
                <w:r>
                  <w:t>Trained research assistant</w:t>
                </w:r>
              </w:p>
            </w:tc>
          </w:tr>
          <w:tr w:rsidR="00641CA4" w:rsidRPr="002B6B19" w14:paraId="1C1E0D66"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641CA4" w:rsidRPr="002B6B19" w:rsidRDefault="00641CA4" w:rsidP="00641CA4">
                <w:pPr>
                  <w:spacing w:before="120" w:after="120"/>
                  <w:rPr>
                    <w:b/>
                  </w:rPr>
                </w:pPr>
                <w:r w:rsidRPr="002B6B19">
                  <w:rPr>
                    <w:b/>
                  </w:rPr>
                  <w:t>Blinding</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641CA4" w:rsidRPr="002B6B19" w:rsidRDefault="00641CA4" w:rsidP="00641CA4">
                <w:pPr>
                  <w:spacing w:before="120" w:after="120"/>
                </w:pPr>
                <w:r w:rsidRPr="002B6B19">
                  <w:t>Yes (interviewer blind to scores)</w:t>
                </w:r>
              </w:p>
            </w:tc>
            <w:tc>
              <w:tcPr>
                <w:tcW w:w="3279" w:type="dxa"/>
                <w:gridSpan w:val="2"/>
                <w:tcBorders>
                  <w:top w:val="single" w:sz="4" w:space="0" w:color="auto"/>
                  <w:left w:val="single" w:sz="4" w:space="0" w:color="auto"/>
                  <w:bottom w:val="single" w:sz="4" w:space="0" w:color="auto"/>
                </w:tcBorders>
                <w:vAlign w:val="center"/>
              </w:tcPr>
              <w:p w14:paraId="1DECAFB9" w14:textId="5A0BD800" w:rsidR="00641CA4" w:rsidRPr="002B6B19" w:rsidRDefault="00641CA4" w:rsidP="00641CA4">
                <w:pPr>
                  <w:spacing w:before="120" w:after="120"/>
                </w:pPr>
                <w:r w:rsidRPr="002B6B19">
                  <w:t>No (only high-risk women interviewed)</w:t>
                </w:r>
              </w:p>
            </w:tc>
          </w:tr>
        </w:tbl>
        <w:p w14:paraId="23F9CDE2" w14:textId="132F284E" w:rsidR="00846F60" w:rsidRPr="002B6B19" w:rsidRDefault="00DF273A" w:rsidP="003A7D5E">
          <w:pPr>
            <w:pStyle w:val="Overskrift1"/>
          </w:pPr>
          <w:r w:rsidRPr="002B6B19">
            <w:rPr>
              <w:noProof/>
              <w:lang w:val="da-DK" w:eastAsia="da-DK"/>
            </w:rPr>
            <mc:AlternateContent>
              <mc:Choice Requires="wps">
                <w:drawing>
                  <wp:anchor distT="0" distB="0" distL="114300" distR="114300" simplePos="0" relativeHeight="251662336" behindDoc="0" locked="0" layoutInCell="1" allowOverlap="1" wp14:anchorId="324D43E2" wp14:editId="40690B33">
                    <wp:simplePos x="0" y="0"/>
                    <wp:positionH relativeFrom="column">
                      <wp:posOffset>-24765</wp:posOffset>
                    </wp:positionH>
                    <wp:positionV relativeFrom="paragraph">
                      <wp:posOffset>5330190</wp:posOffset>
                    </wp:positionV>
                    <wp:extent cx="6096000" cy="248285"/>
                    <wp:effectExtent l="0" t="0" r="0" b="5715"/>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248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7ACF1" w14:textId="3FE0773B" w:rsid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9" type="#_x0000_t202" style="position:absolute;margin-left:-1.95pt;margin-top:419.7pt;width:480pt;height:1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" filled="f" stroked="f">
                    <v:textbox>
                      <w:txbxContent>
                        <w:p w14:paraId="5127ACF1" w14:textId="3FE0773B" w:rsid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6E4586">
            <w:t xml:space="preserve">3. </w:t>
          </w:r>
          <w:r w:rsidR="00846F60" w:rsidRPr="002B6B19">
            <w:t>Findings</w:t>
          </w:r>
        </w:p>
        <w:p w14:paraId="71B17628" w14:textId="77777777" w:rsidR="00DF273A" w:rsidRPr="002B6B19" w:rsidRDefault="00DF273A" w:rsidP="003A7D5E">
          <w:pPr>
            <w:rPr>
              <w:i/>
            </w:rPr>
          </w:pPr>
        </w:p>
        <w:p w14:paraId="791114E0" w14:textId="77777777" w:rsidR="00A43769" w:rsidRPr="002B6B19" w:rsidRDefault="001849E8" w:rsidP="003A7D5E">
          <w:pPr>
            <w:rPr>
              <w:i/>
            </w:rPr>
          </w:pPr>
          <w:r w:rsidRPr="002B6B19">
            <w:rPr>
              <w:i/>
            </w:rPr>
            <w:t>Focus areas from the aim statement are investigated in depth based upon the findings of original research articles. Keep the strict connection to the aim(s)!</w:t>
          </w:r>
        </w:p>
        <w:p w14:paraId="7B13BCAF" w14:textId="77777777" w:rsidR="00A43769" w:rsidRPr="002B6B19" w:rsidRDefault="00A43769" w:rsidP="003A7D5E"/>
        <w:p w14:paraId="367B75AE" w14:textId="1F5AD7C1" w:rsidR="001849E8" w:rsidRPr="002B6B19" w:rsidRDefault="001849E8" w:rsidP="003A7D5E">
          <w:r w:rsidRPr="002B6B19">
            <w:t xml:space="preserve"> </w:t>
          </w:r>
          <w:r w:rsidRPr="002B6B19">
            <w:rPr>
              <w:rFonts w:ascii="MS Mincho" w:eastAsia="MS Mincho" w:hAnsi="MS Mincho" w:cs="MS Mincho"/>
            </w:rPr>
            <w:t> </w:t>
          </w:r>
        </w:p>
        <w:p w14:paraId="3CC5B515" w14:textId="77777777" w:rsidR="00353841" w:rsidRPr="002B6B19" w:rsidRDefault="001854CF" w:rsidP="003A7D5E">
          <w:r w:rsidRPr="002B6B19">
            <w:t>Blablabl</w:t>
          </w:r>
        </w:p>
        <w:p w14:paraId="2B8AE2E0" w14:textId="77777777" w:rsidR="004E0005" w:rsidRPr="002B6B19" w:rsidRDefault="004E0005" w:rsidP="003A7D5E"/>
        <w:p w14:paraId="056D2627" w14:textId="07C0AB58" w:rsidR="00846F60" w:rsidRPr="002B6B19" w:rsidRDefault="00846F60" w:rsidP="003A7D5E">
          <w:r w:rsidRPr="002B6B19">
            <w:br w:type="page"/>
          </w:r>
        </w:p>
        <w:p w14:paraId="5E5C686F" w14:textId="1329FF12" w:rsidR="00846F60" w:rsidRPr="002B6B19" w:rsidRDefault="006E4586" w:rsidP="003A7D5E">
          <w:pPr>
            <w:pStyle w:val="Overskrift1"/>
          </w:pPr>
          <w:r>
            <w:t xml:space="preserve">4. </w:t>
          </w:r>
          <w:r w:rsidR="00846F60" w:rsidRPr="002B6B19">
            <w:t>Discussion</w:t>
          </w:r>
        </w:p>
        <w:p w14:paraId="2D775A21" w14:textId="77777777" w:rsidR="00C209DA" w:rsidRPr="002B6B19" w:rsidRDefault="00C209DA" w:rsidP="00C209DA">
          <w:r w:rsidRPr="002B6B19">
            <w:t>For a comparison of articles to make sense, the methodology of the articles must be adequately similar.</w:t>
          </w:r>
        </w:p>
        <w:p w14:paraId="43EED6FA" w14:textId="77777777" w:rsidR="00C209DA" w:rsidRDefault="00C209DA" w:rsidP="006E4586">
          <w:pPr>
            <w:rPr>
              <w:b/>
              <w:sz w:val="28"/>
              <w:szCs w:val="28"/>
            </w:rPr>
          </w:pPr>
        </w:p>
        <w:p w14:paraId="5A12C861" w14:textId="71754630" w:rsidR="006E4586" w:rsidRPr="006E4586" w:rsidRDefault="006E4586" w:rsidP="006E4586">
          <w:pPr>
            <w:rPr>
              <w:sz w:val="28"/>
              <w:szCs w:val="28"/>
            </w:rPr>
          </w:pPr>
          <w:r>
            <w:rPr>
              <w:b/>
              <w:sz w:val="28"/>
              <w:szCs w:val="28"/>
            </w:rPr>
            <w:t xml:space="preserve">4.1 </w:t>
          </w:r>
          <w:r w:rsidRPr="006E4586">
            <w:rPr>
              <w:b/>
              <w:sz w:val="28"/>
              <w:szCs w:val="28"/>
            </w:rPr>
            <w:t>Test protocol</w:t>
          </w:r>
        </w:p>
        <w:p w14:paraId="3CD874EA" w14:textId="4A65B700" w:rsidR="00C209DA" w:rsidRDefault="00C209DA" w:rsidP="006E4586">
          <w:pPr>
            <w:rPr>
              <w:b/>
            </w:rPr>
          </w:pPr>
          <w:r w:rsidRPr="00C209DA">
            <w:rPr>
              <w:b/>
            </w:rPr>
            <w:t>4.1.1</w:t>
          </w:r>
          <w:r>
            <w:rPr>
              <w:b/>
            </w:rPr>
            <w:t xml:space="preserve"> Construct</w:t>
          </w:r>
        </w:p>
        <w:p w14:paraId="466FCF04" w14:textId="4990A669" w:rsidR="00C209DA" w:rsidRPr="001C6690" w:rsidRDefault="00C209DA" w:rsidP="006E4586">
          <w:pPr>
            <w:rPr>
              <w:i/>
            </w:rPr>
          </w:pPr>
          <w:r w:rsidRPr="001C6690">
            <w:rPr>
              <w:i/>
            </w:rPr>
            <w:t>4.1.1.1 Construct similarity</w:t>
          </w:r>
        </w:p>
        <w:p w14:paraId="67690813" w14:textId="21708E72" w:rsidR="00BF2BB5" w:rsidRDefault="001C6690" w:rsidP="001C6690">
          <w:r w:rsidRPr="002B6B19">
            <w:t>Beck et al. examine postpartum whereas Zhao et al. examine antepartum. In the DSM-V, depressive disorders can be appended the qualifier ‘with peripartum onset’ if manifestation is during pregnancy or in the 4 weeks following birth</w:t>
          </w:r>
          <w:r w:rsidRPr="002B6B19">
            <w:fldChar w:fldCharType="begin"/>
          </w:r>
          <w:r w:rsidR="0096520B">
            <w:instrText xml:space="preserve"> ADDIN PAPERS2_CITATIONS &lt;citation&gt;&lt;uuid&gt;34353B2E-9647-4251-BF4A-CC8D1C2383E1&lt;/uuid&gt;&lt;priority&gt;0&lt;/priority&gt;&lt;publications&gt;&lt;publication&gt;&lt;publication_date&gt;99201300001200000000200000&lt;/publication_date&gt;&lt;startpage&gt;186&lt;/startpage&gt;&lt;title&gt;Diagnostic and statistical manual of mental disorders : DSM-5.&lt;/title&gt;&lt;uuid&gt;68326488-1400-49F6-97EC-D09FC772FD0B&lt;/uuid&gt;&lt;subtype&gt;0&lt;/subtype&gt;&lt;publisher&gt;dsm.psychiatryonline.org&lt;/publisher&gt;&lt;type&gt;0&lt;/type&gt;&lt;endpage&gt;187&lt;/endpag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Pr="002B6B19">
            <w:fldChar w:fldCharType="separate"/>
          </w:r>
          <w:r w:rsidRPr="002B6B19">
            <w:rPr>
              <w:rFonts w:cs="Times"/>
              <w:vertAlign w:val="superscript"/>
            </w:rPr>
            <w:t>1</w:t>
          </w:r>
          <w:r w:rsidRPr="002B6B19">
            <w:fldChar w:fldCharType="end"/>
          </w:r>
          <w:r w:rsidRPr="002B6B19">
            <w:t>.</w:t>
          </w:r>
          <w:r>
            <w:t xml:space="preserve"> Following this example</w:t>
          </w:r>
          <w:r w:rsidRPr="002B6B19">
            <w:t>, ante- and postpartum depression are not examined as two separate constructs in this thesis.</w:t>
          </w:r>
        </w:p>
        <w:p w14:paraId="3AA7E0E9" w14:textId="77777777" w:rsidR="00BF2BB5" w:rsidRDefault="00BF2BB5" w:rsidP="001C6690"/>
        <w:p w14:paraId="2AA6AF66" w14:textId="6993269D" w:rsidR="00BF2BB5" w:rsidRDefault="00B64AE4" w:rsidP="00BF2BB5">
          <w:r>
            <w:t xml:space="preserve">The PDSS is made specifically for post-partum depression, as seen in some of its questions: </w:t>
          </w:r>
          <w:r w:rsidR="00BF2BB5">
            <w:t>“</w:t>
          </w:r>
          <w:r w:rsidR="00BF2BB5" w:rsidRPr="00317F92">
            <w:t>I had trouble sleepin</w:t>
          </w:r>
          <w:r>
            <w:t>g even when my baby was asleep.</w:t>
          </w:r>
          <w:r w:rsidR="00BF2BB5">
            <w:t>”</w:t>
          </w:r>
          <w:r w:rsidR="00BF2BB5">
            <w:fldChar w:fldCharType="begin"/>
          </w:r>
          <w:r w:rsidR="0096520B">
            <w:instrText xml:space="preserve"> ADDIN PAPERS2_CITATIONS &lt;citation&gt;&lt;uuid&gt;F300A628-E340-4091-919B-A18A87B143F9&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BF2BB5">
            <w:fldChar w:fldCharType="separate"/>
          </w:r>
          <w:bookmarkStart w:id="1" w:name="_GoBack"/>
          <w:bookmarkEnd w:id="1"/>
          <w:r w:rsidR="0096520B">
            <w:rPr>
              <w:rFonts w:cs="Times"/>
              <w:vertAlign w:val="superscript"/>
              <w:lang w:val="da-DK"/>
            </w:rPr>
            <w:t>2</w:t>
          </w:r>
          <w:r w:rsidR="00BF2BB5">
            <w:fldChar w:fldCharType="end"/>
          </w:r>
          <w:r w:rsidR="00BF2BB5">
            <w:t xml:space="preserve"> This question makes no sense in the context of antepartum depression, Presumably, Zhao et al. must have modified this question. No such information is given in Zhao et al.</w:t>
          </w:r>
        </w:p>
        <w:p w14:paraId="173A3781" w14:textId="77777777" w:rsidR="00671AFD" w:rsidRDefault="00671AFD" w:rsidP="00BF2BB5"/>
        <w:p w14:paraId="4EE6F5A2" w14:textId="1C848B1C" w:rsidR="00671AFD" w:rsidRPr="002B6B19" w:rsidRDefault="00671AFD" w:rsidP="00671AFD">
          <w:r w:rsidRPr="002B6B19">
            <w:t>Beck et al. published</w:t>
          </w:r>
          <w:r>
            <w:t xml:space="preserve"> their article</w:t>
          </w:r>
          <w:r w:rsidRPr="002B6B19">
            <w:t xml:space="preserve"> before the publishing of the DSM-V. A natural concern is that their diagnostic criteria for depression would be different than the ones of Zhao et al. However, both articles use a semi-structured interview with the diagnostic criteria of the DSM-IV as their </w:t>
          </w:r>
          <w:r>
            <w:t>reference</w:t>
          </w:r>
          <w:r w:rsidRPr="002B6B19">
            <w:t>-standard. Secondly, the DSM-V has seen no modifications in the criteria for depression relevant to this thesis, except that the specifier ‘with peripartum onset’ has been added</w:t>
          </w:r>
          <w:r w:rsidRPr="002B6B19">
            <w:fldChar w:fldCharType="begin"/>
          </w:r>
          <w:r w:rsidR="0096520B">
            <w:instrText xml:space="preserve"> ADDIN PAPERS2_CITATIONS &lt;citation&gt;&lt;uuid&gt;1062EF5E-6D01-4A9C-8A1C-D97ED869E6F4&lt;/uuid&gt;&lt;priority&gt;0&lt;/priority&gt;&lt;publications&gt;&lt;publication&gt;&lt;startpage&gt;1&lt;/startpage&gt;&lt;institution&gt;American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Pr="002B6B19">
            <w:fldChar w:fldCharType="separate"/>
          </w:r>
          <w:r w:rsidR="0096520B">
            <w:rPr>
              <w:rFonts w:cs="Times"/>
              <w:vertAlign w:val="superscript"/>
              <w:lang w:val="da-DK"/>
            </w:rPr>
            <w:t>3</w:t>
          </w:r>
          <w:r w:rsidRPr="002B6B19">
            <w:fldChar w:fldCharType="end"/>
          </w:r>
          <w:r w:rsidRPr="002B6B19">
            <w:t>.</w:t>
          </w:r>
        </w:p>
        <w:p w14:paraId="0D6A1D93" w14:textId="77777777" w:rsidR="00671AFD" w:rsidRPr="002B6B19" w:rsidRDefault="00671AFD" w:rsidP="00671AFD"/>
        <w:p w14:paraId="3AFD3C16" w14:textId="77777777" w:rsidR="00671AFD" w:rsidRDefault="00671AFD" w:rsidP="00671AFD">
          <w:r w:rsidRPr="002B6B19">
            <w:t>To imply unity among researchers around the criteria of peripartum depression would be</w:t>
          </w:r>
          <w:r>
            <w:t xml:space="preserve"> excessive</w:t>
          </w:r>
          <w:r w:rsidRPr="002B6B19">
            <w:t xml:space="preserve">, but the working construct of this thesis </w:t>
          </w:r>
          <w:r w:rsidRPr="003E44AE">
            <w:t>and the included articles is the construct of the DSM-V.</w:t>
          </w:r>
        </w:p>
        <w:p w14:paraId="04FCED54" w14:textId="77777777" w:rsidR="00A36420" w:rsidRDefault="00A36420" w:rsidP="00671AFD"/>
        <w:p w14:paraId="2F425EF4" w14:textId="1601C772" w:rsidR="00A36420" w:rsidRDefault="00A36420" w:rsidP="00671AFD">
          <w:pPr>
            <w:rPr>
              <w:b/>
            </w:rPr>
          </w:pPr>
          <w:r>
            <w:rPr>
              <w:b/>
            </w:rPr>
            <w:t>4.1.2 Index test</w:t>
          </w:r>
        </w:p>
        <w:p w14:paraId="156F74D4" w14:textId="0EFE33FD" w:rsidR="0038571F" w:rsidRPr="0038571F" w:rsidRDefault="0038571F" w:rsidP="00671AFD">
          <w:pPr>
            <w:rPr>
              <w:i/>
            </w:rPr>
          </w:pPr>
          <w:r>
            <w:rPr>
              <w:i/>
            </w:rPr>
            <w:t xml:space="preserve">4.1.2.1 </w:t>
          </w:r>
          <w:r w:rsidRPr="0038571F">
            <w:rPr>
              <w:i/>
            </w:rPr>
            <w:t>Index test comparability</w:t>
          </w:r>
        </w:p>
        <w:p w14:paraId="5D4D17A2" w14:textId="10B78888" w:rsidR="00A36420" w:rsidRPr="00A36420" w:rsidRDefault="00A36420" w:rsidP="00671AFD">
          <w:r w:rsidRPr="002B6B19">
            <w:t>The comparability of the English and Chinese version of the PDSS is ensured by proper forward-backward translatability and validation</w:t>
          </w:r>
          <w:r w:rsidRPr="002B6B19">
            <w:fldChar w:fldCharType="begin"/>
          </w:r>
          <w:r w:rsidR="0096520B">
            <w:instrText xml:space="preserve"> ADDIN PAPERS2_CITATIONS &lt;citation&gt;&lt;uuid&gt;E3C38706-A272-4BF5-9368-5950BDC8F255&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Pr="002B6B19">
            <w:fldChar w:fldCharType="separate"/>
          </w:r>
          <w:r w:rsidR="0096520B">
            <w:rPr>
              <w:rFonts w:cs="Times"/>
              <w:vertAlign w:val="superscript"/>
              <w:lang w:val="da-DK"/>
            </w:rPr>
            <w:t>4</w:t>
          </w:r>
          <w:r w:rsidRPr="002B6B19">
            <w:fldChar w:fldCharType="end"/>
          </w:r>
          <w:r w:rsidRPr="002B6B19">
            <w:t>. The same holds true for the EPDS</w:t>
          </w:r>
          <w:r w:rsidRPr="002B6B19">
            <w:fldChar w:fldCharType="begin"/>
          </w:r>
          <w:r w:rsidR="0096520B">
            <w:instrText xml:space="preserve"> ADDIN PAPERS2_CITATIONS &lt;citation&gt;&lt;uuid&gt;8530788A-19BD-46EF-A819-2FDB4D588584&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Pr="002B6B19">
            <w:fldChar w:fldCharType="separate"/>
          </w:r>
          <w:r w:rsidR="0096520B">
            <w:rPr>
              <w:rFonts w:cs="Times"/>
              <w:vertAlign w:val="superscript"/>
              <w:lang w:val="da-DK"/>
            </w:rPr>
            <w:t>5</w:t>
          </w:r>
          <w:r w:rsidRPr="002B6B19">
            <w:fldChar w:fldCharType="end"/>
          </w:r>
          <w:r w:rsidRPr="002B6B19">
            <w:t>.</w:t>
          </w:r>
        </w:p>
        <w:p w14:paraId="41577ECF" w14:textId="77777777" w:rsidR="006E4586" w:rsidRDefault="006E4586" w:rsidP="006E4586"/>
        <w:p w14:paraId="54A893E1" w14:textId="1E333DFA" w:rsidR="006E4586" w:rsidRPr="006E4586" w:rsidRDefault="00A36420" w:rsidP="006E4586">
          <w:pPr>
            <w:rPr>
              <w:b/>
            </w:rPr>
          </w:pPr>
          <w:r>
            <w:rPr>
              <w:b/>
            </w:rPr>
            <w:t>4.1.3</w:t>
          </w:r>
          <w:r w:rsidR="006E4586">
            <w:rPr>
              <w:b/>
            </w:rPr>
            <w:t xml:space="preserve"> </w:t>
          </w:r>
          <w:r w:rsidR="006E4586" w:rsidRPr="006E4586">
            <w:rPr>
              <w:b/>
            </w:rPr>
            <w:t>Reference standard</w:t>
          </w:r>
        </w:p>
        <w:p w14:paraId="463A743C" w14:textId="2A0522B0" w:rsidR="003B6092" w:rsidRDefault="003B6092" w:rsidP="006E4586">
          <w:r w:rsidRPr="002B6B19">
            <w:t xml:space="preserve">For an analysis of a screening tool to be meaningful, a suitable </w:t>
          </w:r>
          <w:r>
            <w:t>reference-standard</w:t>
          </w:r>
          <w:r w:rsidRPr="002B6B19">
            <w:t xml:space="preserve"> test must be used.</w:t>
          </w:r>
        </w:p>
        <w:p w14:paraId="17627DFF" w14:textId="77777777" w:rsidR="002E3677" w:rsidRDefault="002E3677" w:rsidP="006E4586"/>
        <w:p w14:paraId="7690B272" w14:textId="0568A6A4" w:rsidR="002E3677" w:rsidRDefault="002E3677" w:rsidP="006E4586">
          <w:r w:rsidRPr="002B6B19">
            <w:t xml:space="preserve">In </w:t>
          </w:r>
          <w:r>
            <w:t>the case of depression, the</w:t>
          </w:r>
          <w:r>
            <w:t xml:space="preserve"> accepted</w:t>
          </w:r>
          <w:r>
            <w:t xml:space="preserve"> reference-</w:t>
          </w:r>
          <w:r w:rsidRPr="002B6B19">
            <w:t>standard</w:t>
          </w:r>
          <w:r>
            <w:t xml:space="preserve"> in the </w:t>
          </w:r>
          <w:r w:rsidR="00A33A51">
            <w:t>literature</w:t>
          </w:r>
          <w:r w:rsidRPr="002B6B19">
            <w:t xml:space="preserve"> is a DSM-structured or semi-structured diagnostic interview. </w:t>
          </w:r>
          <w:r>
            <w:t>A discussion of w</w:t>
          </w:r>
          <w:r w:rsidRPr="002B6B19">
            <w:t>hether this choice is valid is outside the scope of this thesis.</w:t>
          </w:r>
        </w:p>
        <w:p w14:paraId="22109640" w14:textId="77777777" w:rsidR="003B6092" w:rsidRDefault="003B6092" w:rsidP="006E4586">
          <w:pPr>
            <w:rPr>
              <w:i/>
            </w:rPr>
          </w:pPr>
        </w:p>
        <w:p w14:paraId="3F00165B" w14:textId="58B998CD" w:rsidR="00C209DA" w:rsidRDefault="00C209DA" w:rsidP="006E4586">
          <w:pPr>
            <w:rPr>
              <w:i/>
            </w:rPr>
          </w:pPr>
          <w:r>
            <w:rPr>
              <w:i/>
            </w:rPr>
            <w:t>4.</w:t>
          </w:r>
          <w:r w:rsidR="00A36420">
            <w:rPr>
              <w:i/>
            </w:rPr>
            <w:t>1.3</w:t>
          </w:r>
          <w:r>
            <w:rPr>
              <w:i/>
            </w:rPr>
            <w:t>.1 Inter-observer variation</w:t>
          </w:r>
        </w:p>
        <w:p w14:paraId="2AAFD4E2" w14:textId="4132C9DD" w:rsidR="002E3677" w:rsidRDefault="002E3677" w:rsidP="006E4586">
          <w:r w:rsidRPr="002B6B19">
            <w:t>The interview appears to have sufficient interrater reliability with Cohen’s kappas between .7 and 1 for each dimension</w:t>
          </w:r>
          <w:r w:rsidRPr="002B6B19">
            <w:fldChar w:fldCharType="begin"/>
          </w:r>
          <w:r w:rsidR="0096520B">
            <w:instrText xml:space="preserve"> ADDIN PAPERS2_CITATIONS &lt;citation&gt;&lt;uuid&gt;C2DD7116-CC49-4F06-8A22-404523BBFDB4&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96520B">
            <w:rPr>
              <w:rFonts w:cs="Times"/>
              <w:vertAlign w:val="superscript"/>
              <w:lang w:val="da-DK"/>
            </w:rPr>
            <w:t>6,7</w:t>
          </w:r>
          <w:r w:rsidRPr="002B6B19">
            <w:fldChar w:fldCharType="end"/>
          </w:r>
          <w:r w:rsidRPr="002B6B19">
            <w:t>.</w:t>
          </w:r>
          <w:r>
            <w:t xml:space="preserve"> An assessment of inter-observer variation for the present observers would have strengthened the results of the studies.</w:t>
          </w:r>
        </w:p>
        <w:p w14:paraId="472598A4" w14:textId="77777777" w:rsidR="00A36420" w:rsidRDefault="00A36420" w:rsidP="006E4586"/>
        <w:p w14:paraId="30C6E504" w14:textId="287DF5CF" w:rsidR="00A36420" w:rsidRDefault="00A36420" w:rsidP="006E4586">
          <w:pPr>
            <w:rPr>
              <w:i/>
            </w:rPr>
          </w:pPr>
          <w:r w:rsidRPr="002B6B19">
            <w:t>In Beck et al. the interviewer is a nurse psychotherapist. There is no explicit information on whether multiple therapists are used.</w:t>
          </w:r>
        </w:p>
        <w:p w14:paraId="0AE8EFC8" w14:textId="77777777" w:rsidR="00045772" w:rsidRPr="00C209DA" w:rsidRDefault="00045772" w:rsidP="006E4586"/>
        <w:p w14:paraId="623E0E4E" w14:textId="58A3B3A4" w:rsidR="006E4586" w:rsidRDefault="00A36420" w:rsidP="006E4586">
          <w:pPr>
            <w:rPr>
              <w:i/>
            </w:rPr>
          </w:pPr>
          <w:r>
            <w:rPr>
              <w:i/>
            </w:rPr>
            <w:t>4.1.3</w:t>
          </w:r>
          <w:r w:rsidR="006E4586">
            <w:rPr>
              <w:i/>
            </w:rPr>
            <w:t xml:space="preserve">.1 </w:t>
          </w:r>
          <w:r w:rsidR="006E4586">
            <w:rPr>
              <w:i/>
            </w:rPr>
            <w:t>Diagnostic review bias</w:t>
          </w:r>
        </w:p>
        <w:p w14:paraId="784C8A4D" w14:textId="77777777" w:rsidR="002E3677" w:rsidRDefault="002E3677" w:rsidP="002E3677">
          <w:r w:rsidRPr="002B6B19">
            <w:t xml:space="preserve">However, every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4F9AA7A1" w14:textId="77777777" w:rsidR="00A36420" w:rsidRDefault="00A36420" w:rsidP="002E3677"/>
        <w:p w14:paraId="2F76B0A8" w14:textId="22FC5DB6" w:rsidR="00A36420" w:rsidRPr="002B6B19" w:rsidRDefault="00A36420" w:rsidP="00A36420">
          <w:r>
            <w:t>In beck et al., the</w:t>
          </w:r>
          <w:r w:rsidRPr="002B6B19">
            <w:t xml:space="preserve"> interviewer is blind to the screening results. </w:t>
          </w:r>
        </w:p>
        <w:p w14:paraId="55A393F5" w14:textId="77777777" w:rsidR="00A36420" w:rsidRPr="002B6B19" w:rsidRDefault="00A36420" w:rsidP="002E3677"/>
        <w:p w14:paraId="5DCC8D44" w14:textId="4D9F5CC9" w:rsidR="002E3677" w:rsidRDefault="00A36420" w:rsidP="006E4586">
          <w:pPr>
            <w:rPr>
              <w:i/>
            </w:rPr>
          </w:pPr>
          <w:r>
            <w:rPr>
              <w:i/>
            </w:rPr>
            <w:t>4.1.3.1 Diagnostic test comparability</w:t>
          </w:r>
        </w:p>
        <w:p w14:paraId="1104AC0F" w14:textId="302637C0" w:rsidR="00A36420" w:rsidRDefault="00A36420" w:rsidP="00A36420">
          <w:r>
            <w:t>The</w:t>
          </w:r>
          <w:r w:rsidRPr="002B6B19">
            <w:t xml:space="preserve"> comparability of the Chinese and English versions of the DSM-IV interview is not sufficiently accounted for. The major study validating the translation contain very few cases of depression</w:t>
          </w:r>
          <w:r>
            <w:fldChar w:fldCharType="begin"/>
          </w:r>
          <w:r w:rsidR="0096520B">
            <w:instrText xml:space="preserve"> ADDIN PAPERS2_CITATIONS &lt;citation&gt;&lt;uuid&gt;C8AF9C96-EB51-49FA-9A0C-84F74ABC7F15&lt;/uuid&gt;&lt;priority&gt;0&lt;/priority&gt;&lt;publications&gt;&lt;publication&gt;&lt;startpage&gt;7&lt;/startpage&gt;&lt;title&gt;The Chinese-bilingual SCID-I/P Project: Stage 1 — Reliability for Mood Disorders and Schizophrenia&lt;/title&gt;&lt;uuid&gt;E0BAD10D-17FD-41C2-880D-3D26D6F3F032&lt;/uuid&gt;&lt;subtype&gt;400&lt;/subtype&gt;&lt;endpage&gt;18&lt;/endpage&gt;&lt;type&gt;400&lt;/type&gt;&lt;publication_date&gt;99200303001200000000220000&lt;/publication_date&gt;&lt;bundle&gt;&lt;publication&gt;&lt;title&gt;Hong Kong Journal of Psychiatry&lt;/title&gt;&lt;type&gt;-100&lt;/type&gt;&lt;subtype&gt;-100&lt;/subtype&gt;&lt;uuid&gt;421B47EF-190C-483B-AFBE-9CEBFEA2795A&lt;/uuid&gt;&lt;/publication&gt;&lt;/bundle&gt;&lt;authors&gt;&lt;author&gt;&lt;firstName&gt;Eddie&lt;/firstName&gt;&lt;lastName&gt;So&lt;/lastName&gt;&lt;/author&gt;&lt;author&gt;&lt;firstName&gt;Kam&lt;/firstName&gt;&lt;lastName&gt;I&lt;/lastName&gt;&lt;/author&gt;&lt;author&gt;&lt;firstName&gt;C&lt;/firstName&gt;&lt;middleNames&gt;M&lt;/middleNames&gt;&lt;lastName&gt;Leung&lt;/lastName&gt;&lt;/author&gt;&lt;author&gt;&lt;firstName&gt;D&lt;/firstName&gt;&lt;lastName&gt;Chung&lt;/lastName&gt;&lt;/author&gt;&lt;author&gt;&lt;firstName&gt;Z&lt;/firstName&gt;&lt;lastName&gt;Liu&lt;/lastName&gt;&lt;/author&gt;&lt;author&gt;&lt;firstName&gt;S&lt;/firstName&gt;&lt;lastName&gt;Fong&lt;/lastName&gt;&lt;/author&gt;&lt;/authors&gt;&lt;/publication&gt;&lt;/publications&gt;&lt;cites&gt;&lt;/cites&gt;&lt;/citation&gt;</w:instrText>
          </w:r>
          <w:r>
            <w:fldChar w:fldCharType="separate"/>
          </w:r>
          <w:r w:rsidR="0096520B">
            <w:rPr>
              <w:rFonts w:cs="Times"/>
              <w:vertAlign w:val="superscript"/>
              <w:lang w:val="da-DK"/>
            </w:rPr>
            <w:t>8</w:t>
          </w:r>
          <w:r>
            <w:fldChar w:fldCharType="end"/>
          </w:r>
          <w:r w:rsidRPr="002B6B19">
            <w:t>. This weakens a comparison of the studies.</w:t>
          </w:r>
        </w:p>
        <w:p w14:paraId="536B8E10" w14:textId="77777777" w:rsidR="00D75875" w:rsidRDefault="00D75875" w:rsidP="00A36420"/>
        <w:p w14:paraId="44D471D2" w14:textId="77777777" w:rsidR="00D75875" w:rsidRPr="002B6B19" w:rsidRDefault="00D75875" w:rsidP="00D75875">
          <w:r w:rsidRPr="002B6B19">
            <w:t xml:space="preserve">To estimate sensitivity and specificity, information on both true negatives, true positives, false negatives and false positives must be obtained. </w:t>
          </w:r>
          <w:r>
            <w:t>To know false positives and negatives, all screening results must be confirmed by a reference-standard test. In Zhao et al.</w:t>
          </w:r>
          <w:r w:rsidRPr="002B6B19">
            <w:t xml:space="preserve"> this is not the case, as the</w:t>
          </w:r>
          <w:r>
            <w:t xml:space="preserve"> reference-standard</w:t>
          </w:r>
          <w:r w:rsidRPr="002B6B19">
            <w:t xml:space="preserve"> test has not been ad</w:t>
          </w:r>
          <w:r>
            <w:t>ministered to all participants:</w:t>
          </w:r>
        </w:p>
        <w:p w14:paraId="251F5D55" w14:textId="77777777" w:rsidR="00D75875" w:rsidRPr="002B6B19" w:rsidRDefault="00D75875" w:rsidP="00D75875"/>
        <w:p w14:paraId="3F4C49C4" w14:textId="77777777" w:rsidR="00D75875" w:rsidRPr="002B6B19" w:rsidRDefault="00D75875" w:rsidP="00D75875">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6CB6AD68" w14:textId="77777777" w:rsidR="00D75875" w:rsidRPr="002B6B19" w:rsidRDefault="00D75875" w:rsidP="00D75875"/>
        <w:p w14:paraId="6A7B2ABB" w14:textId="3757A41E" w:rsidR="00D75875" w:rsidRPr="002B6B19" w:rsidRDefault="00D75875" w:rsidP="00A36420">
          <w:r>
            <w:t>While many such methods exist, they all come with different methodological considerations and should be employed when a reference-standard test is not available</w:t>
          </w:r>
          <w:r>
            <w:fldChar w:fldCharType="begin"/>
          </w:r>
          <w:r w:rsidR="0096520B">
            <w:instrText xml:space="preserve"> ADDIN PAPERS2_CITATIONS &lt;citation&gt;&lt;uuid&gt;42B76025-907A-4B77-89F4-670E56A3096F&lt;/uuid&gt;&lt;priority&gt;0&lt;/priority&gt;&lt;publications&gt;&lt;publication&gt;&lt;uuid&gt;3ECFA028-C217-46F4-901A-8B43E8F6F524&lt;/uuid&gt;&lt;volume&gt;62&lt;/volume&gt;&lt;accepted_date&gt;99200902101200000000222000&lt;/accepted_date&gt;&lt;doi&gt;10.1016/j.jclinepi.2009.02.005&lt;/doi&gt;&lt;startpage&gt;797&lt;/startpage&gt;&lt;revision_date&gt;99200901041200000000222000&lt;/revision_date&gt;&lt;publication_date&gt;99200908001200000000220000&lt;/publication_date&gt;&lt;url&gt;http://eutils.ncbi.nlm.nih.gov/entrez/eutils/elink.fcgi?dbfrom=pubmed&amp;amp;id=19447581&amp;amp;retmode=ref&amp;amp;cmd=prlinks&lt;/url&gt;&lt;type&gt;400&lt;/type&gt;&lt;title&gt;A review of solutions for diagnostic accuracy studies with an imperfect or missing reference standard.&lt;/title&gt;&lt;submission_date&gt;99200807281200000000222000&lt;/submission_date&gt;&lt;number&gt;8&lt;/number&gt;&lt;institution&gt;Department of Clinical Epidemiology, Biostatistics and Bioinformatics, Academic Medical Center, University of Amsterdam, Amsterdam, The Netherlands. j.reitsma@amc.uva.nl&lt;/institution&gt;&lt;subtype&gt;400&lt;/subtype&gt;&lt;endpage&gt;806&lt;/endpage&gt;&lt;bundle&gt;&lt;publication&gt;&lt;title&gt;Journal of clinical epidemiology&lt;/title&gt;&lt;type&gt;-100&lt;/type&gt;&lt;subtype&gt;-100&lt;/subtype&gt;&lt;uuid&gt;A24A68EE-CB60-41AF-BD6C-A583A96999ED&lt;/uuid&gt;&lt;/publication&gt;&lt;/bundle&gt;&lt;authors&gt;&lt;author&gt;&lt;firstName&gt;Johannes&lt;/firstName&gt;&lt;middleNames&gt;B&lt;/middleNames&gt;&lt;lastName&gt;Reitsma&lt;/lastName&gt;&lt;/author&gt;&lt;author&gt;&lt;firstName&gt;Anne&lt;/firstName&gt;&lt;middleNames&gt;W S&lt;/middleNames&gt;&lt;lastName&gt;Rutjes&lt;/lastName&gt;&lt;/author&gt;&lt;author&gt;&lt;firstName&gt;Khalid&lt;/firstName&gt;&lt;middleNames&gt;S&lt;/middleNames&gt;&lt;lastName&gt;Khan&lt;/lastName&gt;&lt;/author&gt;&lt;author&gt;&lt;firstName&gt;Arri&lt;/firstName&gt;&lt;lastName&gt;Coomarasamy&lt;/lastName&gt;&lt;/author&gt;&lt;author&gt;&lt;firstName&gt;Patrick&lt;/firstName&gt;&lt;middleNames&gt;M&lt;/middleNames&gt;&lt;lastName&gt;Bossuyt&lt;/lastName&gt;&lt;/author&gt;&lt;/authors&gt;&lt;/publication&gt;&lt;/publications&gt;&lt;cites&gt;&lt;/cites&gt;&lt;/citation&gt;</w:instrText>
          </w:r>
          <w:r>
            <w:fldChar w:fldCharType="separate"/>
          </w:r>
          <w:r w:rsidR="0096520B">
            <w:rPr>
              <w:rFonts w:cs="Times"/>
              <w:vertAlign w:val="superscript"/>
              <w:lang w:val="da-DK"/>
            </w:rPr>
            <w:t>9</w:t>
          </w:r>
          <w:r>
            <w:fldChar w:fldCharType="end"/>
          </w:r>
          <w:r w:rsidRPr="002B6B19">
            <w:t xml:space="preserve">. </w:t>
          </w:r>
          <w:r>
            <w:t xml:space="preserve">Due to Zhao et al. not reporting which method they have used, </w:t>
          </w:r>
          <w:r w:rsidRPr="002B6B19">
            <w:t>any analysis of their</w:t>
          </w:r>
          <w:r>
            <w:t xml:space="preserve"> statistical</w:t>
          </w:r>
          <w:r w:rsidRPr="002B6B19">
            <w:t xml:space="preserve"> methodology </w:t>
          </w:r>
          <w:r>
            <w:t xml:space="preserve">is reduced </w:t>
          </w:r>
          <w:r w:rsidRPr="002B6B19">
            <w:t xml:space="preserve">to guess-work, and </w:t>
          </w:r>
          <w:r>
            <w:t xml:space="preserve">one must </w:t>
          </w:r>
          <w:r w:rsidRPr="002B6B19">
            <w:t xml:space="preserve">therefore </w:t>
          </w:r>
          <w:r>
            <w:t>hold the</w:t>
          </w:r>
          <w:r w:rsidRPr="002B6B19">
            <w:t xml:space="preserve"> conclusions of the study in very low regard.</w:t>
          </w:r>
        </w:p>
        <w:p w14:paraId="01B7B1F0" w14:textId="77777777" w:rsidR="006E4586" w:rsidRDefault="006E4586" w:rsidP="006E4586"/>
        <w:p w14:paraId="7F31F15E" w14:textId="0D31E674" w:rsidR="006E4586" w:rsidRDefault="00C209DA" w:rsidP="006E4586">
          <w:pPr>
            <w:rPr>
              <w:b/>
              <w:sz w:val="28"/>
              <w:szCs w:val="28"/>
            </w:rPr>
          </w:pPr>
          <w:r>
            <w:rPr>
              <w:b/>
              <w:sz w:val="28"/>
              <w:szCs w:val="28"/>
            </w:rPr>
            <w:t>4.1.4</w:t>
          </w:r>
          <w:r w:rsidR="006E4586">
            <w:rPr>
              <w:b/>
              <w:sz w:val="28"/>
              <w:szCs w:val="28"/>
            </w:rPr>
            <w:t xml:space="preserve"> </w:t>
          </w:r>
          <w:r w:rsidR="006E4586" w:rsidRPr="006E4586">
            <w:rPr>
              <w:b/>
              <w:sz w:val="28"/>
              <w:szCs w:val="28"/>
            </w:rPr>
            <w:t>Study populations</w:t>
          </w:r>
        </w:p>
        <w:p w14:paraId="289C4701" w14:textId="5575B4D4" w:rsidR="00870322" w:rsidRDefault="004A2488" w:rsidP="006E4586">
          <w:r w:rsidRPr="002B6B19">
            <w:t xml:space="preserve">In general, the method of recruitment and composition of the participants will only affect the </w:t>
          </w:r>
          <w:r w:rsidR="00E119F3">
            <w:t>generalisability</w:t>
          </w:r>
          <w:r w:rsidRPr="002B6B19">
            <w:t xml:space="preserve"> of the results, not </w:t>
          </w:r>
          <w:r>
            <w:t>the</w:t>
          </w:r>
          <w:r w:rsidRPr="002B6B19">
            <w:t xml:space="preserve"> internal validity.</w:t>
          </w:r>
        </w:p>
        <w:p w14:paraId="11190754" w14:textId="77777777" w:rsidR="009D485F" w:rsidRDefault="009D485F" w:rsidP="006E4586"/>
        <w:p w14:paraId="02A3DB9E" w14:textId="2378E408" w:rsidR="006E4586" w:rsidRDefault="00C209DA" w:rsidP="006E4586">
          <w:pPr>
            <w:rPr>
              <w:i/>
            </w:rPr>
          </w:pPr>
          <w:r>
            <w:rPr>
              <w:i/>
            </w:rPr>
            <w:t>4.1.4</w:t>
          </w:r>
          <w:r w:rsidR="00870322">
            <w:rPr>
              <w:i/>
            </w:rPr>
            <w:t>.1</w:t>
          </w:r>
          <w:r w:rsidR="006E4586">
            <w:rPr>
              <w:i/>
            </w:rPr>
            <w:t xml:space="preserve"> </w:t>
          </w:r>
          <w:r w:rsidR="006E4586">
            <w:rPr>
              <w:i/>
            </w:rPr>
            <w:t>Demographic features</w:t>
          </w:r>
        </w:p>
        <w:p w14:paraId="39107B53" w14:textId="77777777" w:rsidR="009F251A" w:rsidRDefault="009F251A" w:rsidP="009F251A">
          <w:r w:rsidRPr="002B6B19">
            <w:t>Variation in the cultural manifestations of depression can affect the difference between the results of the two studies if one test’s questions more adequately encompass the dimensions of one culture. A generalized recommendation across cultures can therefore be dubious. Given that both studies favour the PDSS, this effect does not appear to influence the comparison critically.</w:t>
          </w:r>
        </w:p>
        <w:p w14:paraId="49EB7E8E" w14:textId="77777777" w:rsidR="004A2488" w:rsidRDefault="004A2488" w:rsidP="009F251A"/>
        <w:p w14:paraId="1B4A8281" w14:textId="77777777" w:rsidR="004A2488" w:rsidRPr="002B6B19" w:rsidRDefault="004A2488" w:rsidP="004A2488">
          <w:r w:rsidRPr="002B6B19">
            <w:t xml:space="preserve">In Beck et al., the mothers’ mean number of days since delivery was 39 (SD = 10.67). If the distribution is </w:t>
          </w:r>
          <w:r>
            <w:t>approximately</w:t>
          </w:r>
          <w:r w:rsidRPr="002B6B19">
            <w:t xml:space="preserve"> symmetrical around the mean, a large amount of the participants will exceed the 4-week postpartum criterion for the DSM-V specifier of peripartum depression. The reasoning for this cut-off in the DSM-V is not expanded upon, and it’s therefore hard to gauge the severity of this discrepancy. It does, however, weaken the comparability of the study to the working-construct.</w:t>
          </w:r>
        </w:p>
        <w:p w14:paraId="147D6136" w14:textId="77777777" w:rsidR="004A2488" w:rsidRPr="002B6B19" w:rsidRDefault="004A2488" w:rsidP="004A2488"/>
        <w:p w14:paraId="7114BFA0" w14:textId="57263B06" w:rsidR="004A2488" w:rsidRPr="002B6B19" w:rsidRDefault="004A2488" w:rsidP="009F251A">
          <w:r w:rsidRPr="002B6B19">
            <w:t>81% of the women in Beck et al. held at least a college degree. This number is abnormally high for the US, where the average number is 44% for 25-29 year olds, and 42% for 25 and over</w:t>
          </w:r>
          <w:r w:rsidRPr="002B6B19">
            <w:fldChar w:fldCharType="begin"/>
          </w:r>
          <w:r w:rsidR="0096520B">
            <w:instrText xml:space="preserve"> ADDIN PAPERS2_CITATIONS &lt;citation&gt;&lt;uuid&gt;277A6DF8-9403-439A-BB04-EE29EBDA5259&lt;/uuid&gt;&lt;priority&gt;0&lt;/priority&gt;&lt;publications&gt;&lt;publication&gt;&lt;type&gt;400&lt;/type&gt;&lt;institution&gt;United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Pr="002B6B19">
            <w:fldChar w:fldCharType="separate"/>
          </w:r>
          <w:r w:rsidRPr="002B6B19">
            <w:rPr>
              <w:rFonts w:cs="Times"/>
              <w:vertAlign w:val="superscript"/>
            </w:rPr>
            <w:t>10</w:t>
          </w:r>
          <w:r w:rsidRPr="002B6B19">
            <w:fldChar w:fldCharType="end"/>
          </w:r>
          <w:r w:rsidRPr="002B6B19">
            <w:t>. For this to affect the comparison between the questionnaires, one questionnaire must systematically result in a different result due to the educational level of the study participants. Given that the questionnaires read at</w:t>
          </w:r>
          <w:r>
            <w:t xml:space="preserve"> a</w:t>
          </w:r>
          <w:r w:rsidRPr="002B6B19">
            <w:t xml:space="preserve"> 3</w:t>
          </w:r>
          <w:r w:rsidRPr="002B6B19">
            <w:rPr>
              <w:vertAlign w:val="superscript"/>
            </w:rPr>
            <w:t>rd</w:t>
          </w:r>
          <w:r>
            <w:t xml:space="preserve"> grade level</w:t>
          </w:r>
          <w:r w:rsidRPr="002B6B19">
            <w:t xml:space="preserve">, this seems unlikely. </w:t>
          </w:r>
        </w:p>
        <w:p w14:paraId="42385BF2" w14:textId="77777777" w:rsidR="009F251A" w:rsidRDefault="009F251A" w:rsidP="006E4586"/>
        <w:p w14:paraId="632CE90E" w14:textId="1BC77417" w:rsidR="006E4586" w:rsidRDefault="00C209DA" w:rsidP="006E4586">
          <w:pPr>
            <w:rPr>
              <w:i/>
            </w:rPr>
          </w:pPr>
          <w:r>
            <w:rPr>
              <w:i/>
            </w:rPr>
            <w:t>4.1.4</w:t>
          </w:r>
          <w:r w:rsidR="00870322">
            <w:rPr>
              <w:i/>
            </w:rPr>
            <w:t>.2</w:t>
          </w:r>
          <w:r w:rsidR="006E4586">
            <w:rPr>
              <w:i/>
            </w:rPr>
            <w:t xml:space="preserve"> </w:t>
          </w:r>
          <w:r w:rsidR="006E4586">
            <w:rPr>
              <w:i/>
            </w:rPr>
            <w:t>Disease prevalence</w:t>
          </w:r>
        </w:p>
        <w:p w14:paraId="1ACD8852" w14:textId="6C44C171" w:rsidR="00A33A51" w:rsidRPr="002F3358" w:rsidRDefault="00671AFD" w:rsidP="006E4586">
          <w:r w:rsidRPr="002B6B19">
            <w:t>Zhao et al. exclusively examine women with obstetric complications. Obstetric complications are a stressor, but it seems unlikely that they will change the peripartum depression construct in a way that will favour either scale, seeing as neither scale contains questions regarding obstetric complications.</w:t>
          </w:r>
          <w:r>
            <w:t xml:space="preserve"> It might, however, increase the prevalence of depression and therefore </w:t>
          </w:r>
          <w:r w:rsidR="00413AE0">
            <w:t>be a source of variation for</w:t>
          </w:r>
          <w:r w:rsidR="001A63C8">
            <w:t xml:space="preserve"> sensitivity and specificity</w:t>
          </w:r>
          <w:r w:rsidR="001A63C8">
            <w:fldChar w:fldCharType="begin"/>
          </w:r>
          <w:r w:rsidR="0096520B">
            <w:instrText xml:space="preserve"> ADDIN PAPERS2_CITATIONS &lt;citation&gt;&lt;uuid&gt;B2E281ED-27B5-44B8-8F44-DF0E83D9732F&lt;/uuid&gt;&lt;priority&gt;0&lt;/priority&gt;&lt;publications&gt;&lt;publication&gt;&lt;uuid&gt;67569250-DB34-44A2-A5E6-A4CAF8AF72E8&lt;/uuid&gt;&lt;volume&gt;66&lt;/volume&gt;&lt;accepted_date&gt;99201305151200000000222000&lt;/accepted_date&gt;&lt;doi&gt;10.1016/j.jclinepi.2013.05.014&lt;/doi&gt;&lt;startpage&gt;1093&lt;/startpage&gt;&lt;revision_date&gt;99201305081200000000222000&lt;/revision_date&gt;&lt;publication_date&gt;99201310001200000000220000&lt;/publication_date&gt;&lt;url&gt;http://linkinghub.elsevier.com/retrieve/pii/S089543561300200X&lt;/url&gt;&lt;citekey&gt;Whiting:2013hx&lt;/citekey&gt;&lt;type&gt;400&lt;/type&gt;&lt;title&gt;A systematic review classifies sources of bias and variation in diagnostic test accuracy studies.&lt;/title&gt;&lt;submission_date&gt;99201207181200000000222000&lt;/submission_date&gt;&lt;number&gt;10&lt;/number&gt;&lt;institution&gt;Kleijnen Systematic Reviews Ltd, Unit 6, Escrick Business Park, Riccall Road, Escrick, York YO19 6FD, United Kingdom. penny@systematic-reviews.com&lt;/institution&gt;&lt;subtype&gt;400&lt;/subtype&gt;&lt;endpage&gt;1104&lt;/endpage&gt;&lt;bundle&gt;&lt;publication&gt;&lt;title&gt;Journal of clinical epidemiology&lt;/title&gt;&lt;type&gt;-100&lt;/type&gt;&lt;subtype&gt;-100&lt;/subtype&gt;&lt;uuid&gt;A24A68EE-CB60-41AF-BD6C-A583A96999ED&lt;/uuid&gt;&lt;/publication&gt;&lt;/bundle&gt;&lt;authors&gt;&lt;author&gt;&lt;firstName&gt;Penny&lt;/firstName&gt;&lt;middleNames&gt;F&lt;/middleNames&gt;&lt;lastName&gt;Whiting&lt;/lastName&gt;&lt;/author&gt;&lt;author&gt;&lt;firstName&gt;Anne&lt;/firstName&gt;&lt;middleNames&gt;W S&lt;/middleNames&gt;&lt;lastName&gt;Rutjes&lt;/lastName&gt;&lt;/author&gt;&lt;author&gt;&lt;firstName&gt;Marie&lt;/firstName&gt;&lt;middleNames&gt;E&lt;/middleNames&gt;&lt;lastName&gt;Westwood&lt;/lastName&gt;&lt;/author&gt;&lt;author&gt;&lt;firstName&gt;Susan&lt;/firstName&gt;&lt;lastName&gt;Mallett&lt;/lastName&gt;&lt;/author&gt;&lt;author&gt;&lt;lastName&gt;QUADAS-2 Steering Group&lt;/lastName&gt;&lt;/author&gt;&lt;/authors&gt;&lt;/publication&gt;&lt;/publications&gt;&lt;cites&gt;&lt;/cites&gt;&lt;/citation&gt;</w:instrText>
          </w:r>
          <w:r w:rsidR="001A63C8">
            <w:fldChar w:fldCharType="separate"/>
          </w:r>
          <w:r w:rsidR="0096520B">
            <w:rPr>
              <w:rFonts w:cs="Times"/>
              <w:vertAlign w:val="superscript"/>
              <w:lang w:val="da-DK"/>
            </w:rPr>
            <w:t>11</w:t>
          </w:r>
          <w:r w:rsidR="001A63C8">
            <w:fldChar w:fldCharType="end"/>
          </w:r>
          <w:r w:rsidR="001A63C8">
            <w:t>. The mode of this association is not known to the author of this thesis, however an associat</w:t>
          </w:r>
          <w:r w:rsidR="00413AE0">
            <w:t>ion has been found empirically.</w:t>
          </w:r>
          <w:r w:rsidR="00D513EB">
            <w:t xml:space="preserve"> This variation would not </w:t>
          </w:r>
          <w:r w:rsidR="00131223">
            <w:t>bias</w:t>
          </w:r>
          <w:r w:rsidR="00D513EB">
            <w:t xml:space="preserve"> a comparison of the two tests.</w:t>
          </w:r>
        </w:p>
        <w:p w14:paraId="3368D4A6" w14:textId="77777777" w:rsidR="004A2488" w:rsidRDefault="004A2488" w:rsidP="006E4586">
          <w:pPr>
            <w:rPr>
              <w:i/>
            </w:rPr>
          </w:pPr>
        </w:p>
        <w:p w14:paraId="2361D9E1" w14:textId="2E229CC2" w:rsidR="004A2488" w:rsidRDefault="00870322" w:rsidP="006E4586">
          <w:pPr>
            <w:rPr>
              <w:i/>
            </w:rPr>
          </w:pPr>
          <w:r>
            <w:rPr>
              <w:i/>
            </w:rPr>
            <w:t>4.1.4.3</w:t>
          </w:r>
          <w:r w:rsidR="004A2488">
            <w:rPr>
              <w:i/>
            </w:rPr>
            <w:t xml:space="preserve"> Population size</w:t>
          </w:r>
        </w:p>
        <w:p w14:paraId="3DC00325" w14:textId="5F990766" w:rsidR="004A2488" w:rsidRDefault="004A2488" w:rsidP="006E4586">
          <w:pPr>
            <w:rPr>
              <w:i/>
            </w:rPr>
          </w:pPr>
          <w:r w:rsidRPr="002B6B19">
            <w:t xml:space="preserve">Neither study has done calculations on the amount of participants required to attain sufficient statistical power. </w:t>
          </w:r>
          <w:r>
            <w:t>Such methods are readily available</w:t>
          </w:r>
          <w:r>
            <w:fldChar w:fldCharType="begin"/>
          </w:r>
          <w:r w:rsidR="0096520B">
            <w:instrText xml:space="preserve"> ADDIN PAPERS2_CITATIONS &lt;citation&gt;&lt;uuid&gt;1DFADE26-CADA-4925-A624-C05A73CE1E32&lt;/uuid&gt;&lt;priority&gt;0&lt;/priority&gt;&lt;publications&gt;&lt;publication&gt;&lt;uuid&gt;6CC47574-2DAD-41EF-9619-153EFA231D49&lt;/uuid&gt;&lt;volume&gt;31&lt;/volume&gt;&lt;accepted_date&gt;99201203011200000000222000&lt;/accepted_date&gt;&lt;doi&gt;10.1007/s10096-012-1602-1&lt;/doi&gt;&lt;startpage&gt;2111&lt;/startpage&gt;&lt;publication_date&gt;99201209001200000000220000&lt;/publication_date&gt;&lt;url&gt;http://link.springer.com/10.1007/s10096-012-1602-1&lt;/url&gt;&lt;type&gt;400&lt;/type&gt;&lt;title&gt;Methods and recommendations for evaluating and reporting a new diagnostic test.&lt;/title&gt;&lt;publisher&gt;Springer-Verlag&lt;/publisher&gt;&lt;submission_date&gt;99201201181200000000222000&lt;/submission_date&gt;&lt;number&gt;9&lt;/number&gt;&lt;institution&gt;University of Maryland School of Medicine, Baltimore, MD, USA. ahess@epi.umaryland.edu&lt;/institution&gt;&lt;subtype&gt;400&lt;/subtype&gt;&lt;endpage&gt;2116&lt;/endpage&gt;&lt;bundle&gt;&lt;publication&gt;&lt;title&gt;European journal of clinical microbiology &amp;amp; infectious diseases : official publication of the European Society of Clinical Microbiology&lt;/title&gt;&lt;type&gt;-100&lt;/type&gt;&lt;subtype&gt;-100&lt;/subtype&gt;&lt;uuid&gt;8C614602-87D7-4299-9D71-42D619A57F37&lt;/uuid&gt;&lt;/publication&gt;&lt;/bundle&gt;&lt;authors&gt;&lt;author&gt;&lt;firstName&gt;A&lt;/firstName&gt;&lt;middleNames&gt;S&lt;/middleNames&gt;&lt;lastName&gt;Hess&lt;/lastName&gt;&lt;/author&gt;&lt;author&gt;&lt;firstName&gt;M&lt;/firstName&gt;&lt;lastName&gt;Shardell&lt;/lastName&gt;&lt;/author&gt;&lt;author&gt;&lt;firstName&gt;J&lt;/firstName&gt;&lt;middleNames&gt;K&lt;/middleNames&gt;&lt;lastName&gt;Johnson&lt;/lastName&gt;&lt;/author&gt;&lt;author&gt;&lt;firstName&gt;K&lt;/firstName&gt;&lt;middleNames&gt;A&lt;/middleNames&gt;&lt;lastName&gt;Thom&lt;/lastName&gt;&lt;/author&gt;&lt;author&gt;&lt;firstName&gt;P&lt;/firstName&gt;&lt;lastName&gt;Strassle&lt;/lastName&gt;&lt;/author&gt;&lt;author&gt;&lt;firstName&gt;G&lt;/firstName&gt;&lt;lastName&gt;Netzer&lt;/lastName&gt;&lt;/author&gt;&lt;author&gt;&lt;firstName&gt;A&lt;/firstName&gt;&lt;middleNames&gt;D&lt;/middleNames&gt;&lt;lastName&gt;Harris&lt;/lastName&gt;&lt;/author&gt;&lt;/authors&gt;&lt;/publication&gt;&lt;/publications&gt;&lt;cites&gt;&lt;/cites&gt;&lt;/citation&gt;</w:instrText>
          </w:r>
          <w:r>
            <w:fldChar w:fldCharType="separate"/>
          </w:r>
          <w:r w:rsidR="0096520B">
            <w:rPr>
              <w:rFonts w:cs="Times"/>
              <w:vertAlign w:val="superscript"/>
              <w:lang w:val="da-DK"/>
            </w:rPr>
            <w:t>12</w:t>
          </w:r>
          <w:r>
            <w:fldChar w:fldCharType="end"/>
          </w:r>
          <w:r>
            <w:t>. The articles</w:t>
          </w:r>
          <w:r w:rsidRPr="002B6B19">
            <w:t xml:space="preserve"> therefore run the risk of recruiting either too few or too many participants, resulting in insufficient statistical significance or an unnecessarily high cost of information, respectfully. This has manifested itself in only one AUC-comparison reaching statisti</w:t>
          </w:r>
          <w:r>
            <w:t>cal significance in Beck et al. P &lt; 0.05 is only a guideline, however, and every AUC in Beck et al. favours the PDSS. The P-values clearly trend inversely with the number of subjects in each group, indicating that the number of subjects, rather than an underlying lack of difference in AUC, might be able to explain the P-values.</w:t>
          </w:r>
        </w:p>
        <w:p w14:paraId="064DB6B5" w14:textId="77777777" w:rsidR="006E4586" w:rsidRDefault="006E4586" w:rsidP="006E4586">
          <w:pPr>
            <w:rPr>
              <w:i/>
            </w:rPr>
          </w:pPr>
        </w:p>
        <w:p w14:paraId="6E66E0D1" w14:textId="0F28DBA1" w:rsidR="006E4586" w:rsidRPr="006E4586" w:rsidRDefault="00C209DA" w:rsidP="006E4586">
          <w:pPr>
            <w:rPr>
              <w:sz w:val="28"/>
              <w:szCs w:val="28"/>
            </w:rPr>
          </w:pPr>
          <w:r>
            <w:rPr>
              <w:b/>
              <w:sz w:val="28"/>
              <w:szCs w:val="28"/>
            </w:rPr>
            <w:t>4.1.5</w:t>
          </w:r>
          <w:r w:rsidR="006E4586">
            <w:rPr>
              <w:b/>
              <w:sz w:val="28"/>
              <w:szCs w:val="28"/>
            </w:rPr>
            <w:t xml:space="preserve"> </w:t>
          </w:r>
          <w:r w:rsidR="006E4586" w:rsidRPr="006E4586">
            <w:rPr>
              <w:b/>
              <w:sz w:val="28"/>
              <w:szCs w:val="28"/>
            </w:rPr>
            <w:t>Flow and timing</w:t>
          </w:r>
        </w:p>
        <w:p w14:paraId="7BCBB26D" w14:textId="42C0CEA3" w:rsidR="006E4586" w:rsidRDefault="00C209DA" w:rsidP="006E4586">
          <w:pPr>
            <w:rPr>
              <w:i/>
            </w:rPr>
          </w:pPr>
          <w:r>
            <w:rPr>
              <w:i/>
            </w:rPr>
            <w:t>4.1.5</w:t>
          </w:r>
          <w:r w:rsidR="006E4586">
            <w:rPr>
              <w:i/>
            </w:rPr>
            <w:t xml:space="preserve">.1 </w:t>
          </w:r>
          <w:r w:rsidR="006E4586">
            <w:rPr>
              <w:i/>
            </w:rPr>
            <w:t>Disease progression bias (time difference between index test and reference test)</w:t>
          </w:r>
        </w:p>
        <w:p w14:paraId="32165948" w14:textId="270F4C7A" w:rsidR="006E4586" w:rsidRDefault="00EB5E97" w:rsidP="003A7D5E">
          <w:r>
            <w:t>In Beck et al., the reference-test is administered immediately following the index-test. The risk of disease-progression bias is therefore minimal.</w:t>
          </w:r>
        </w:p>
        <w:p w14:paraId="46A6955A" w14:textId="77777777" w:rsidR="004B41F0" w:rsidRDefault="004B41F0" w:rsidP="003A7D5E"/>
        <w:p w14:paraId="4F423725" w14:textId="3FAC34E5" w:rsidR="00F734CD" w:rsidRDefault="00F734CD" w:rsidP="003A7D5E">
          <w:pPr>
            <w:rPr>
              <w:b/>
              <w:sz w:val="28"/>
              <w:szCs w:val="28"/>
            </w:rPr>
          </w:pPr>
          <w:r w:rsidRPr="00F734CD">
            <w:rPr>
              <w:b/>
              <w:sz w:val="28"/>
              <w:szCs w:val="28"/>
            </w:rPr>
            <w:t>4.1.6 Considerations in selection of optimal cut-off value</w:t>
          </w:r>
        </w:p>
        <w:p w14:paraId="4BD0B129" w14:textId="61B9C640" w:rsidR="007A6CAC" w:rsidRDefault="007A6CAC" w:rsidP="003A7D5E">
          <w:pPr>
            <w:rPr>
              <w:i/>
            </w:rPr>
          </w:pPr>
          <w:r w:rsidRPr="007A6CAC">
            <w:rPr>
              <w:i/>
            </w:rPr>
            <w:t>4.1.6.1 Consequences of a false-positive</w:t>
          </w:r>
        </w:p>
        <w:p w14:paraId="46FC4124" w14:textId="6F675BF5" w:rsidR="007A6CAC" w:rsidRPr="007A6CAC" w:rsidRDefault="003F5A7A" w:rsidP="003A7D5E">
          <w:r>
            <w:t>The consequence</w:t>
          </w:r>
          <w:r w:rsidR="007A6CAC">
            <w:t xml:space="preserve"> of a false-positive screen </w:t>
          </w:r>
          <w:r>
            <w:t>in a well-managed hospital is</w:t>
          </w:r>
          <w:r w:rsidR="00001897">
            <w:t xml:space="preserve"> a diagnostic interview. </w:t>
          </w:r>
          <w:r>
            <w:t xml:space="preserve">However, a positive screen might affect point-of-care behaviour </w:t>
          </w:r>
          <w:r w:rsidR="00B775D3">
            <w:t>independently of the diagnostic interview due to inappropriate labelling</w:t>
          </w:r>
          <w:r w:rsidR="00B775D3">
            <w:fldChar w:fldCharType="begin"/>
          </w:r>
          <w:r w:rsidR="0096520B">
            <w:instrText xml:space="preserve"> ADDIN PAPERS2_CITATIONS &lt;citation&gt;&lt;uuid&gt;DAF6129D-08A0-4D0B-ADAE-B4352F6C8A31&lt;/uuid&gt;&lt;priority&gt;0&lt;/priority&gt;&lt;publications&gt;&lt;publication&gt;&lt;uuid&gt;4BBFB562-A049-4AB6-AD7D-3E20DDB392C7&lt;/uuid&gt;&lt;volume&gt;14&lt;/volume&gt;&lt;accepted_date&gt;99201212271200000000222000&lt;/accepted_date&gt;&lt;doi&gt;10.1186/1472-6939-14-4&lt;/doi&gt;&lt;startpage&gt;4&lt;/startpage&gt;&lt;publication_date&gt;99201301081200000000222000&lt;/publication_date&gt;&lt;url&gt;http://bmcmedethics.biomedcentral.com/articles/10.1186/1472-6939-14-4&lt;/url&gt;&lt;type&gt;400&lt;/type&gt;&lt;title&gt;Screening for depression in medical research: ethical challenges and recommendations.&lt;/title&gt;&lt;publisher&gt;BioMed Central&lt;/publisher&gt;&lt;submission_date&gt;99201205281200000000222000&lt;/submission_date&gt;&lt;number&gt;1&lt;/number&gt;&lt;institution&gt;Royal College of Surgeons in Ireland, Dublin, Ireland.&lt;/institution&gt;&lt;subtype&gt;400&lt;/subtype&gt;&lt;bundle&gt;&lt;publication&gt;&lt;title&gt;BMC medical ethics&lt;/title&gt;&lt;type&gt;-100&lt;/type&gt;&lt;subtype&gt;-100&lt;/subtype&gt;&lt;uuid&gt;05DAFCD3-E72D-4A0B-A5D6-71C7CB9A627B&lt;/uuid&gt;&lt;/publication&gt;&lt;/bundle&gt;&lt;authors&gt;&lt;author&gt;&lt;firstName&gt;Aisling&lt;/firstName&gt;&lt;middleNames&gt;M&lt;/middleNames&gt;&lt;lastName&gt;Sheehan&lt;/lastName&gt;&lt;/author&gt;&lt;author&gt;&lt;firstName&gt;Hannah&lt;/firstName&gt;&lt;lastName&gt;McGee&lt;/lastName&gt;&lt;/author&gt;&lt;/authors&gt;&lt;/publication&gt;&lt;/publications&gt;&lt;cites&gt;&lt;/cites&gt;&lt;/citation&gt;</w:instrText>
          </w:r>
          <w:r w:rsidR="00B775D3">
            <w:fldChar w:fldCharType="separate"/>
          </w:r>
          <w:r w:rsidR="0096520B">
            <w:rPr>
              <w:rFonts w:cs="Times"/>
              <w:vertAlign w:val="superscript"/>
              <w:lang w:val="da-DK"/>
            </w:rPr>
            <w:t>13</w:t>
          </w:r>
          <w:r w:rsidR="00B775D3">
            <w:fldChar w:fldCharType="end"/>
          </w:r>
          <w:r>
            <w:t xml:space="preserve">. </w:t>
          </w:r>
          <w:r w:rsidR="00001897">
            <w:t xml:space="preserve">The stress imposed on the women from this is gauged to be minimal. </w:t>
          </w:r>
          <w:r w:rsidR="00B775D3">
            <w:t>Given</w:t>
          </w:r>
          <w:r w:rsidR="00001897">
            <w:t xml:space="preserve"> the history of downplaying the consequences of a positive screen in breast-cancer screening, further research is</w:t>
          </w:r>
          <w:r w:rsidR="00F37893">
            <w:t xml:space="preserve"> needed</w:t>
          </w:r>
          <w:r w:rsidR="00001897">
            <w:t>.</w:t>
          </w:r>
        </w:p>
        <w:p w14:paraId="3D0E1EA0" w14:textId="77777777" w:rsidR="007A6CAC" w:rsidRDefault="007A6CAC" w:rsidP="003A7D5E">
          <w:pPr>
            <w:rPr>
              <w:b/>
              <w:sz w:val="28"/>
              <w:szCs w:val="28"/>
            </w:rPr>
          </w:pPr>
        </w:p>
        <w:p w14:paraId="4423579C" w14:textId="1AE4C840" w:rsidR="007A6CAC" w:rsidRPr="007A6CAC" w:rsidRDefault="007A6CAC" w:rsidP="003A7D5E">
          <w:pPr>
            <w:rPr>
              <w:i/>
            </w:rPr>
          </w:pPr>
          <w:r w:rsidRPr="007A6CAC">
            <w:rPr>
              <w:i/>
            </w:rPr>
            <w:t>4.1.6.2 Consequences of a false-negative</w:t>
          </w:r>
        </w:p>
        <w:p w14:paraId="2CB80E59" w14:textId="315FC8C4" w:rsidR="00F734CD" w:rsidRDefault="009801DB" w:rsidP="009801DB">
          <w:r>
            <w:t>A false negative might</w:t>
          </w:r>
          <w:r w:rsidR="007D7721">
            <w:t xml:space="preserve"> falsely</w:t>
          </w:r>
          <w:r>
            <w:t xml:space="preserve"> reassure </w:t>
          </w:r>
          <w:r w:rsidR="007D7721">
            <w:t xml:space="preserve">caregivers into believing that depression is not a possibility. This can lead to a lack of appropriate treatment and therefore worse outcomes for the patient. </w:t>
          </w:r>
        </w:p>
        <w:p w14:paraId="64266E3B" w14:textId="77777777" w:rsidR="007D7721" w:rsidRDefault="007D7721" w:rsidP="009801DB"/>
        <w:p w14:paraId="1503A568" w14:textId="753F4C5C" w:rsidR="007D7721" w:rsidRPr="00F734CD" w:rsidRDefault="007D7721" w:rsidP="009801DB">
          <w:r>
            <w:t>Deciding on the optimal cut-off score is therefore not simply a question of finding the point on a ROC-curve closes to the top-left corner, but a consideration of the above trade-offs.</w:t>
          </w:r>
        </w:p>
        <w:p w14:paraId="3E403EA5" w14:textId="492E75A5" w:rsidR="00F734CD" w:rsidRDefault="00F734CD" w:rsidP="003A7D5E">
          <w:r>
            <w:t xml:space="preserve"> </w:t>
          </w:r>
        </w:p>
        <w:p w14:paraId="6DAC8502" w14:textId="621D8EA5" w:rsidR="004B41F0" w:rsidRPr="002B6B19" w:rsidRDefault="009A0AEF" w:rsidP="003A7D5E">
          <w:r>
            <w:t xml:space="preserve">For this thesis’ comparison to be improved upon, further studies are needed with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t xml:space="preserve"> </w:t>
          </w:r>
          <w:r w:rsidR="006C78FC">
            <w:t xml:space="preserve">A broader search scope </w:t>
          </w:r>
          <w:r w:rsidR="005738A6">
            <w:t xml:space="preserve">would be relevant for </w:t>
          </w:r>
          <w:r w:rsidR="00456C46">
            <w:t>a comprehensive meta-analysis.</w:t>
          </w:r>
        </w:p>
        <w:p w14:paraId="07ECB419" w14:textId="77777777" w:rsidR="00AD3C0A" w:rsidRPr="002B6B19" w:rsidRDefault="00AD3C0A" w:rsidP="003A7D5E"/>
        <w:p w14:paraId="5DA10919" w14:textId="77777777" w:rsidR="00B85B2C" w:rsidRPr="000E518A" w:rsidRDefault="00B85B2C" w:rsidP="003A7D5E">
          <w:pPr>
            <w:rPr>
              <w:i/>
            </w:rPr>
          </w:pPr>
        </w:p>
        <w:p w14:paraId="6310CCA1" w14:textId="77777777" w:rsidR="00B85B2C" w:rsidRPr="00B85B2C" w:rsidRDefault="00B85B2C" w:rsidP="003A7D5E"/>
        <w:p w14:paraId="5D3A028A" w14:textId="77777777" w:rsidR="005D76DF" w:rsidRPr="002B6B19" w:rsidRDefault="005D76DF" w:rsidP="003A7D5E"/>
        <w:p w14:paraId="0F5CFE92" w14:textId="77777777" w:rsidR="008E149E" w:rsidRPr="002B6B19" w:rsidRDefault="008E149E" w:rsidP="003A7D5E"/>
        <w:p w14:paraId="1BB842A3" w14:textId="77777777" w:rsidR="00F00FB4" w:rsidRPr="002B6B19" w:rsidRDefault="00F00FB4" w:rsidP="003A7D5E"/>
        <w:p w14:paraId="0E2ABF0E" w14:textId="77777777" w:rsidR="008E149E" w:rsidRPr="002B6B19" w:rsidRDefault="008E149E" w:rsidP="003A7D5E"/>
        <w:p w14:paraId="3F5628A6" w14:textId="77777777" w:rsidR="000917D2" w:rsidRPr="002B6B19" w:rsidRDefault="000917D2" w:rsidP="003A7D5E"/>
        <w:p w14:paraId="3CC8EDF5" w14:textId="5A5D10B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035D9757" w14:textId="77777777" w:rsidR="00846F60" w:rsidRPr="002B6B19" w:rsidRDefault="00846F60" w:rsidP="003A7D5E">
          <w:pPr>
            <w:pStyle w:val="Overskrift1"/>
          </w:pPr>
          <w:r w:rsidRPr="002B6B19">
            <w:t>Conclusion</w:t>
          </w:r>
        </w:p>
        <w:p w14:paraId="0B1DDA98" w14:textId="77777777" w:rsidR="003650DF" w:rsidRPr="002B6B19" w:rsidRDefault="003650DF" w:rsidP="003A7D5E">
          <w:pPr>
            <w:rPr>
              <w:rFonts w:cs="Times"/>
              <w:i/>
            </w:rPr>
          </w:pPr>
          <w:r w:rsidRPr="002B6B19">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2B6B19">
            <w:rPr>
              <w:i/>
              <w:iCs/>
            </w:rPr>
            <w:t xml:space="preserve">no discussion </w:t>
          </w:r>
          <w:r w:rsidRPr="002B6B19">
            <w:rPr>
              <w:i/>
            </w:rPr>
            <w:t xml:space="preserve">(!). </w:t>
          </w:r>
        </w:p>
        <w:p w14:paraId="65EBA64A" w14:textId="105A058E" w:rsidR="00CE6456" w:rsidRPr="002B6B19" w:rsidRDefault="00CE6456" w:rsidP="003A7D5E">
          <w:r w:rsidRPr="002B6B19">
            <w:rPr>
              <w:i/>
            </w:rPr>
            <w:br w:type="page"/>
          </w:r>
        </w:p>
      </w:sdtContent>
    </w:sdt>
    <w:p w14:paraId="75B737A0" w14:textId="0FC9ED1F" w:rsidR="00B35BBE" w:rsidRPr="002B6B19" w:rsidRDefault="00B35BBE" w:rsidP="003A7D5E">
      <w:pPr>
        <w:pStyle w:val="Overskrift1"/>
      </w:pPr>
      <w:r w:rsidRPr="002B6B19">
        <w:t>References</w:t>
      </w:r>
    </w:p>
    <w:p w14:paraId="302B868E" w14:textId="77777777" w:rsidR="006A5CC7" w:rsidRPr="002B6B19" w:rsidRDefault="00B35BBE" w:rsidP="003A7D5E">
      <w:r w:rsidRPr="002B6B19">
        <w:fldChar w:fldCharType="begin"/>
      </w:r>
      <w:r w:rsidRPr="002B6B19">
        <w:instrText xml:space="preserve"> ADDIN PAPERS2_CITATIONS &lt;papers2_bibliography/&gt;</w:instrText>
      </w:r>
      <w:r w:rsidRPr="002B6B19">
        <w:fldChar w:fldCharType="end"/>
      </w:r>
    </w:p>
    <w:p w14:paraId="74B183B5" w14:textId="77777777" w:rsidR="006A5CC7" w:rsidRPr="002B6B19" w:rsidRDefault="006A5CC7" w:rsidP="003A7D5E"/>
    <w:p w14:paraId="5310EB03" w14:textId="77777777" w:rsidR="0096520B" w:rsidRDefault="006A5CC7" w:rsidP="0096520B">
      <w:pPr>
        <w:widowControl w:val="0"/>
        <w:tabs>
          <w:tab w:val="left" w:pos="640"/>
        </w:tabs>
        <w:autoSpaceDE w:val="0"/>
        <w:autoSpaceDN w:val="0"/>
        <w:adjustRightInd w:val="0"/>
        <w:ind w:left="640" w:hanging="640"/>
        <w:rPr>
          <w:rFonts w:cs="Times"/>
          <w:lang w:val="da-DK"/>
        </w:rPr>
      </w:pPr>
      <w:r w:rsidRPr="002B6B19">
        <w:fldChar w:fldCharType="begin"/>
      </w:r>
      <w:r w:rsidRPr="002B6B19">
        <w:instrText xml:space="preserve"> ADDIN PAPERS2_CITATIONS &lt;papers2_bibliography/&gt;</w:instrText>
      </w:r>
      <w:r w:rsidRPr="002B6B19">
        <w:fldChar w:fldCharType="separate"/>
      </w:r>
      <w:r w:rsidR="0096520B">
        <w:rPr>
          <w:rFonts w:cs="Times"/>
          <w:lang w:val="da-DK"/>
        </w:rPr>
        <w:t>1.</w:t>
      </w:r>
      <w:r w:rsidR="0096520B">
        <w:rPr>
          <w:rFonts w:cs="Times"/>
          <w:lang w:val="da-DK"/>
        </w:rPr>
        <w:tab/>
        <w:t xml:space="preserve">Association, A. P. &amp; Force, D.-5. T. </w:t>
      </w:r>
      <w:r w:rsidR="0096520B">
        <w:rPr>
          <w:rFonts w:cs="Times"/>
          <w:i/>
          <w:iCs/>
          <w:lang w:val="da-DK"/>
        </w:rPr>
        <w:t>Diagnostic and statistical manual of mental disorders : DSM-5.</w:t>
      </w:r>
      <w:r w:rsidR="0096520B">
        <w:rPr>
          <w:rFonts w:cs="Times"/>
          <w:lang w:val="da-DK"/>
        </w:rPr>
        <w:t xml:space="preserve"> 186–187 (dsm.psychiatryonline.org, 2013).</w:t>
      </w:r>
    </w:p>
    <w:p w14:paraId="4B14C3D5"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2.</w:t>
      </w:r>
      <w:r>
        <w:rPr>
          <w:rFonts w:cs="Times"/>
          <w:lang w:val="da-DK"/>
        </w:rPr>
        <w:tab/>
        <w:t xml:space="preserve">Beck, C. T. &amp; Gable, R. K. Comparative analysis of the performance of the Postpartum Depression Screening Scale with two other depression instruments. </w:t>
      </w:r>
      <w:r>
        <w:rPr>
          <w:rFonts w:cs="Times"/>
          <w:i/>
          <w:iCs/>
          <w:lang w:val="da-DK"/>
        </w:rPr>
        <w:t>Nurs Res</w:t>
      </w:r>
      <w:r>
        <w:rPr>
          <w:rFonts w:cs="Times"/>
          <w:lang w:val="da-DK"/>
        </w:rPr>
        <w:t xml:space="preserve"> </w:t>
      </w:r>
      <w:r>
        <w:rPr>
          <w:rFonts w:cs="Times"/>
          <w:b/>
          <w:bCs/>
          <w:lang w:val="da-DK"/>
        </w:rPr>
        <w:t>50,</w:t>
      </w:r>
      <w:r>
        <w:rPr>
          <w:rFonts w:cs="Times"/>
          <w:lang w:val="da-DK"/>
        </w:rPr>
        <w:t xml:space="preserve"> 242–250 (2001).</w:t>
      </w:r>
    </w:p>
    <w:p w14:paraId="76A991E0"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3.</w:t>
      </w:r>
      <w:r>
        <w:rPr>
          <w:rFonts w:cs="Times"/>
          <w:lang w:val="da-DK"/>
        </w:rPr>
        <w:tab/>
        <w:t>Highlights of Changes from DSM-IV-TR to DSM-5. 1–19 (2013).</w:t>
      </w:r>
    </w:p>
    <w:p w14:paraId="624E33DC"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4.</w:t>
      </w:r>
      <w:r>
        <w:rPr>
          <w:rFonts w:cs="Times"/>
          <w:lang w:val="da-DK"/>
        </w:rPr>
        <w:tab/>
        <w:t xml:space="preserve">Li, L., Liu, F., Zhang, H., Wang, L. &amp; Chen, X. Chinese version of the Postpartum Depression Screening Scale: translation and validation. </w:t>
      </w:r>
      <w:r>
        <w:rPr>
          <w:rFonts w:cs="Times"/>
          <w:i/>
          <w:iCs/>
          <w:lang w:val="da-DK"/>
        </w:rPr>
        <w:t>Nurs Res</w:t>
      </w:r>
      <w:r>
        <w:rPr>
          <w:rFonts w:cs="Times"/>
          <w:lang w:val="da-DK"/>
        </w:rPr>
        <w:t xml:space="preserve"> </w:t>
      </w:r>
      <w:r>
        <w:rPr>
          <w:rFonts w:cs="Times"/>
          <w:b/>
          <w:bCs/>
          <w:lang w:val="da-DK"/>
        </w:rPr>
        <w:t>60,</w:t>
      </w:r>
      <w:r>
        <w:rPr>
          <w:rFonts w:cs="Times"/>
          <w:lang w:val="da-DK"/>
        </w:rPr>
        <w:t xml:space="preserve"> 231–239 (2011).</w:t>
      </w:r>
    </w:p>
    <w:p w14:paraId="6D2877EE"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5.</w:t>
      </w:r>
      <w:r>
        <w:rPr>
          <w:rFonts w:cs="Times"/>
          <w:lang w:val="da-DK"/>
        </w:rPr>
        <w:tab/>
        <w:t xml:space="preserve">Wang, Y. </w:t>
      </w:r>
      <w:r>
        <w:rPr>
          <w:rFonts w:cs="Times"/>
          <w:i/>
          <w:iCs/>
          <w:lang w:val="da-DK"/>
        </w:rPr>
        <w:t>et al.</w:t>
      </w:r>
      <w:r>
        <w:rPr>
          <w:rFonts w:cs="Times"/>
          <w:lang w:val="da-DK"/>
        </w:rPr>
        <w:t xml:space="preserve"> Psychometric evaluation of the Mainland Chinese version of the Edinburgh Postnatal Depression Scale. </w:t>
      </w:r>
      <w:r>
        <w:rPr>
          <w:rFonts w:cs="Times"/>
          <w:i/>
          <w:iCs/>
          <w:lang w:val="da-DK"/>
        </w:rPr>
        <w:t>Int J Nurs Stud</w:t>
      </w:r>
      <w:r>
        <w:rPr>
          <w:rFonts w:cs="Times"/>
          <w:lang w:val="da-DK"/>
        </w:rPr>
        <w:t xml:space="preserve"> </w:t>
      </w:r>
      <w:r>
        <w:rPr>
          <w:rFonts w:cs="Times"/>
          <w:b/>
          <w:bCs/>
          <w:lang w:val="da-DK"/>
        </w:rPr>
        <w:t>46,</w:t>
      </w:r>
      <w:r>
        <w:rPr>
          <w:rFonts w:cs="Times"/>
          <w:lang w:val="da-DK"/>
        </w:rPr>
        <w:t xml:space="preserve"> 813–823 (2009).</w:t>
      </w:r>
    </w:p>
    <w:p w14:paraId="448DCCB6"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6.</w:t>
      </w:r>
      <w:r>
        <w:rPr>
          <w:rFonts w:cs="Times"/>
          <w:lang w:val="da-DK"/>
        </w:rPr>
        <w:tab/>
        <w:t xml:space="preserve">Maffei, C. </w:t>
      </w:r>
      <w:r>
        <w:rPr>
          <w:rFonts w:cs="Times"/>
          <w:i/>
          <w:iCs/>
          <w:lang w:val="da-DK"/>
        </w:rPr>
        <w:t>et al.</w:t>
      </w:r>
      <w:r>
        <w:rPr>
          <w:rFonts w:cs="Times"/>
          <w:lang w:val="da-DK"/>
        </w:rPr>
        <w:t xml:space="preserve"> Interrater reliability and internal consistency of the structured clinical interview for DSM-IV axis II personality disorders (SCID-II), version 2.0. </w:t>
      </w:r>
      <w:r>
        <w:rPr>
          <w:rFonts w:cs="Times"/>
          <w:i/>
          <w:iCs/>
          <w:lang w:val="da-DK"/>
        </w:rPr>
        <w:t>J. Pers. Disord.</w:t>
      </w:r>
      <w:r>
        <w:rPr>
          <w:rFonts w:cs="Times"/>
          <w:lang w:val="da-DK"/>
        </w:rPr>
        <w:t xml:space="preserve"> </w:t>
      </w:r>
      <w:r>
        <w:rPr>
          <w:rFonts w:cs="Times"/>
          <w:b/>
          <w:bCs/>
          <w:lang w:val="da-DK"/>
        </w:rPr>
        <w:t>11,</w:t>
      </w:r>
      <w:r>
        <w:rPr>
          <w:rFonts w:cs="Times"/>
          <w:lang w:val="da-DK"/>
        </w:rPr>
        <w:t xml:space="preserve"> 279–284 (1997).</w:t>
      </w:r>
    </w:p>
    <w:p w14:paraId="0EF347A6"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7.</w:t>
      </w:r>
      <w:r>
        <w:rPr>
          <w:rFonts w:cs="Times"/>
          <w:lang w:val="da-DK"/>
        </w:rPr>
        <w:tab/>
        <w:t xml:space="preserve">What is the relaibility of the SCID-II? </w:t>
      </w:r>
      <w:r>
        <w:rPr>
          <w:rFonts w:cs="Times"/>
          <w:i/>
          <w:iCs/>
          <w:lang w:val="da-DK"/>
        </w:rPr>
        <w:t>scid.org</w:t>
      </w:r>
      <w:r>
        <w:rPr>
          <w:rFonts w:cs="Times"/>
          <w:lang w:val="da-DK"/>
        </w:rPr>
        <w:t xml:space="preserve"> Available at: http://www.scid4.org/psychometric/scidII_reliability.html. (Accessed: 26 October 2016)</w:t>
      </w:r>
    </w:p>
    <w:p w14:paraId="26106381"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8.</w:t>
      </w:r>
      <w:r>
        <w:rPr>
          <w:rFonts w:cs="Times"/>
          <w:lang w:val="da-DK"/>
        </w:rPr>
        <w:tab/>
        <w:t xml:space="preserve">So, E. </w:t>
      </w:r>
      <w:r>
        <w:rPr>
          <w:rFonts w:cs="Times"/>
          <w:i/>
          <w:iCs/>
          <w:lang w:val="da-DK"/>
        </w:rPr>
        <w:t>et al.</w:t>
      </w:r>
      <w:r>
        <w:rPr>
          <w:rFonts w:cs="Times"/>
          <w:lang w:val="da-DK"/>
        </w:rPr>
        <w:t xml:space="preserve"> The Chinese-bilingual SCID-I/P Project: Stage 1 — Reliability for Mood Disorders and Schizophrenia. </w:t>
      </w:r>
      <w:r>
        <w:rPr>
          <w:rFonts w:cs="Times"/>
          <w:i/>
          <w:iCs/>
          <w:lang w:val="da-DK"/>
        </w:rPr>
        <w:t>Hong Kong Journal of Psychiatry</w:t>
      </w:r>
      <w:r>
        <w:rPr>
          <w:rFonts w:cs="Times"/>
          <w:lang w:val="da-DK"/>
        </w:rPr>
        <w:t xml:space="preserve"> 7–18 (2003).</w:t>
      </w:r>
    </w:p>
    <w:p w14:paraId="5DC6082E"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9.</w:t>
      </w:r>
      <w:r>
        <w:rPr>
          <w:rFonts w:cs="Times"/>
          <w:lang w:val="da-DK"/>
        </w:rPr>
        <w:tab/>
        <w:t xml:space="preserve">Reitsma, J. B., Rutjes, A. W. S., Khan, K. S., Coomarasamy, A. &amp; Bossuyt, P. M. A review of solutions for diagnostic accuracy studies with an imperfect or missing reference standard. </w:t>
      </w:r>
      <w:r>
        <w:rPr>
          <w:rFonts w:cs="Times"/>
          <w:i/>
          <w:iCs/>
          <w:lang w:val="da-DK"/>
        </w:rPr>
        <w:t>J Clin Epidemiol</w:t>
      </w:r>
      <w:r>
        <w:rPr>
          <w:rFonts w:cs="Times"/>
          <w:lang w:val="da-DK"/>
        </w:rPr>
        <w:t xml:space="preserve"> </w:t>
      </w:r>
      <w:r>
        <w:rPr>
          <w:rFonts w:cs="Times"/>
          <w:b/>
          <w:bCs/>
          <w:lang w:val="da-DK"/>
        </w:rPr>
        <w:t>62,</w:t>
      </w:r>
      <w:r>
        <w:rPr>
          <w:rFonts w:cs="Times"/>
          <w:lang w:val="da-DK"/>
        </w:rPr>
        <w:t xml:space="preserve"> 797–806 (2009).</w:t>
      </w:r>
    </w:p>
    <w:p w14:paraId="1134AF05"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10.</w:t>
      </w:r>
      <w:r>
        <w:rPr>
          <w:rFonts w:cs="Times"/>
          <w:lang w:val="da-DK"/>
        </w:rPr>
        <w:tab/>
      </w:r>
      <w:r>
        <w:rPr>
          <w:rFonts w:cs="Times"/>
          <w:b/>
          <w:bCs/>
          <w:lang w:val="da-DK"/>
        </w:rPr>
        <w:t>Educational Attainment in the United States: 2014</w:t>
      </w:r>
      <w:r>
        <w:rPr>
          <w:rFonts w:cs="Times"/>
          <w:lang w:val="da-DK"/>
        </w:rPr>
        <w:t>. Available at: https://www.census.gov/hhes/socdemo/education/data/cps/2014/tables.html. (Accessed: 30 October 2016)</w:t>
      </w:r>
    </w:p>
    <w:p w14:paraId="2D2B1248"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11.</w:t>
      </w:r>
      <w:r>
        <w:rPr>
          <w:rFonts w:cs="Times"/>
          <w:lang w:val="da-DK"/>
        </w:rPr>
        <w:tab/>
        <w:t xml:space="preserve">Whiting, P. F., Rutjes, A. W. S., Westwood, M. E., Mallett, S.QUADAS-2 Steering Group. A systematic review classifies sources of bias and variation in diagnostic test accuracy studies. </w:t>
      </w:r>
      <w:r>
        <w:rPr>
          <w:rFonts w:cs="Times"/>
          <w:i/>
          <w:iCs/>
          <w:lang w:val="da-DK"/>
        </w:rPr>
        <w:t>J Clin Epidemiol</w:t>
      </w:r>
      <w:r>
        <w:rPr>
          <w:rFonts w:cs="Times"/>
          <w:lang w:val="da-DK"/>
        </w:rPr>
        <w:t xml:space="preserve"> </w:t>
      </w:r>
      <w:r>
        <w:rPr>
          <w:rFonts w:cs="Times"/>
          <w:b/>
          <w:bCs/>
          <w:lang w:val="da-DK"/>
        </w:rPr>
        <w:t>66,</w:t>
      </w:r>
      <w:r>
        <w:rPr>
          <w:rFonts w:cs="Times"/>
          <w:lang w:val="da-DK"/>
        </w:rPr>
        <w:t xml:space="preserve"> 1093–1104 (2013).</w:t>
      </w:r>
    </w:p>
    <w:p w14:paraId="68692839"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12.</w:t>
      </w:r>
      <w:r>
        <w:rPr>
          <w:rFonts w:cs="Times"/>
          <w:lang w:val="da-DK"/>
        </w:rPr>
        <w:tab/>
        <w:t xml:space="preserve">Hess, A. S. </w:t>
      </w:r>
      <w:r>
        <w:rPr>
          <w:rFonts w:cs="Times"/>
          <w:i/>
          <w:iCs/>
          <w:lang w:val="da-DK"/>
        </w:rPr>
        <w:t>et al.</w:t>
      </w:r>
      <w:r>
        <w:rPr>
          <w:rFonts w:cs="Times"/>
          <w:lang w:val="da-DK"/>
        </w:rPr>
        <w:t xml:space="preserve"> Methods and recommendations for evaluating and reporting a new diagnostic test. </w:t>
      </w:r>
      <w:r>
        <w:rPr>
          <w:rFonts w:cs="Times"/>
          <w:i/>
          <w:iCs/>
          <w:lang w:val="da-DK"/>
        </w:rPr>
        <w:t>Eur. J. Clin. Microbiol. Infect. Dis.</w:t>
      </w:r>
      <w:r>
        <w:rPr>
          <w:rFonts w:cs="Times"/>
          <w:lang w:val="da-DK"/>
        </w:rPr>
        <w:t xml:space="preserve"> </w:t>
      </w:r>
      <w:r>
        <w:rPr>
          <w:rFonts w:cs="Times"/>
          <w:b/>
          <w:bCs/>
          <w:lang w:val="da-DK"/>
        </w:rPr>
        <w:t>31,</w:t>
      </w:r>
      <w:r>
        <w:rPr>
          <w:rFonts w:cs="Times"/>
          <w:lang w:val="da-DK"/>
        </w:rPr>
        <w:t xml:space="preserve"> 2111–2116 (2012).</w:t>
      </w:r>
    </w:p>
    <w:p w14:paraId="25390B45" w14:textId="77777777" w:rsidR="0096520B" w:rsidRDefault="0096520B" w:rsidP="0096520B">
      <w:pPr>
        <w:widowControl w:val="0"/>
        <w:tabs>
          <w:tab w:val="left" w:pos="640"/>
        </w:tabs>
        <w:autoSpaceDE w:val="0"/>
        <w:autoSpaceDN w:val="0"/>
        <w:adjustRightInd w:val="0"/>
        <w:ind w:left="640" w:hanging="640"/>
        <w:rPr>
          <w:rFonts w:cs="Times"/>
          <w:lang w:val="da-DK"/>
        </w:rPr>
      </w:pPr>
      <w:r>
        <w:rPr>
          <w:rFonts w:cs="Times"/>
          <w:lang w:val="da-DK"/>
        </w:rPr>
        <w:t>13.</w:t>
      </w:r>
      <w:r>
        <w:rPr>
          <w:rFonts w:cs="Times"/>
          <w:lang w:val="da-DK"/>
        </w:rPr>
        <w:tab/>
        <w:t xml:space="preserve">Sheehan, A. M. &amp; McGee, H. Screening for depression in medical research: ethical challenges and recommendations. </w:t>
      </w:r>
      <w:r>
        <w:rPr>
          <w:rFonts w:cs="Times"/>
          <w:i/>
          <w:iCs/>
          <w:lang w:val="da-DK"/>
        </w:rPr>
        <w:t>BMC Med Ethics</w:t>
      </w:r>
      <w:r>
        <w:rPr>
          <w:rFonts w:cs="Times"/>
          <w:lang w:val="da-DK"/>
        </w:rPr>
        <w:t xml:space="preserve"> </w:t>
      </w:r>
      <w:r>
        <w:rPr>
          <w:rFonts w:cs="Times"/>
          <w:b/>
          <w:bCs/>
          <w:lang w:val="da-DK"/>
        </w:rPr>
        <w:t>14,</w:t>
      </w:r>
      <w:r>
        <w:rPr>
          <w:rFonts w:cs="Times"/>
          <w:lang w:val="da-DK"/>
        </w:rPr>
        <w:t xml:space="preserve"> 4 (2013).</w:t>
      </w:r>
    </w:p>
    <w:p w14:paraId="71DEA34C" w14:textId="29A23D78" w:rsidR="004636B0" w:rsidRPr="002B6B19" w:rsidRDefault="006A5CC7" w:rsidP="0096520B">
      <w:pPr>
        <w:widowControl w:val="0"/>
        <w:tabs>
          <w:tab w:val="left" w:pos="640"/>
        </w:tabs>
        <w:autoSpaceDE w:val="0"/>
        <w:autoSpaceDN w:val="0"/>
        <w:adjustRightInd w:val="0"/>
        <w:ind w:left="640" w:hanging="640"/>
      </w:pPr>
      <w:r w:rsidRPr="002B6B19">
        <w:fldChar w:fldCharType="end"/>
      </w:r>
    </w:p>
    <w:sectPr w:rsidR="004636B0" w:rsidRPr="002B6B19" w:rsidSect="00726C4B">
      <w:headerReference w:type="default" r:id="rId10"/>
      <w:pgSz w:w="11900" w:h="16840"/>
      <w:pgMar w:top="1701" w:right="1134" w:bottom="1701" w:left="1134" w:header="708" w:footer="708" w:gutter="0"/>
      <w:cols w:num="2"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qiem@gmail.com" w:date="2016-11-01T13:57:00Z" w:initials="r">
    <w:p w14:paraId="792643C5" w14:textId="22837E6B" w:rsidR="00F64BF1" w:rsidRDefault="00F64BF1">
      <w:pPr>
        <w:pStyle w:val="Kommentartekst"/>
      </w:pPr>
      <w:r>
        <w:rPr>
          <w:rStyle w:val="Kommentarhenvisning"/>
        </w:rPr>
        <w:annotationRef/>
      </w:r>
      <w:r>
        <w:t>Skriv pænere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643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qiem@gmail.com">
    <w15:presenceInfo w15:providerId="Windows Live" w15:userId="7aafda438fa16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revisionView w:markup="0"/>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1897"/>
    <w:rsid w:val="0000391B"/>
    <w:rsid w:val="0000419D"/>
    <w:rsid w:val="00006039"/>
    <w:rsid w:val="00010ADA"/>
    <w:rsid w:val="00011CB7"/>
    <w:rsid w:val="000133F8"/>
    <w:rsid w:val="0001639B"/>
    <w:rsid w:val="000206FC"/>
    <w:rsid w:val="0004136D"/>
    <w:rsid w:val="00041E1A"/>
    <w:rsid w:val="00045772"/>
    <w:rsid w:val="00047964"/>
    <w:rsid w:val="0005536A"/>
    <w:rsid w:val="00057ACC"/>
    <w:rsid w:val="0006110B"/>
    <w:rsid w:val="00065085"/>
    <w:rsid w:val="000665E7"/>
    <w:rsid w:val="00066ED6"/>
    <w:rsid w:val="0007126A"/>
    <w:rsid w:val="0007294E"/>
    <w:rsid w:val="0008063F"/>
    <w:rsid w:val="00083FB9"/>
    <w:rsid w:val="000858CE"/>
    <w:rsid w:val="000917D2"/>
    <w:rsid w:val="0009272C"/>
    <w:rsid w:val="000968B2"/>
    <w:rsid w:val="000A3830"/>
    <w:rsid w:val="000D7791"/>
    <w:rsid w:val="000E518A"/>
    <w:rsid w:val="000E581D"/>
    <w:rsid w:val="000F3B66"/>
    <w:rsid w:val="001002BD"/>
    <w:rsid w:val="0010623F"/>
    <w:rsid w:val="00114393"/>
    <w:rsid w:val="00120085"/>
    <w:rsid w:val="00126757"/>
    <w:rsid w:val="00127611"/>
    <w:rsid w:val="00130E66"/>
    <w:rsid w:val="00131223"/>
    <w:rsid w:val="00132ABF"/>
    <w:rsid w:val="0014414C"/>
    <w:rsid w:val="00144F69"/>
    <w:rsid w:val="00145333"/>
    <w:rsid w:val="00145C61"/>
    <w:rsid w:val="00153B61"/>
    <w:rsid w:val="0016083C"/>
    <w:rsid w:val="00161A47"/>
    <w:rsid w:val="001632DC"/>
    <w:rsid w:val="001643B4"/>
    <w:rsid w:val="00165D96"/>
    <w:rsid w:val="0016704D"/>
    <w:rsid w:val="00174F05"/>
    <w:rsid w:val="00180443"/>
    <w:rsid w:val="001849E8"/>
    <w:rsid w:val="001854CF"/>
    <w:rsid w:val="00197042"/>
    <w:rsid w:val="001A63C8"/>
    <w:rsid w:val="001A72A9"/>
    <w:rsid w:val="001B1765"/>
    <w:rsid w:val="001B2D79"/>
    <w:rsid w:val="001B7D0D"/>
    <w:rsid w:val="001C1C92"/>
    <w:rsid w:val="001C6690"/>
    <w:rsid w:val="001C7762"/>
    <w:rsid w:val="001D08ED"/>
    <w:rsid w:val="001D13A7"/>
    <w:rsid w:val="001D5B8F"/>
    <w:rsid w:val="001E5C4F"/>
    <w:rsid w:val="001E71E7"/>
    <w:rsid w:val="001F45F1"/>
    <w:rsid w:val="001F6F0D"/>
    <w:rsid w:val="00201C64"/>
    <w:rsid w:val="00207830"/>
    <w:rsid w:val="00213645"/>
    <w:rsid w:val="002172CA"/>
    <w:rsid w:val="00217F00"/>
    <w:rsid w:val="002222ED"/>
    <w:rsid w:val="00223B00"/>
    <w:rsid w:val="00241808"/>
    <w:rsid w:val="002418BE"/>
    <w:rsid w:val="00241D3A"/>
    <w:rsid w:val="0024407E"/>
    <w:rsid w:val="00257474"/>
    <w:rsid w:val="00257941"/>
    <w:rsid w:val="00276EA9"/>
    <w:rsid w:val="00284E25"/>
    <w:rsid w:val="00293DEA"/>
    <w:rsid w:val="002A140F"/>
    <w:rsid w:val="002A216B"/>
    <w:rsid w:val="002A2B8B"/>
    <w:rsid w:val="002A6B67"/>
    <w:rsid w:val="002B648B"/>
    <w:rsid w:val="002B6B19"/>
    <w:rsid w:val="002E3677"/>
    <w:rsid w:val="002E6CDE"/>
    <w:rsid w:val="002E7042"/>
    <w:rsid w:val="002F05DE"/>
    <w:rsid w:val="002F05EC"/>
    <w:rsid w:val="002F3358"/>
    <w:rsid w:val="00303260"/>
    <w:rsid w:val="00314F31"/>
    <w:rsid w:val="003153C2"/>
    <w:rsid w:val="00317ADC"/>
    <w:rsid w:val="00317F92"/>
    <w:rsid w:val="00321124"/>
    <w:rsid w:val="003221F1"/>
    <w:rsid w:val="003365D5"/>
    <w:rsid w:val="00351A92"/>
    <w:rsid w:val="00353841"/>
    <w:rsid w:val="00363245"/>
    <w:rsid w:val="003650DF"/>
    <w:rsid w:val="00383F1D"/>
    <w:rsid w:val="0038473F"/>
    <w:rsid w:val="0038571F"/>
    <w:rsid w:val="003908F0"/>
    <w:rsid w:val="003919A2"/>
    <w:rsid w:val="00395320"/>
    <w:rsid w:val="003A2898"/>
    <w:rsid w:val="003A7D5E"/>
    <w:rsid w:val="003B6092"/>
    <w:rsid w:val="003D4667"/>
    <w:rsid w:val="003D50A9"/>
    <w:rsid w:val="003D6A37"/>
    <w:rsid w:val="003E3D6A"/>
    <w:rsid w:val="003E4216"/>
    <w:rsid w:val="003E44AE"/>
    <w:rsid w:val="003E6286"/>
    <w:rsid w:val="003F0726"/>
    <w:rsid w:val="003F1091"/>
    <w:rsid w:val="003F5A7A"/>
    <w:rsid w:val="00403B96"/>
    <w:rsid w:val="0040477B"/>
    <w:rsid w:val="00413AE0"/>
    <w:rsid w:val="00415FC6"/>
    <w:rsid w:val="00423D74"/>
    <w:rsid w:val="00424898"/>
    <w:rsid w:val="004276DA"/>
    <w:rsid w:val="00427E73"/>
    <w:rsid w:val="0043277D"/>
    <w:rsid w:val="00437D27"/>
    <w:rsid w:val="00442517"/>
    <w:rsid w:val="00443B65"/>
    <w:rsid w:val="00444340"/>
    <w:rsid w:val="00447D7E"/>
    <w:rsid w:val="00450600"/>
    <w:rsid w:val="00456C46"/>
    <w:rsid w:val="004615FB"/>
    <w:rsid w:val="004636B0"/>
    <w:rsid w:val="00474F6D"/>
    <w:rsid w:val="00497E9D"/>
    <w:rsid w:val="004A2488"/>
    <w:rsid w:val="004A27B3"/>
    <w:rsid w:val="004A5985"/>
    <w:rsid w:val="004B3320"/>
    <w:rsid w:val="004B41F0"/>
    <w:rsid w:val="004B74DA"/>
    <w:rsid w:val="004C2EA2"/>
    <w:rsid w:val="004C3A8A"/>
    <w:rsid w:val="004D3FB3"/>
    <w:rsid w:val="004D7CEF"/>
    <w:rsid w:val="004E0005"/>
    <w:rsid w:val="004F6647"/>
    <w:rsid w:val="0050003F"/>
    <w:rsid w:val="00501BC2"/>
    <w:rsid w:val="00512B5A"/>
    <w:rsid w:val="00515DDE"/>
    <w:rsid w:val="00525D6C"/>
    <w:rsid w:val="0053527B"/>
    <w:rsid w:val="00545F3D"/>
    <w:rsid w:val="00563DE4"/>
    <w:rsid w:val="00563FAD"/>
    <w:rsid w:val="005738A6"/>
    <w:rsid w:val="00585C99"/>
    <w:rsid w:val="00591452"/>
    <w:rsid w:val="0059204E"/>
    <w:rsid w:val="00593231"/>
    <w:rsid w:val="005A2C4F"/>
    <w:rsid w:val="005A6293"/>
    <w:rsid w:val="005A7D06"/>
    <w:rsid w:val="005B0358"/>
    <w:rsid w:val="005B1E3A"/>
    <w:rsid w:val="005C0287"/>
    <w:rsid w:val="005D56FB"/>
    <w:rsid w:val="005D76DF"/>
    <w:rsid w:val="005E17E6"/>
    <w:rsid w:val="005E27DA"/>
    <w:rsid w:val="005E5789"/>
    <w:rsid w:val="005F0001"/>
    <w:rsid w:val="00601DD3"/>
    <w:rsid w:val="006046C4"/>
    <w:rsid w:val="00616767"/>
    <w:rsid w:val="00623898"/>
    <w:rsid w:val="0063593A"/>
    <w:rsid w:val="00637143"/>
    <w:rsid w:val="00641CA4"/>
    <w:rsid w:val="00644467"/>
    <w:rsid w:val="0064577D"/>
    <w:rsid w:val="00647AD8"/>
    <w:rsid w:val="00656DB2"/>
    <w:rsid w:val="00662661"/>
    <w:rsid w:val="0066701D"/>
    <w:rsid w:val="00671AFD"/>
    <w:rsid w:val="00674166"/>
    <w:rsid w:val="00674D43"/>
    <w:rsid w:val="00676D59"/>
    <w:rsid w:val="0068026A"/>
    <w:rsid w:val="00694EB3"/>
    <w:rsid w:val="006A1E4A"/>
    <w:rsid w:val="006A5CC7"/>
    <w:rsid w:val="006A77E1"/>
    <w:rsid w:val="006A7C8A"/>
    <w:rsid w:val="006B1D3F"/>
    <w:rsid w:val="006B2D56"/>
    <w:rsid w:val="006B4244"/>
    <w:rsid w:val="006C5513"/>
    <w:rsid w:val="006C59BF"/>
    <w:rsid w:val="006C64B9"/>
    <w:rsid w:val="006C78FC"/>
    <w:rsid w:val="006E43A4"/>
    <w:rsid w:val="006E4586"/>
    <w:rsid w:val="006F7DAE"/>
    <w:rsid w:val="007048FF"/>
    <w:rsid w:val="007054A9"/>
    <w:rsid w:val="0071058B"/>
    <w:rsid w:val="00716074"/>
    <w:rsid w:val="007225BD"/>
    <w:rsid w:val="007237E6"/>
    <w:rsid w:val="00726C4B"/>
    <w:rsid w:val="0072777F"/>
    <w:rsid w:val="00733C4E"/>
    <w:rsid w:val="00741BE1"/>
    <w:rsid w:val="00756791"/>
    <w:rsid w:val="00762BC6"/>
    <w:rsid w:val="007666DC"/>
    <w:rsid w:val="00774261"/>
    <w:rsid w:val="00783D57"/>
    <w:rsid w:val="007949A8"/>
    <w:rsid w:val="007A52A2"/>
    <w:rsid w:val="007A6CAC"/>
    <w:rsid w:val="007B74EE"/>
    <w:rsid w:val="007B7E37"/>
    <w:rsid w:val="007C5277"/>
    <w:rsid w:val="007C65C7"/>
    <w:rsid w:val="007C6BD2"/>
    <w:rsid w:val="007D3360"/>
    <w:rsid w:val="007D3598"/>
    <w:rsid w:val="007D4428"/>
    <w:rsid w:val="007D7721"/>
    <w:rsid w:val="007E0408"/>
    <w:rsid w:val="007F427D"/>
    <w:rsid w:val="007F740A"/>
    <w:rsid w:val="00804DA4"/>
    <w:rsid w:val="0081380E"/>
    <w:rsid w:val="008207FC"/>
    <w:rsid w:val="00821592"/>
    <w:rsid w:val="008311B3"/>
    <w:rsid w:val="00837CDB"/>
    <w:rsid w:val="00846F60"/>
    <w:rsid w:val="0085184D"/>
    <w:rsid w:val="008536CE"/>
    <w:rsid w:val="00854FAA"/>
    <w:rsid w:val="00862D94"/>
    <w:rsid w:val="008639CF"/>
    <w:rsid w:val="00870322"/>
    <w:rsid w:val="008709A5"/>
    <w:rsid w:val="008730D0"/>
    <w:rsid w:val="0087600F"/>
    <w:rsid w:val="0087776C"/>
    <w:rsid w:val="0088026F"/>
    <w:rsid w:val="00881F40"/>
    <w:rsid w:val="008A08FE"/>
    <w:rsid w:val="008B50EF"/>
    <w:rsid w:val="008B537B"/>
    <w:rsid w:val="008C0C8E"/>
    <w:rsid w:val="008C398F"/>
    <w:rsid w:val="008D1B6F"/>
    <w:rsid w:val="008D470D"/>
    <w:rsid w:val="008E149E"/>
    <w:rsid w:val="008E4163"/>
    <w:rsid w:val="008E52C9"/>
    <w:rsid w:val="008F4A38"/>
    <w:rsid w:val="00902CBC"/>
    <w:rsid w:val="0090555A"/>
    <w:rsid w:val="00905F88"/>
    <w:rsid w:val="00913D5F"/>
    <w:rsid w:val="009146CF"/>
    <w:rsid w:val="00917140"/>
    <w:rsid w:val="009174A4"/>
    <w:rsid w:val="00921535"/>
    <w:rsid w:val="00925B72"/>
    <w:rsid w:val="00927A28"/>
    <w:rsid w:val="00930897"/>
    <w:rsid w:val="00935E79"/>
    <w:rsid w:val="0094030F"/>
    <w:rsid w:val="0094111B"/>
    <w:rsid w:val="00957EBB"/>
    <w:rsid w:val="0096232B"/>
    <w:rsid w:val="0096520B"/>
    <w:rsid w:val="00966525"/>
    <w:rsid w:val="00976A1B"/>
    <w:rsid w:val="0098019A"/>
    <w:rsid w:val="009801DB"/>
    <w:rsid w:val="009926ED"/>
    <w:rsid w:val="009968AD"/>
    <w:rsid w:val="009A0AEF"/>
    <w:rsid w:val="009A2497"/>
    <w:rsid w:val="009C50F6"/>
    <w:rsid w:val="009D0C28"/>
    <w:rsid w:val="009D3717"/>
    <w:rsid w:val="009D485F"/>
    <w:rsid w:val="009D7C82"/>
    <w:rsid w:val="009F251A"/>
    <w:rsid w:val="00A2349D"/>
    <w:rsid w:val="00A30803"/>
    <w:rsid w:val="00A319C8"/>
    <w:rsid w:val="00A33A51"/>
    <w:rsid w:val="00A36074"/>
    <w:rsid w:val="00A36420"/>
    <w:rsid w:val="00A43769"/>
    <w:rsid w:val="00A45390"/>
    <w:rsid w:val="00A55168"/>
    <w:rsid w:val="00A564DF"/>
    <w:rsid w:val="00A63B4B"/>
    <w:rsid w:val="00A642AA"/>
    <w:rsid w:val="00A66E4E"/>
    <w:rsid w:val="00A67C63"/>
    <w:rsid w:val="00A953E0"/>
    <w:rsid w:val="00A962AB"/>
    <w:rsid w:val="00AA3908"/>
    <w:rsid w:val="00AA3DCE"/>
    <w:rsid w:val="00AB1A31"/>
    <w:rsid w:val="00AB3719"/>
    <w:rsid w:val="00AB5196"/>
    <w:rsid w:val="00AB5517"/>
    <w:rsid w:val="00AC177A"/>
    <w:rsid w:val="00AC27EA"/>
    <w:rsid w:val="00AC2EDE"/>
    <w:rsid w:val="00AD302E"/>
    <w:rsid w:val="00AD37CB"/>
    <w:rsid w:val="00AD3C0A"/>
    <w:rsid w:val="00AE0F3C"/>
    <w:rsid w:val="00AE11C7"/>
    <w:rsid w:val="00AE474A"/>
    <w:rsid w:val="00AF138D"/>
    <w:rsid w:val="00AF5A41"/>
    <w:rsid w:val="00B00340"/>
    <w:rsid w:val="00B01362"/>
    <w:rsid w:val="00B05852"/>
    <w:rsid w:val="00B16738"/>
    <w:rsid w:val="00B35BBE"/>
    <w:rsid w:val="00B412F0"/>
    <w:rsid w:val="00B5184F"/>
    <w:rsid w:val="00B55DCD"/>
    <w:rsid w:val="00B5667C"/>
    <w:rsid w:val="00B60686"/>
    <w:rsid w:val="00B60AAD"/>
    <w:rsid w:val="00B64AE4"/>
    <w:rsid w:val="00B64D9B"/>
    <w:rsid w:val="00B65811"/>
    <w:rsid w:val="00B775D3"/>
    <w:rsid w:val="00B81618"/>
    <w:rsid w:val="00B84F31"/>
    <w:rsid w:val="00B85B2C"/>
    <w:rsid w:val="00BA0235"/>
    <w:rsid w:val="00BA0FDA"/>
    <w:rsid w:val="00BA17E1"/>
    <w:rsid w:val="00BB12F6"/>
    <w:rsid w:val="00BC23F5"/>
    <w:rsid w:val="00BC6415"/>
    <w:rsid w:val="00BC6936"/>
    <w:rsid w:val="00BC6991"/>
    <w:rsid w:val="00BC707C"/>
    <w:rsid w:val="00BF0B92"/>
    <w:rsid w:val="00BF2BB5"/>
    <w:rsid w:val="00C00AF4"/>
    <w:rsid w:val="00C0465F"/>
    <w:rsid w:val="00C11BA4"/>
    <w:rsid w:val="00C12D24"/>
    <w:rsid w:val="00C209DA"/>
    <w:rsid w:val="00C33C7B"/>
    <w:rsid w:val="00C400E9"/>
    <w:rsid w:val="00C44AE0"/>
    <w:rsid w:val="00C45D67"/>
    <w:rsid w:val="00C4664D"/>
    <w:rsid w:val="00C473EE"/>
    <w:rsid w:val="00C547A8"/>
    <w:rsid w:val="00C647B0"/>
    <w:rsid w:val="00C8361E"/>
    <w:rsid w:val="00CA40E2"/>
    <w:rsid w:val="00CA673A"/>
    <w:rsid w:val="00CB7A8C"/>
    <w:rsid w:val="00CC5B1C"/>
    <w:rsid w:val="00CC78EB"/>
    <w:rsid w:val="00CD7CFF"/>
    <w:rsid w:val="00CE54D6"/>
    <w:rsid w:val="00CE6456"/>
    <w:rsid w:val="00CF2161"/>
    <w:rsid w:val="00CF2585"/>
    <w:rsid w:val="00CF3A84"/>
    <w:rsid w:val="00D107B3"/>
    <w:rsid w:val="00D27733"/>
    <w:rsid w:val="00D3009F"/>
    <w:rsid w:val="00D3101C"/>
    <w:rsid w:val="00D4388F"/>
    <w:rsid w:val="00D47FEC"/>
    <w:rsid w:val="00D513EB"/>
    <w:rsid w:val="00D63E39"/>
    <w:rsid w:val="00D667EC"/>
    <w:rsid w:val="00D75875"/>
    <w:rsid w:val="00D946FB"/>
    <w:rsid w:val="00DA3160"/>
    <w:rsid w:val="00DA5F11"/>
    <w:rsid w:val="00DA7E49"/>
    <w:rsid w:val="00DC0512"/>
    <w:rsid w:val="00DC67F6"/>
    <w:rsid w:val="00DE6F9D"/>
    <w:rsid w:val="00DE73F6"/>
    <w:rsid w:val="00DE779D"/>
    <w:rsid w:val="00DF273A"/>
    <w:rsid w:val="00DF5811"/>
    <w:rsid w:val="00E03E85"/>
    <w:rsid w:val="00E07C00"/>
    <w:rsid w:val="00E119F3"/>
    <w:rsid w:val="00E150E0"/>
    <w:rsid w:val="00E205C0"/>
    <w:rsid w:val="00E22911"/>
    <w:rsid w:val="00E320DE"/>
    <w:rsid w:val="00E322FE"/>
    <w:rsid w:val="00E346F9"/>
    <w:rsid w:val="00E424DF"/>
    <w:rsid w:val="00E42C59"/>
    <w:rsid w:val="00E42DD8"/>
    <w:rsid w:val="00E45057"/>
    <w:rsid w:val="00E47AB5"/>
    <w:rsid w:val="00E541E2"/>
    <w:rsid w:val="00E56DA7"/>
    <w:rsid w:val="00E5779E"/>
    <w:rsid w:val="00E57EC7"/>
    <w:rsid w:val="00E700BC"/>
    <w:rsid w:val="00E874D0"/>
    <w:rsid w:val="00EA5C26"/>
    <w:rsid w:val="00EB5E97"/>
    <w:rsid w:val="00EB7229"/>
    <w:rsid w:val="00EB7EDD"/>
    <w:rsid w:val="00EC08F7"/>
    <w:rsid w:val="00EC1E3E"/>
    <w:rsid w:val="00EC5C42"/>
    <w:rsid w:val="00EE65FA"/>
    <w:rsid w:val="00F00FB4"/>
    <w:rsid w:val="00F13D3B"/>
    <w:rsid w:val="00F15EAA"/>
    <w:rsid w:val="00F27C3D"/>
    <w:rsid w:val="00F331B3"/>
    <w:rsid w:val="00F349E0"/>
    <w:rsid w:val="00F35B5A"/>
    <w:rsid w:val="00F375F0"/>
    <w:rsid w:val="00F37893"/>
    <w:rsid w:val="00F45A95"/>
    <w:rsid w:val="00F64BF1"/>
    <w:rsid w:val="00F66F75"/>
    <w:rsid w:val="00F675C1"/>
    <w:rsid w:val="00F734CD"/>
    <w:rsid w:val="00F83C83"/>
    <w:rsid w:val="00F92540"/>
    <w:rsid w:val="00F95FBE"/>
    <w:rsid w:val="00FA2D9B"/>
    <w:rsid w:val="00FA504B"/>
    <w:rsid w:val="00FB024D"/>
    <w:rsid w:val="00FB222B"/>
    <w:rsid w:val="00FB7656"/>
    <w:rsid w:val="00FC42C9"/>
    <w:rsid w:val="00FD04DE"/>
    <w:rsid w:val="00FD6FF7"/>
    <w:rsid w:val="00FE31AF"/>
    <w:rsid w:val="00FE3340"/>
    <w:rsid w:val="00FE4250"/>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4576</Words>
  <Characters>25489</Characters>
  <Application>Microsoft Macintosh Word</Application>
  <DocSecurity>0</DocSecurity>
  <Lines>944</Lines>
  <Paragraphs>323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1. Introduction</vt:lpstr>
      <vt:lpstr>/2. Methods</vt:lpstr>
      <vt:lpstr>/3. Findings</vt:lpstr>
      <vt:lpstr>4. Discussion</vt:lpstr>
      <vt:lpstr>Conclusion</vt:lpstr>
      <vt:lpstr>References</vt:lpstr>
    </vt:vector>
  </TitlesOfParts>
  <Company>18/10-16</Company>
  <LinksUpToDate>false</LinksUpToDate>
  <CharactersWithSpaces>29742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192</cp:revision>
  <dcterms:created xsi:type="dcterms:W3CDTF">2016-10-18T07:15:00Z</dcterms:created>
  <dcterms:modified xsi:type="dcterms:W3CDTF">2016-11-28T09:42:00Z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citations="12" publications="13"/&gt;&lt;/info&gt;PAPERS2_INFO_END</vt:lpwstr>
  </property>
</Properties>
</file>