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>Font: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de-DE"/>
        </w:rPr>
        <w:t xml:space="preserve">Helvetica Neue : </w:t>
      </w:r>
      <w:hyperlink r:id="rId4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nl-NL"/>
          </w:rPr>
          <w:t>http://getbootstrap.com/getting-started/</w:t>
        </w:r>
      </w:hyperlink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 xml:space="preserve"> ce lo danno gratis se usiamo bootstrap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de-DE"/>
        </w:rPr>
        <w:t xml:space="preserve">Open Sans: </w:t>
      </w:r>
      <w:hyperlink r:id="rId5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nl-NL"/>
          </w:rPr>
          <w:t>https://www.google.com/fonts#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Futura Light: </w:t>
      </w:r>
      <w:hyperlink r:id="rId6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</w:rPr>
          <w:t>http://www.fontyukle.net/en/Futura+(Light).ttf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Junction: </w:t>
      </w:r>
      <w:hyperlink r:id="rId7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>http://www.fontsquirrel.com/fonts/junction-regular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 xml:space="preserve">Quattrocento: </w:t>
      </w:r>
      <w:hyperlink r:id="rId8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it-IT"/>
          </w:rPr>
          <w:t>Quattrocento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 xml:space="preserve">Raleway: </w:t>
      </w:r>
      <w:hyperlink r:id="rId9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>http://www.fontsquirrel.com/fonts/Raleway?q%5Bterm%5D=raleway&amp;q%5Bsearch_check%5D=Y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Merriweather: </w:t>
      </w:r>
      <w:hyperlink r:id="rId10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>merriweather</w:t>
        </w:r>
      </w:hyperlink>
    </w:p>
    <w:p>
      <w:pPr>
        <w:pStyle w:val="Corpo"/>
      </w:pPr>
    </w:p>
    <w:p>
      <w:pPr>
        <w:pStyle w:val="Co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 xml:space="preserve">Homizio Nova: </w:t>
      </w:r>
      <w:hyperlink r:id="rId11" w:history="1">
        <w:r>
          <w:rPr>
            <w:rStyle w:val="Hyperlink.0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it-IT"/>
          </w:rPr>
          <w:t>http://www.dafont.com/homizio-nova.font</w:t>
        </w:r>
      </w:hyperlink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>Slogan: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spacing w:after="60" w:line="283" w:lineRule="auto"/>
        <w:rPr>
          <w:rFonts w:ascii="Georgia" w:cs="Georgia" w:hAnsi="Georgia" w:eastAsia="Georgia"/>
          <w:sz w:val="28"/>
          <w:szCs w:val="28"/>
          <w:shd w:val="clear" w:color="auto" w:fill="ffffff"/>
          <w:rtl w:val="0"/>
        </w:rPr>
      </w:pPr>
      <w:r>
        <w:rPr>
          <w:rFonts w:ascii="Georgia"/>
          <w:sz w:val="28"/>
          <w:szCs w:val="28"/>
          <w:shd w:val="clear" w:color="auto" w:fill="ffffff"/>
          <w:rtl w:val="0"/>
          <w:lang w:val="it-IT"/>
        </w:rPr>
        <w:t>Aforisma di William Shakespeare</w:t>
      </w:r>
    </w:p>
    <w:p>
      <w:pPr>
        <w:pStyle w:val="Corpo"/>
        <w:spacing w:after="60" w:line="283" w:lineRule="auto"/>
        <w:rPr>
          <w:rFonts w:ascii="Georgia" w:cs="Georgia" w:hAnsi="Georgia" w:eastAsia="Georgia"/>
          <w:color w:val="333333"/>
          <w:sz w:val="18"/>
          <w:szCs w:val="18"/>
          <w:u w:color="000000"/>
          <w:shd w:val="clear" w:color="auto" w:fill="ffffff"/>
          <w:rtl w:val="0"/>
        </w:rPr>
      </w:pPr>
      <w:r>
        <w:rPr>
          <w:rFonts w:ascii="Georgia"/>
          <w:color w:val="333333"/>
          <w:sz w:val="18"/>
          <w:szCs w:val="18"/>
          <w:u w:color="000000"/>
          <w:shd w:val="clear" w:color="auto" w:fill="ffffff"/>
          <w:rtl w:val="0"/>
          <w:lang w:val="it-IT"/>
        </w:rPr>
        <w:t>Un uomo pu</w:t>
      </w:r>
      <w:r>
        <w:rPr>
          <w:rFonts w:hAnsi="Georgia" w:hint="default"/>
          <w:color w:val="333333"/>
          <w:sz w:val="18"/>
          <w:szCs w:val="18"/>
          <w:u w:color="000000"/>
          <w:shd w:val="clear" w:color="auto" w:fill="ffffff"/>
          <w:rtl w:val="0"/>
          <w:lang w:val="it-IT"/>
        </w:rPr>
        <w:t xml:space="preserve">ò </w:t>
      </w:r>
      <w:r>
        <w:rPr>
          <w:rFonts w:ascii="Georgia"/>
          <w:color w:val="333333"/>
          <w:sz w:val="18"/>
          <w:szCs w:val="18"/>
          <w:u w:color="000000"/>
          <w:shd w:val="clear" w:color="auto" w:fill="ffffff"/>
          <w:rtl w:val="0"/>
          <w:lang w:val="it-IT"/>
        </w:rPr>
        <w:t>pescare con il verme che ha mangiato un re e mangiare il pesce che ha mangiato quel verme.</w:t>
      </w:r>
    </w:p>
    <w:p>
      <w:pPr>
        <w:pStyle w:val="Corpo"/>
        <w:spacing w:after="60" w:line="283" w:lineRule="auto"/>
        <w:rPr>
          <w:rFonts w:ascii="Georgia" w:cs="Georgia" w:hAnsi="Georgia" w:eastAsia="Georgia"/>
          <w:color w:val="333333"/>
          <w:sz w:val="18"/>
          <w:szCs w:val="18"/>
          <w:u w:color="000000"/>
          <w:shd w:val="clear" w:color="auto" w:fill="ffffff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Dio non ha fatto che l'acqua, ma l'uomo ha fatto il vino. VICTOR HUGO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>WOODY ALLEN</w:t>
      </w: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 xml:space="preserve"> </w:t>
      </w: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Linda: "Ma tu ti cuoci solo cibi surgelati?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”</w:t>
      </w:r>
      <w:r>
        <w:rPr>
          <w:rFonts w:ascii="Arial" w:cs="Arial Unicode MS" w:hAnsi="Arial Unicode MS" w:eastAsia="Arial Unicode MS"/>
          <w:sz w:val="22"/>
          <w:szCs w:val="22"/>
          <w:rtl w:val="0"/>
        </w:rPr>
        <w:t>.</w:t>
      </w: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Woody Allen: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Cuocerli? E chi li cuoce? Io neanche li scongelo. Li succhio come se fossero ghiaccioli!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</w:rPr>
        <w:t>”</w:t>
      </w:r>
      <w:r>
        <w:rPr>
          <w:rFonts w:ascii="Arial" w:cs="Arial Unicode MS" w:hAnsi="Arial Unicode MS" w:eastAsia="Arial Unicode MS"/>
          <w:sz w:val="22"/>
          <w:szCs w:val="22"/>
          <w:rtl w:val="0"/>
        </w:rPr>
        <w:t>.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Le cose pi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it-IT"/>
        </w:rPr>
        <w:t xml:space="preserve">ù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belle della vita o sono immorali, o sono illegali, oppure fanno ingrassare.GEORGE BERNARD SHAW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Tutta la storia umana attesta che la felicit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dell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uomo, peccatore affamato, da quando Eva mangi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il pomo, dipende molto dal pranzo (Lord Byron)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>Non c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it-IT"/>
        </w:rPr>
        <w:t xml:space="preserve">’è 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it-IT"/>
        </w:rPr>
        <w:t>uomo che non possa bere o mangiare, ma sono in pochi in grado di capire che cosa abbia sapore</w:t>
      </w:r>
    </w:p>
    <w:p>
      <w:pPr>
        <w:pStyle w:val="Corpo"/>
        <w:rPr>
          <w:sz w:val="22"/>
          <w:szCs w:val="22"/>
          <w:rtl w:val="0"/>
        </w:rPr>
      </w:pP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  <w:r>
        <w:rPr>
          <w:rFonts w:ascii="Verdana"/>
          <w:sz w:val="22"/>
          <w:szCs w:val="22"/>
          <w:shd w:val="clear" w:color="auto" w:fill="ffffff"/>
          <w:rtl w:val="0"/>
          <w:lang w:val="it-IT"/>
        </w:rPr>
        <w:t xml:space="preserve">Mangiare </w:t>
      </w:r>
      <w:r>
        <w:rPr>
          <w:rFonts w:hAnsi="Verdana" w:hint="default"/>
          <w:sz w:val="22"/>
          <w:szCs w:val="22"/>
          <w:shd w:val="clear" w:color="auto" w:fill="ffffff"/>
          <w:rtl w:val="0"/>
          <w:lang w:val="it-IT"/>
        </w:rPr>
        <w:t xml:space="preserve">è </w:t>
      </w:r>
      <w:r>
        <w:rPr>
          <w:rFonts w:ascii="Verdana"/>
          <w:sz w:val="22"/>
          <w:szCs w:val="22"/>
          <w:shd w:val="clear" w:color="auto" w:fill="ffffff"/>
          <w:rtl w:val="0"/>
          <w:lang w:val="it-IT"/>
        </w:rPr>
        <w:t>uno dei quattro scopi della vita... quali siano gli altri tre, nessuno lo ha mai saputo.</w:t>
      </w:r>
      <w:r>
        <w:rPr>
          <w:rFonts w:ascii="Verdana"/>
          <w:i w:val="1"/>
          <w:iCs w:val="1"/>
          <w:sz w:val="22"/>
          <w:szCs w:val="22"/>
          <w:shd w:val="clear" w:color="auto" w:fill="ffffff"/>
          <w:rtl w:val="0"/>
          <w:lang w:val="it-IT"/>
        </w:rPr>
        <w:t>(proverbio cinese)</w:t>
      </w: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</w:p>
    <w:p>
      <w:pPr>
        <w:pStyle w:val="Corpo"/>
        <w:rPr>
          <w:rFonts w:ascii="Verdana" w:cs="Verdana" w:hAnsi="Verdana" w:eastAsia="Verdana"/>
          <w:shd w:val="clear" w:color="auto" w:fill="ffffff"/>
        </w:rPr>
      </w:pPr>
      <w:r>
        <w:rPr>
          <w:rFonts w:ascii="Verdana"/>
          <w:shd w:val="clear" w:color="auto" w:fill="ffffff"/>
          <w:rtl w:val="0"/>
          <w:lang w:val="it-IT"/>
        </w:rPr>
        <w:t xml:space="preserve">Andrea: </w:t>
        <w:tab/>
        <w:t>slogan -&gt; Woody Allen</w:t>
      </w:r>
    </w:p>
    <w:p>
      <w:pPr>
        <w:pStyle w:val="Corpo"/>
        <w:rPr>
          <w:rFonts w:ascii="Verdana" w:cs="Verdana" w:hAnsi="Verdana" w:eastAsia="Verdana"/>
          <w:shd w:val="clear" w:color="auto" w:fill="ffffff"/>
        </w:rPr>
      </w:pPr>
      <w:r>
        <w:rPr>
          <w:rFonts w:ascii="Verdana" w:cs="Verdana" w:hAnsi="Verdana" w:eastAsia="Verdana"/>
          <w:shd w:val="clear" w:color="auto" w:fill="ffffff"/>
          <w:rtl w:val="0"/>
          <w:lang w:val="it-IT"/>
        </w:rPr>
        <w:tab/>
        <w:tab/>
        <w:t xml:space="preserve">font -&gt; </w:t>
      </w:r>
      <w:r>
        <w:rPr>
          <w:rFonts w:ascii="Verdana"/>
          <w:shd w:val="clear" w:color="auto" w:fill="ffffff"/>
          <w:rtl w:val="0"/>
        </w:rPr>
        <w:t>Raleway</w:t>
      </w:r>
      <w:r>
        <w:rPr>
          <w:rFonts w:ascii="Verdana"/>
          <w:shd w:val="clear" w:color="auto" w:fill="ffffff"/>
          <w:rtl w:val="0"/>
          <w:lang w:val="it-IT"/>
        </w:rPr>
        <w:t xml:space="preserve"> (su google font)</w:t>
      </w: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  <w:r>
        <w:rPr>
          <w:rFonts w:ascii="Verdana" w:cs="Verdana" w:hAnsi="Verdana" w:eastAsia="Verdana"/>
          <w:shd w:val="clear" w:color="auto" w:fill="ffffff"/>
        </w:rPr>
        <w:tab/>
      </w: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</w:p>
    <w:p>
      <w:pPr>
        <w:pStyle w:val="Corpo"/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pPr>
    </w:p>
    <w:p>
      <w:pPr>
        <w:pStyle w:val="Corpo"/>
      </w:pPr>
      <w:r>
        <w:rPr>
          <w:rFonts w:ascii="Verdana" w:cs="Verdana" w:hAnsi="Verdana" w:eastAsia="Verdana"/>
          <w:i w:val="1"/>
          <w:iCs w:val="1"/>
          <w:sz w:val="22"/>
          <w:szCs w:val="22"/>
          <w:shd w:val="clear" w:color="auto" w:fill="ffffff"/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1440" w:right="615" w:bottom="1440" w:left="70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color w:val="1155cc"/>
      <w:sz w:val="22"/>
      <w:szCs w:val="22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getbootstrap.com/getting-started/" TargetMode="External"/><Relationship Id="rId5" Type="http://schemas.openxmlformats.org/officeDocument/2006/relationships/hyperlink" Target="https://www.google.com/fonts%23" TargetMode="External"/><Relationship Id="rId6" Type="http://schemas.openxmlformats.org/officeDocument/2006/relationships/hyperlink" Target="http://www.fontyukle.net/en/Futura+(Light).ttf" TargetMode="External"/><Relationship Id="rId7" Type="http://schemas.openxmlformats.org/officeDocument/2006/relationships/hyperlink" Target="http://www.fontsquirrel.com/fonts/junction-regular" TargetMode="External"/><Relationship Id="rId8" Type="http://schemas.openxmlformats.org/officeDocument/2006/relationships/hyperlink" Target="http://www.fontsquirrel.com/fonts/quattrocento-sans?q%255Bterm%255D=quattrocento&amp;q%255Bsearch_check%255D=Y" TargetMode="External"/><Relationship Id="rId9" Type="http://schemas.openxmlformats.org/officeDocument/2006/relationships/hyperlink" Target="http://www.fontsquirrel.com/fonts/Raleway?q%255Bterm%255D=raleway&amp;q%255Bsearch_check%255D=Y" TargetMode="External"/><Relationship Id="rId10" Type="http://schemas.openxmlformats.org/officeDocument/2006/relationships/hyperlink" Target="http://www.fontsquirrel.com/fonts/merriweather-sans?q%255Bterm%255D=Merriweather&amp;q%255Bsearch_check%255D=Y" TargetMode="External"/><Relationship Id="rId11" Type="http://schemas.openxmlformats.org/officeDocument/2006/relationships/hyperlink" Target="http://www.dafont.com/homizio-nova.fon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