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2381250" cy="318135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812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0" distT="0" distL="0" distR="0">
            <wp:extent cx="2895600" cy="158115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956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0" distT="0" distL="0" distR="0">
            <wp:extent cx="1790700" cy="25527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907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Biografía</w:t>
      </w:r>
    </w:p>
    <w:p w:rsidR="00000000" w:rsidDel="00000000" w:rsidP="00000000" w:rsidRDefault="00000000" w:rsidRPr="00000000" w14:paraId="00000006">
      <w:pPr>
        <w:rPr/>
      </w:pPr>
      <w:r w:rsidDel="00000000" w:rsidR="00000000" w:rsidRPr="00000000">
        <w:rPr>
          <w:rtl w:val="0"/>
        </w:rPr>
        <w:t xml:space="preserve">Pompilio Maria Pirrotti (29 de septiembre de 1710 - 15 de julio de 1766), nacido como Domenico Michele Giovan Battista , fue un </w:t>
      </w:r>
      <w:hyperlink r:id="rId10">
        <w:r w:rsidDel="00000000" w:rsidR="00000000" w:rsidRPr="00000000">
          <w:rPr>
            <w:rtl w:val="0"/>
          </w:rPr>
          <w:t xml:space="preserve">sacerdote </w:t>
        </w:r>
      </w:hyperlink>
      <w:hyperlink r:id="rId11">
        <w:r w:rsidDel="00000000" w:rsidR="00000000" w:rsidRPr="00000000">
          <w:rPr>
            <w:rtl w:val="0"/>
          </w:rPr>
          <w:t xml:space="preserve">católico</w:t>
        </w:r>
      </w:hyperlink>
      <w:r w:rsidDel="00000000" w:rsidR="00000000" w:rsidRPr="00000000">
        <w:rPr>
          <w:rtl w:val="0"/>
        </w:rPr>
        <w:t xml:space="preserve"> italiano y miembro declarado de los </w:t>
      </w:r>
      <w:hyperlink r:id="rId12">
        <w:r w:rsidDel="00000000" w:rsidR="00000000" w:rsidRPr="00000000">
          <w:rPr>
            <w:rtl w:val="0"/>
          </w:rPr>
          <w:t xml:space="preserve">Escolapios</w:t>
        </w:r>
      </w:hyperlink>
      <w:r w:rsidDel="00000000" w:rsidR="00000000" w:rsidRPr="00000000">
        <w:rPr>
          <w:rtl w:val="0"/>
        </w:rPr>
        <w:t xml:space="preserve"> . Ejerció su profesión de maestro y predicador en todo el </w:t>
      </w:r>
      <w:hyperlink r:id="rId13">
        <w:r w:rsidDel="00000000" w:rsidR="00000000" w:rsidRPr="00000000">
          <w:rPr>
            <w:rtl w:val="0"/>
          </w:rPr>
          <w:t xml:space="preserve">Reino de Nápoles,</w:t>
        </w:r>
      </w:hyperlink>
      <w:r w:rsidDel="00000000" w:rsidR="00000000" w:rsidRPr="00000000">
        <w:rPr>
          <w:rtl w:val="0"/>
        </w:rPr>
        <w:t xml:space="preserve"> y recibió numerosas críticas de sus detractores, lo que condujo a su expulsión inmediata del reino a instancias del rey. Posteriormente, fue readmitido en el reino tras la presión pública. </w:t>
      </w:r>
      <w:hyperlink r:id="rId14">
        <w:r w:rsidDel="00000000" w:rsidR="00000000" w:rsidRPr="00000000">
          <w:rPr>
            <w:vertAlign w:val="superscript"/>
            <w:rtl w:val="0"/>
          </w:rPr>
          <w:t xml:space="preserve">[ 1 ]</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Pirrotti asumió el nombre de Pompilio María de San Nicolás al convertirse en miembro profeso de la orden y asumió el nombre de su hermano fallecido (Pompilio María) cuando comenzó su noviciado.</w:t>
      </w:r>
    </w:p>
    <w:p w:rsidR="00000000" w:rsidDel="00000000" w:rsidP="00000000" w:rsidRDefault="00000000" w:rsidRPr="00000000" w14:paraId="00000008">
      <w:pPr>
        <w:rPr/>
      </w:pPr>
      <w:r w:rsidDel="00000000" w:rsidR="00000000" w:rsidRPr="00000000">
        <w:rPr>
          <w:rtl w:val="0"/>
        </w:rPr>
        <w:t xml:space="preserve">En 1890, </w:t>
      </w:r>
      <w:hyperlink r:id="rId15">
        <w:r w:rsidDel="00000000" w:rsidR="00000000" w:rsidRPr="00000000">
          <w:rPr>
            <w:rtl w:val="0"/>
          </w:rPr>
          <w:t xml:space="preserve">el Papa León XIII</w:t>
        </w:r>
      </w:hyperlink>
      <w:r w:rsidDel="00000000" w:rsidR="00000000" w:rsidRPr="00000000">
        <w:rPr>
          <w:rtl w:val="0"/>
        </w:rPr>
        <w:t xml:space="preserve"> lo beatificó y </w:t>
      </w:r>
      <w:hyperlink r:id="rId16">
        <w:r w:rsidDel="00000000" w:rsidR="00000000" w:rsidRPr="00000000">
          <w:rPr>
            <w:rtl w:val="0"/>
          </w:rPr>
          <w:t xml:space="preserve">el Papa Pío XI</w:t>
        </w:r>
      </w:hyperlink>
      <w:r w:rsidDel="00000000" w:rsidR="00000000" w:rsidRPr="00000000">
        <w:rPr>
          <w:rtl w:val="0"/>
        </w:rPr>
        <w:t xml:space="preserve"> lo proclamó santo de la Iglesia Católica Romana el 19 de marzo de 1934. Por su incansable labor con los niños del centro de Italia, se le conoce como el «Apóstol de los Abruzos</w:t>
      </w:r>
    </w:p>
    <w:p w:rsidR="00000000" w:rsidDel="00000000" w:rsidP="00000000" w:rsidRDefault="00000000" w:rsidRPr="00000000" w14:paraId="00000009">
      <w:pPr>
        <w:rPr/>
      </w:pPr>
      <w:r w:rsidDel="00000000" w:rsidR="00000000" w:rsidRPr="00000000">
        <w:rPr>
          <w:rtl w:val="0"/>
        </w:rPr>
        <w:t xml:space="preserve">Domenico Michele Giovan Battista Pirrotti nació en </w:t>
      </w:r>
      <w:hyperlink r:id="rId17">
        <w:r w:rsidDel="00000000" w:rsidR="00000000" w:rsidRPr="00000000">
          <w:rPr>
            <w:rtl w:val="0"/>
          </w:rPr>
          <w:t xml:space="preserve">Montecalvo</w:t>
        </w:r>
      </w:hyperlink>
      <w:r w:rsidDel="00000000" w:rsidR="00000000" w:rsidRPr="00000000">
        <w:rPr>
          <w:rtl w:val="0"/>
        </w:rPr>
        <w:t xml:space="preserve"> , Italia, el 29 de septiembre de 1710, el sexto de once hijos del noble Girolamo Pirrotti y su esposa Orsola Bozzuti. Girolamo era doctor en Derecho. </w:t>
      </w:r>
      <w:hyperlink r:id="rId18">
        <w:r w:rsidDel="00000000" w:rsidR="00000000" w:rsidRPr="00000000">
          <w:rPr>
            <w:vertAlign w:val="superscript"/>
            <w:rtl w:val="0"/>
          </w:rPr>
          <w:t xml:space="preserve">[ 3 ]</w:t>
        </w:r>
      </w:hyperlink>
      <w:r w:rsidDel="00000000" w:rsidR="00000000" w:rsidRPr="00000000">
        <w:rPr>
          <w:rtl w:val="0"/>
        </w:rPr>
        <w:t xml:space="preserve"> Domenico fue bautizado al día siguiente.</w:t>
      </w:r>
    </w:p>
    <w:p w:rsidR="00000000" w:rsidDel="00000000" w:rsidP="00000000" w:rsidRDefault="00000000" w:rsidRPr="00000000" w14:paraId="0000000A">
      <w:pPr>
        <w:rPr/>
      </w:pPr>
      <w:r w:rsidDel="00000000" w:rsidR="00000000" w:rsidRPr="00000000">
        <w:rPr>
          <w:rtl w:val="0"/>
        </w:rPr>
        <w:t xml:space="preserve">A pesar de la oposición de sus padres, a los dieciséis años consultó con su confesor sobre su vocación religiosa y huyó de casa paterna. Viajó a </w:t>
      </w:r>
      <w:hyperlink r:id="rId19">
        <w:r w:rsidDel="00000000" w:rsidR="00000000" w:rsidRPr="00000000">
          <w:rPr>
            <w:rtl w:val="0"/>
          </w:rPr>
          <w:t xml:space="preserve">Benevento</w:t>
        </w:r>
      </w:hyperlink>
      <w:r w:rsidDel="00000000" w:rsidR="00000000" w:rsidRPr="00000000">
        <w:rPr>
          <w:rtl w:val="0"/>
        </w:rPr>
        <w:t xml:space="preserve"> para seguir un camino en una orden religiosa. Su padre le escribió una conmovedora carta explicándole su postura al respecto y pidiéndole perdón; Girolamo también bendijo a Pirrotti para el futuro de su hijo. </w:t>
      </w:r>
      <w:hyperlink r:id="rId20">
        <w:r w:rsidDel="00000000" w:rsidR="00000000" w:rsidRPr="00000000">
          <w:rPr>
            <w:vertAlign w:val="superscript"/>
            <w:rtl w:val="0"/>
          </w:rPr>
          <w:t xml:space="preserve">[ 4 ]</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los dieciocho años, ingresó en la orden </w:t>
      </w:r>
      <w:hyperlink r:id="rId21">
        <w:r w:rsidDel="00000000" w:rsidR="00000000" w:rsidRPr="00000000">
          <w:rPr>
            <w:rtl w:val="0"/>
          </w:rPr>
          <w:t xml:space="preserve">escolapia</w:t>
        </w:r>
      </w:hyperlink>
      <w:r w:rsidDel="00000000" w:rsidR="00000000" w:rsidRPr="00000000">
        <w:rPr>
          <w:rtl w:val="0"/>
        </w:rPr>
        <w:t xml:space="preserve"> y asumió el nombre de «Pompilio María» en honor a su hermano fallecido del mismo nombre. El nombre «Pompilio» deriva del latín medieval «Pompilius», que significa «quinto hijo». Durante su formación religiosa, Pompilio recorrió diversas regiones italianas cercanas a su ciudad natal. Tomó el hábito en el noviciado de Santa María de Caravaggio en </w:t>
      </w:r>
      <w:hyperlink r:id="rId22">
        <w:r w:rsidDel="00000000" w:rsidR="00000000" w:rsidRPr="00000000">
          <w:rPr>
            <w:rtl w:val="0"/>
          </w:rPr>
          <w:t xml:space="preserve">Nápoles</w:t>
        </w:r>
      </w:hyperlink>
      <w:r w:rsidDel="00000000" w:rsidR="00000000" w:rsidRPr="00000000">
        <w:rPr>
          <w:rtl w:val="0"/>
        </w:rPr>
        <w:t xml:space="preserve"> el 2 de febrero de 1727 y, al finalizar el primer año de noviciado, obtuvo una dispensa especial que le permitió no pasar al segundo; hizo su profesión solemne el 25 de marzo de 1728 en </w:t>
      </w:r>
      <w:hyperlink r:id="rId23">
        <w:r w:rsidDel="00000000" w:rsidR="00000000" w:rsidRPr="00000000">
          <w:rPr>
            <w:rtl w:val="0"/>
          </w:rPr>
          <w:t xml:space="preserve">Brindisi</w:t>
        </w:r>
      </w:hyperlink>
      <w:r w:rsidDel="00000000" w:rsidR="00000000" w:rsidRPr="00000000">
        <w:rPr>
          <w:rtl w:val="0"/>
        </w:rPr>
        <w:t xml:space="preserve"> , momento en el que cambió su nombre por el de «Pompilio María de San Nicolás». </w:t>
      </w:r>
      <w:hyperlink r:id="rId24">
        <w:r w:rsidDel="00000000" w:rsidR="00000000" w:rsidRPr="00000000">
          <w:rPr>
            <w:vertAlign w:val="superscript"/>
            <w:rtl w:val="0"/>
          </w:rPr>
          <w:t xml:space="preserve">[ 1 ] </w:t>
        </w:r>
      </w:hyperlink>
      <w:hyperlink r:id="rId25">
        <w:r w:rsidDel="00000000" w:rsidR="00000000" w:rsidRPr="00000000">
          <w:rPr>
            <w:vertAlign w:val="superscript"/>
            <w:rtl w:val="0"/>
          </w:rPr>
          <w:t xml:space="preserve">[ 5 ]</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Pirrotti fue enviado a </w:t>
      </w:r>
      <w:hyperlink r:id="rId26">
        <w:r w:rsidDel="00000000" w:rsidR="00000000" w:rsidRPr="00000000">
          <w:rPr>
            <w:rtl w:val="0"/>
          </w:rPr>
          <w:t xml:space="preserve">Chieti</w:t>
        </w:r>
      </w:hyperlink>
      <w:r w:rsidDel="00000000" w:rsidR="00000000" w:rsidRPr="00000000">
        <w:rPr>
          <w:rtl w:val="0"/>
        </w:rPr>
        <w:t xml:space="preserve"> para continuar sus estudios filosóficos, pero enfermó por aquella época. Creyó que un cambio de clima le beneficiaría, por lo que se trasladó a </w:t>
      </w:r>
      <w:hyperlink r:id="rId27">
        <w:r w:rsidDel="00000000" w:rsidR="00000000" w:rsidRPr="00000000">
          <w:rPr>
            <w:rtl w:val="0"/>
          </w:rPr>
          <w:t xml:space="preserve">Melfi,</w:t>
        </w:r>
      </w:hyperlink>
      <w:r w:rsidDel="00000000" w:rsidR="00000000" w:rsidRPr="00000000">
        <w:rPr>
          <w:rtl w:val="0"/>
        </w:rPr>
        <w:t xml:space="preserve"> en </w:t>
      </w:r>
      <w:hyperlink r:id="rId28">
        <w:r w:rsidDel="00000000" w:rsidR="00000000" w:rsidRPr="00000000">
          <w:rPr>
            <w:rtl w:val="0"/>
          </w:rPr>
          <w:t xml:space="preserve">Potenza</w:t>
        </w:r>
      </w:hyperlink>
      <w:r w:rsidDel="00000000" w:rsidR="00000000" w:rsidRPr="00000000">
        <w:rPr>
          <w:rtl w:val="0"/>
        </w:rPr>
        <w:t xml:space="preserve"> , donde continuó sus estudios. Posteriormente, en 1733, tras recuperarse de su enfermedad, viajó para ampliar sus estudios a </w:t>
      </w:r>
      <w:hyperlink r:id="rId29">
        <w:r w:rsidDel="00000000" w:rsidR="00000000" w:rsidRPr="00000000">
          <w:rPr>
            <w:rtl w:val="0"/>
          </w:rPr>
          <w:t xml:space="preserve">Turi,</w:t>
        </w:r>
      </w:hyperlink>
      <w:r w:rsidDel="00000000" w:rsidR="00000000" w:rsidRPr="00000000">
        <w:rPr>
          <w:rtl w:val="0"/>
        </w:rPr>
        <w:t xml:space="preserve"> en </w:t>
      </w:r>
      <w:hyperlink r:id="rId30">
        <w:r w:rsidDel="00000000" w:rsidR="00000000" w:rsidRPr="00000000">
          <w:rPr>
            <w:rtl w:val="0"/>
          </w:rPr>
          <w:t xml:space="preserve">Bari.</w:t>
        </w:r>
      </w:hyperlink>
      <w:r w:rsidDel="00000000" w:rsidR="00000000" w:rsidRPr="00000000">
        <w:rPr>
          <w:rtl w:val="0"/>
        </w:rPr>
        <w:t xml:space="preserve"> Fue allí, en Bari, donde ejerció como profesor de literatura. </w:t>
      </w:r>
      <w:hyperlink r:id="rId31">
        <w:r w:rsidDel="00000000" w:rsidR="00000000" w:rsidRPr="00000000">
          <w:rPr>
            <w:vertAlign w:val="superscript"/>
            <w:rtl w:val="0"/>
          </w:rPr>
          <w:t xml:space="preserve">[ 1 ]</w:t>
        </w:r>
      </w:hyperlink>
      <w:r w:rsidDel="00000000" w:rsidR="00000000" w:rsidRPr="00000000">
        <w:rPr>
          <w:rtl w:val="0"/>
        </w:rPr>
        <w:t xml:space="preserve"> Pirrotti regresó a Nápoles, donde fue asignado a una casa escolapia en Lecce como superior y maestro de novicios. </w:t>
      </w:r>
      <w:hyperlink r:id="rId32">
        <w:r w:rsidDel="00000000" w:rsidR="00000000" w:rsidRPr="00000000">
          <w:rPr>
            <w:vertAlign w:val="superscript"/>
            <w:rtl w:val="0"/>
          </w:rPr>
          <w:t xml:space="preserve">[ 5 ]</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Pirrotti fue </w:t>
      </w:r>
      <w:hyperlink r:id="rId33">
        <w:r w:rsidDel="00000000" w:rsidR="00000000" w:rsidRPr="00000000">
          <w:rPr>
            <w:rtl w:val="0"/>
          </w:rPr>
          <w:t xml:space="preserve">ordenado</w:t>
        </w:r>
      </w:hyperlink>
      <w:r w:rsidDel="00000000" w:rsidR="00000000" w:rsidRPr="00000000">
        <w:rPr>
          <w:rtl w:val="0"/>
        </w:rPr>
        <w:t xml:space="preserve"> sacerdote el 20 de marzo </w:t>
      </w:r>
      <w:hyperlink r:id="rId34">
        <w:r w:rsidDel="00000000" w:rsidR="00000000" w:rsidRPr="00000000">
          <w:rPr>
            <w:rtl w:val="0"/>
          </w:rPr>
          <w:t xml:space="preserve">de</w:t>
        </w:r>
      </w:hyperlink>
      <w:r w:rsidDel="00000000" w:rsidR="00000000" w:rsidRPr="00000000">
        <w:rPr>
          <w:rtl w:val="0"/>
        </w:rPr>
        <w:t xml:space="preserve"> 1734 por el </w:t>
      </w:r>
      <w:hyperlink r:id="rId35">
        <w:r w:rsidDel="00000000" w:rsidR="00000000" w:rsidRPr="00000000">
          <w:rPr>
            <w:rtl w:val="0"/>
          </w:rPr>
          <w:t xml:space="preserve">arzobispo de Brindisi</w:t>
        </w:r>
      </w:hyperlink>
      <w:r w:rsidDel="00000000" w:rsidR="00000000" w:rsidRPr="00000000">
        <w:rPr>
          <w:rtl w:val="0"/>
        </w:rPr>
        <w:t xml:space="preserve"> , Andrea Maddalena. Estuvo destinado en Brindisi de 1736 a 1739 y en </w:t>
      </w:r>
      <w:hyperlink r:id="rId36">
        <w:r w:rsidDel="00000000" w:rsidR="00000000" w:rsidRPr="00000000">
          <w:rPr>
            <w:rtl w:val="0"/>
          </w:rPr>
          <w:t xml:space="preserve">Ortona</w:t>
        </w:r>
      </w:hyperlink>
      <w:r w:rsidDel="00000000" w:rsidR="00000000" w:rsidRPr="00000000">
        <w:rPr>
          <w:rtl w:val="0"/>
        </w:rPr>
        <w:t xml:space="preserve"> de 1739 a 1742. </w:t>
      </w:r>
      <w:hyperlink r:id="rId37">
        <w:r w:rsidDel="00000000" w:rsidR="00000000" w:rsidRPr="00000000">
          <w:rPr>
            <w:vertAlign w:val="superscript"/>
            <w:rtl w:val="0"/>
          </w:rPr>
          <w:t xml:space="preserve">[ 1 ]</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Durante la hambruna que azotó su ciudad natal en 1765, estuvo presente para distribuir pan a los pobres y a quienes más la padecían. Llegó a ser conocido como un santo en su ciudad natal y en los alrededores, y era conocido por su devoción a la </w:t>
      </w:r>
      <w:hyperlink r:id="rId38">
        <w:r w:rsidDel="00000000" w:rsidR="00000000" w:rsidRPr="00000000">
          <w:rPr>
            <w:rtl w:val="0"/>
          </w:rPr>
          <w:t xml:space="preserve">Santísima Virgen María</w:t>
        </w:r>
      </w:hyperlink>
      <w:r w:rsidDel="00000000" w:rsidR="00000000" w:rsidRPr="00000000">
        <w:rPr>
          <w:rtl w:val="0"/>
        </w:rPr>
        <w:t xml:space="preserve"> , a quien llamaba "Mamma Bella". Pirrotti también tenía una gran devoción al </w:t>
      </w:r>
      <w:hyperlink r:id="rId39">
        <w:r w:rsidDel="00000000" w:rsidR="00000000" w:rsidRPr="00000000">
          <w:rPr>
            <w:rtl w:val="0"/>
          </w:rPr>
          <w:t xml:space="preserve">Sagrado Corazón de Jesús</w:t>
        </w:r>
      </w:hyperlink>
      <w:r w:rsidDel="00000000" w:rsidR="00000000" w:rsidRPr="00000000">
        <w:rPr>
          <w:rtl w:val="0"/>
        </w:rPr>
        <w:t xml:space="preserve"> y difundió la devoción del </w:t>
      </w:r>
      <w:hyperlink r:id="rId40">
        <w:r w:rsidDel="00000000" w:rsidR="00000000" w:rsidRPr="00000000">
          <w:rPr>
            <w:rtl w:val="0"/>
          </w:rPr>
          <w:t xml:space="preserve">Vía Crucis</w:t>
        </w:r>
      </w:hyperlink>
      <w:r w:rsidDel="00000000" w:rsidR="00000000" w:rsidRPr="00000000">
        <w:rPr>
          <w:rtl w:val="0"/>
        </w:rPr>
        <w:t xml:space="preserve"> . Además, fundó la cofradía "Caridad de Dios" como medio para difundir las virtudes cristianas y apoyar a los moribundos. </w:t>
      </w:r>
      <w:hyperlink r:id="rId41">
        <w:r w:rsidDel="00000000" w:rsidR="00000000" w:rsidRPr="00000000">
          <w:rPr>
            <w:vertAlign w:val="superscript"/>
            <w:rtl w:val="0"/>
          </w:rPr>
          <w:t xml:space="preserve">[ 4 ]</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partir de 1747, comenzó a sufrir persecución por parte de detractores que lo acusaban de ser demasiado indulgente con los pecadores que abarrotaban su confesionario. </w:t>
      </w:r>
      <w:hyperlink r:id="rId42">
        <w:r w:rsidDel="00000000" w:rsidR="00000000" w:rsidRPr="00000000">
          <w:rPr>
            <w:vertAlign w:val="superscript"/>
            <w:rtl w:val="0"/>
          </w:rPr>
          <w:t xml:space="preserve">[ 4 ]</w:t>
        </w:r>
      </w:hyperlink>
      <w:r w:rsidDel="00000000" w:rsidR="00000000" w:rsidRPr="00000000">
        <w:rPr>
          <w:rtl w:val="0"/>
        </w:rPr>
        <w:t xml:space="preserve"> Esto llevó a que se le suspendiera </w:t>
      </w:r>
      <w:hyperlink r:id="rId43">
        <w:r w:rsidDel="00000000" w:rsidR="00000000" w:rsidRPr="00000000">
          <w:rPr>
            <w:rtl w:val="0"/>
          </w:rPr>
          <w:t xml:space="preserve">la confesión</w:t>
        </w:r>
      </w:hyperlink>
      <w:r w:rsidDel="00000000" w:rsidR="00000000" w:rsidRPr="00000000">
        <w:rPr>
          <w:rtl w:val="0"/>
        </w:rPr>
        <w:t xml:space="preserve"> por orden del cardenal </w:t>
      </w:r>
      <w:hyperlink r:id="rId44">
        <w:r w:rsidDel="00000000" w:rsidR="00000000" w:rsidRPr="00000000">
          <w:rPr>
            <w:rtl w:val="0"/>
          </w:rPr>
          <w:t xml:space="preserve">arzobispo de Nápoles,</w:t>
        </w:r>
      </w:hyperlink>
      <w:r w:rsidDel="00000000" w:rsidR="00000000" w:rsidRPr="00000000">
        <w:rPr>
          <w:rtl w:val="0"/>
        </w:rPr>
        <w:t xml:space="preserve"> Antonio Sersale. Posteriormente, </w:t>
      </w:r>
      <w:hyperlink r:id="rId45">
        <w:r w:rsidDel="00000000" w:rsidR="00000000" w:rsidRPr="00000000">
          <w:rPr>
            <w:rtl w:val="0"/>
          </w:rPr>
          <w:t xml:space="preserve">el rey Carlos III</w:t>
        </w:r>
      </w:hyperlink>
      <w:r w:rsidDel="00000000" w:rsidR="00000000" w:rsidRPr="00000000">
        <w:rPr>
          <w:rtl w:val="0"/>
        </w:rPr>
        <w:t xml:space="preserve"> firmó un decreto que condujo a la expulsión de Pirrotti del Reino de Nápoles; revocó la orden ante la creciente presión pública. </w:t>
      </w:r>
      <w:hyperlink r:id="rId46">
        <w:r w:rsidDel="00000000" w:rsidR="00000000" w:rsidRPr="00000000">
          <w:rPr>
            <w:vertAlign w:val="superscript"/>
            <w:rtl w:val="0"/>
          </w:rPr>
          <w:t xml:space="preserve">[ 5 ]</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El 15 de abril de 1765, Pirrotti emprendió un largo viaje a </w:t>
      </w:r>
      <w:hyperlink r:id="rId47">
        <w:r w:rsidDel="00000000" w:rsidR="00000000" w:rsidRPr="00000000">
          <w:rPr>
            <w:rtl w:val="0"/>
          </w:rPr>
          <w:t xml:space="preserve">Ancona</w:t>
        </w:r>
      </w:hyperlink>
      <w:r w:rsidDel="00000000" w:rsidR="00000000" w:rsidRPr="00000000">
        <w:rPr>
          <w:rtl w:val="0"/>
        </w:rPr>
        <w:t xml:space="preserve"> y llegó a </w:t>
      </w:r>
      <w:hyperlink r:id="rId48">
        <w:r w:rsidDel="00000000" w:rsidR="00000000" w:rsidRPr="00000000">
          <w:rPr>
            <w:rtl w:val="0"/>
          </w:rPr>
          <w:t xml:space="preserve">Lecce</w:t>
        </w:r>
      </w:hyperlink>
      <w:r w:rsidDel="00000000" w:rsidR="00000000" w:rsidRPr="00000000">
        <w:rPr>
          <w:rtl w:val="0"/>
        </w:rPr>
        <w:t xml:space="preserve"> el 12 de julio de 1766. Tras celebrar la misa del 13 de julio, fue a confesar, pero enfermó repentinamente y tuvo que guardar cama. Murió y fue enterrado en </w:t>
      </w:r>
      <w:hyperlink r:id="rId49">
        <w:r w:rsidDel="00000000" w:rsidR="00000000" w:rsidRPr="00000000">
          <w:rPr>
            <w:rtl w:val="0"/>
          </w:rPr>
          <w:t xml:space="preserve">Apulia</w:t>
        </w:r>
      </w:hyperlink>
      <w:r w:rsidDel="00000000" w:rsidR="00000000" w:rsidRPr="00000000">
        <w:rPr>
          <w:rtl w:val="0"/>
        </w:rPr>
        <w:t xml:space="preserve"> ; sin embargo, en 1966 sus restos fueron trasladados al santuario creado para él, el Santuario de San Pompilio María Pirrotti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Fraces de Pompilio:</w:t>
      </w:r>
    </w:p>
    <w:p w:rsidR="00000000" w:rsidDel="00000000" w:rsidP="00000000" w:rsidRDefault="00000000" w:rsidRPr="00000000" w14:paraId="00000013">
      <w:pPr>
        <w:rPr/>
      </w:pPr>
      <w:r w:rsidDel="00000000" w:rsidR="00000000" w:rsidRPr="00000000">
        <w:rPr>
          <w:rtl w:val="0"/>
        </w:rPr>
        <w:t xml:space="preserve">“Dios solo basta, su amor basta.”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“Confía en la Divina Providencia, nunca te abandonará.”</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“Quien ama a Dios es verdaderamente feliz.”</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 oración es el respiro del alma.”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“Ama a Dios y serás feliz, ama al prójimo y vivirás en paz.”</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“Jesús en la Eucaristía es mi vida, mi amor y mi todo.”</w:t>
      </w:r>
    </w:p>
    <w:p w:rsidR="00000000" w:rsidDel="00000000" w:rsidP="00000000" w:rsidRDefault="00000000" w:rsidRPr="00000000" w14:paraId="0000001E">
      <w:pPr>
        <w:rPr/>
      </w:pPr>
      <w:r w:rsidDel="00000000" w:rsidR="00000000" w:rsidRPr="00000000">
        <w:rPr>
          <w:rtl w:val="0"/>
        </w:rPr>
        <w:t xml:space="preserve">Video de nuestro interés </w:t>
      </w:r>
    </w:p>
    <w:p w:rsidR="00000000" w:rsidDel="00000000" w:rsidP="00000000" w:rsidRDefault="00000000" w:rsidRPr="00000000" w14:paraId="0000001F">
      <w:pPr>
        <w:rPr/>
      </w:pPr>
      <w:hyperlink r:id="rId50">
        <w:r w:rsidDel="00000000" w:rsidR="00000000" w:rsidRPr="00000000">
          <w:rPr>
            <w:color w:val="1155cc"/>
            <w:u w:val="single"/>
            <w:rtl w:val="0"/>
          </w:rPr>
          <w:t xml:space="preserve">https://youtu.be/28jIh5iIcYA?si=tRqoBEdgdrcQEt0V</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Resumen del texto anterior</w:t>
      </w:r>
    </w:p>
    <w:p w:rsidR="00000000" w:rsidDel="00000000" w:rsidP="00000000" w:rsidRDefault="00000000" w:rsidRPr="00000000" w14:paraId="00000021">
      <w:pPr>
        <w:numPr>
          <w:ilvl w:val="0"/>
          <w:numId w:val="1"/>
        </w:numPr>
        <w:spacing w:after="0" w:afterAutospacing="0"/>
        <w:ind w:left="720" w:hanging="360"/>
        <w:rPr>
          <w:u w:val="none"/>
        </w:rPr>
      </w:pPr>
      <w:r w:rsidDel="00000000" w:rsidR="00000000" w:rsidRPr="00000000">
        <w:rPr>
          <w:rtl w:val="0"/>
        </w:rPr>
        <w:t xml:space="preserve">Vida y formación</w:t>
      </w:r>
    </w:p>
    <w:p w:rsidR="00000000" w:rsidDel="00000000" w:rsidP="00000000" w:rsidRDefault="00000000" w:rsidRPr="00000000" w14:paraId="00000022">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23">
      <w:pPr>
        <w:numPr>
          <w:ilvl w:val="0"/>
          <w:numId w:val="1"/>
        </w:numPr>
        <w:spacing w:after="0" w:afterAutospacing="0"/>
        <w:ind w:left="720" w:hanging="360"/>
        <w:rPr>
          <w:u w:val="none"/>
        </w:rPr>
      </w:pPr>
      <w:r w:rsidDel="00000000" w:rsidR="00000000" w:rsidRPr="00000000">
        <w:rPr>
          <w:rtl w:val="0"/>
        </w:rPr>
        <w:t xml:space="preserve">Nacimiento: 29 de septiembre de 1710 en Montecalvo, Italia. Fue el sexto de once hijos de una familia noble. Su padre, Girolamo Pirrotti, era doctor en Derecho.</w:t>
      </w:r>
    </w:p>
    <w:p w:rsidR="00000000" w:rsidDel="00000000" w:rsidP="00000000" w:rsidRDefault="00000000" w:rsidRPr="00000000" w14:paraId="00000024">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25">
      <w:pPr>
        <w:numPr>
          <w:ilvl w:val="0"/>
          <w:numId w:val="1"/>
        </w:numPr>
        <w:spacing w:after="0" w:afterAutospacing="0"/>
        <w:ind w:left="720" w:hanging="360"/>
        <w:rPr>
          <w:u w:val="none"/>
        </w:rPr>
      </w:pPr>
      <w:r w:rsidDel="00000000" w:rsidR="00000000" w:rsidRPr="00000000">
        <w:rPr>
          <w:rtl w:val="0"/>
        </w:rPr>
        <w:t xml:space="preserve">Vocación religiosa: A los 16 años, pese a la oposición de sus padres, decidió entrar en la vida religiosa. Huyó de casa y se unió a los Escolapios (Orden de las Escuelas Pías, fundada por San José de Calasanz).</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27">
      <w:pPr>
        <w:numPr>
          <w:ilvl w:val="0"/>
          <w:numId w:val="1"/>
        </w:numPr>
        <w:spacing w:after="0" w:afterAutospacing="0"/>
        <w:ind w:left="720" w:hanging="360"/>
        <w:rPr>
          <w:u w:val="none"/>
        </w:rPr>
      </w:pPr>
      <w:r w:rsidDel="00000000" w:rsidR="00000000" w:rsidRPr="00000000">
        <w:rPr>
          <w:rtl w:val="0"/>
        </w:rPr>
        <w:t xml:space="preserve">Nombre religioso: Tomó el nombre de Pompilio María de San Nicolás, en honor a un hermano suyo fallecido que llevaba ese mismo nombre.</w:t>
      </w:r>
    </w:p>
    <w:p w:rsidR="00000000" w:rsidDel="00000000" w:rsidP="00000000" w:rsidRDefault="00000000" w:rsidRPr="00000000" w14:paraId="00000028">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29">
      <w:pPr>
        <w:numPr>
          <w:ilvl w:val="0"/>
          <w:numId w:val="1"/>
        </w:numPr>
        <w:spacing w:after="0" w:afterAutospacing="0"/>
        <w:ind w:left="720" w:hanging="360"/>
        <w:rPr>
          <w:u w:val="none"/>
        </w:rPr>
      </w:pPr>
      <w:r w:rsidDel="00000000" w:rsidR="00000000" w:rsidRPr="00000000">
        <w:rPr>
          <w:rtl w:val="0"/>
        </w:rPr>
        <w:t xml:space="preserve">Formación y ministerio</w:t>
      </w:r>
    </w:p>
    <w:p w:rsidR="00000000" w:rsidDel="00000000" w:rsidP="00000000" w:rsidRDefault="00000000" w:rsidRPr="00000000" w14:paraId="0000002A">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2B">
      <w:pPr>
        <w:numPr>
          <w:ilvl w:val="0"/>
          <w:numId w:val="1"/>
        </w:numPr>
        <w:spacing w:after="0" w:afterAutospacing="0"/>
        <w:ind w:left="720" w:hanging="360"/>
        <w:rPr>
          <w:u w:val="none"/>
        </w:rPr>
      </w:pPr>
      <w:r w:rsidDel="00000000" w:rsidR="00000000" w:rsidRPr="00000000">
        <w:rPr>
          <w:rtl w:val="0"/>
        </w:rPr>
        <w:t xml:space="preserve">Noviciado: Ingresó en 1727 en Nápoles, y en 1728 profesó como escolapio en Brindisi.</w:t>
      </w:r>
    </w:p>
    <w:p w:rsidR="00000000" w:rsidDel="00000000" w:rsidP="00000000" w:rsidRDefault="00000000" w:rsidRPr="00000000" w14:paraId="0000002C">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2D">
      <w:pPr>
        <w:numPr>
          <w:ilvl w:val="0"/>
          <w:numId w:val="1"/>
        </w:numPr>
        <w:spacing w:after="0" w:afterAutospacing="0"/>
        <w:ind w:left="720" w:hanging="360"/>
        <w:rPr>
          <w:u w:val="none"/>
        </w:rPr>
      </w:pPr>
      <w:r w:rsidDel="00000000" w:rsidR="00000000" w:rsidRPr="00000000">
        <w:rPr>
          <w:rtl w:val="0"/>
        </w:rPr>
        <w:t xml:space="preserve">Estudios y docencia: Estudió en Chieti, Melfi y Turi; en Bari enseñó literatura. Más tarde fue maestro de novicios en Lecce.</w:t>
      </w:r>
    </w:p>
    <w:p w:rsidR="00000000" w:rsidDel="00000000" w:rsidP="00000000" w:rsidRDefault="00000000" w:rsidRPr="00000000" w14:paraId="0000002E">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2F">
      <w:pPr>
        <w:numPr>
          <w:ilvl w:val="0"/>
          <w:numId w:val="1"/>
        </w:numPr>
        <w:spacing w:after="0" w:afterAutospacing="0"/>
        <w:ind w:left="720" w:hanging="360"/>
        <w:rPr>
          <w:u w:val="none"/>
        </w:rPr>
      </w:pPr>
      <w:r w:rsidDel="00000000" w:rsidR="00000000" w:rsidRPr="00000000">
        <w:rPr>
          <w:rtl w:val="0"/>
        </w:rPr>
        <w:t xml:space="preserve">Ordenación sacerdotal: Fue ordenado en 1734 en Brindisi. Sirvió en varias ciudades como Brindisi, Ortona, Lecce, entre otras.</w:t>
      </w:r>
    </w:p>
    <w:p w:rsidR="00000000" w:rsidDel="00000000" w:rsidP="00000000" w:rsidRDefault="00000000" w:rsidRPr="00000000" w14:paraId="00000030">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31">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32">
      <w:pPr>
        <w:numPr>
          <w:ilvl w:val="0"/>
          <w:numId w:val="1"/>
        </w:numPr>
        <w:spacing w:after="0" w:afterAutospacing="0"/>
        <w:ind w:left="720" w:hanging="360"/>
        <w:rPr>
          <w:u w:val="none"/>
        </w:rPr>
      </w:pPr>
      <w:r w:rsidDel="00000000" w:rsidR="00000000" w:rsidRPr="00000000">
        <w:rPr>
          <w:rtl w:val="0"/>
        </w:rPr>
        <w:t xml:space="preserve"> Obra pastoral y espiritualidad</w:t>
      </w:r>
    </w:p>
    <w:p w:rsidR="00000000" w:rsidDel="00000000" w:rsidP="00000000" w:rsidRDefault="00000000" w:rsidRPr="00000000" w14:paraId="00000033">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tl w:val="0"/>
        </w:rPr>
        <w:t xml:space="preserve">Gran predicador y confesor: atraía a muchos fieles, lo que también le generó críticas y oposición de algunos eclesiásticos.</w:t>
      </w:r>
    </w:p>
    <w:p w:rsidR="00000000" w:rsidDel="00000000" w:rsidP="00000000" w:rsidRDefault="00000000" w:rsidRPr="00000000" w14:paraId="00000035">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36">
      <w:pPr>
        <w:numPr>
          <w:ilvl w:val="0"/>
          <w:numId w:val="1"/>
        </w:numPr>
        <w:spacing w:after="0" w:afterAutospacing="0"/>
        <w:ind w:left="720" w:hanging="360"/>
        <w:rPr>
          <w:u w:val="none"/>
        </w:rPr>
      </w:pPr>
      <w:r w:rsidDel="00000000" w:rsidR="00000000" w:rsidRPr="00000000">
        <w:rPr>
          <w:rtl w:val="0"/>
        </w:rPr>
        <w:t xml:space="preserve">Tuvo especial devoción a la Virgen María (la llamaba “Mamma Bella”) y al Sagrado Corazón de Jesús.</w:t>
      </w:r>
    </w:p>
    <w:p w:rsidR="00000000" w:rsidDel="00000000" w:rsidP="00000000" w:rsidRDefault="00000000" w:rsidRPr="00000000" w14:paraId="00000037">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38">
      <w:pPr>
        <w:numPr>
          <w:ilvl w:val="0"/>
          <w:numId w:val="1"/>
        </w:numPr>
        <w:spacing w:after="0" w:afterAutospacing="0"/>
        <w:ind w:left="720" w:hanging="360"/>
        <w:rPr>
          <w:u w:val="none"/>
        </w:rPr>
      </w:pPr>
      <w:r w:rsidDel="00000000" w:rsidR="00000000" w:rsidRPr="00000000">
        <w:rPr>
          <w:rtl w:val="0"/>
        </w:rPr>
        <w:t xml:space="preserve">Difundió la práctica del Vía Crucis y fundó la cofradía “Caridad de Dios” para promover la vida cristiana y ayudar a los moribundos.</w:t>
      </w:r>
    </w:p>
    <w:p w:rsidR="00000000" w:rsidDel="00000000" w:rsidP="00000000" w:rsidRDefault="00000000" w:rsidRPr="00000000" w14:paraId="00000039">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3A">
      <w:pPr>
        <w:numPr>
          <w:ilvl w:val="0"/>
          <w:numId w:val="1"/>
        </w:numPr>
        <w:spacing w:after="0" w:afterAutospacing="0"/>
        <w:ind w:left="720" w:hanging="360"/>
        <w:rPr>
          <w:u w:val="none"/>
        </w:rPr>
      </w:pPr>
      <w:r w:rsidDel="00000000" w:rsidR="00000000" w:rsidRPr="00000000">
        <w:rPr>
          <w:rtl w:val="0"/>
        </w:rPr>
        <w:t xml:space="preserve">Fue muy activo en la caridad, especialmente durante la hambruna de 1765, cuando repartió pan a los pobres.</w:t>
      </w:r>
    </w:p>
    <w:p w:rsidR="00000000" w:rsidDel="00000000" w:rsidP="00000000" w:rsidRDefault="00000000" w:rsidRPr="00000000" w14:paraId="0000003B">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3C">
      <w:pPr>
        <w:numPr>
          <w:ilvl w:val="0"/>
          <w:numId w:val="1"/>
        </w:numPr>
        <w:spacing w:after="0" w:afterAutospacing="0"/>
        <w:ind w:left="720" w:hanging="360"/>
        <w:rPr>
          <w:u w:val="none"/>
        </w:rPr>
      </w:pPr>
      <w:r w:rsidDel="00000000" w:rsidR="00000000" w:rsidRPr="00000000">
        <w:rPr>
          <w:rtl w:val="0"/>
        </w:rPr>
        <w:t xml:space="preserve"> Conflictos y persecuciones</w:t>
      </w:r>
    </w:p>
    <w:p w:rsidR="00000000" w:rsidDel="00000000" w:rsidP="00000000" w:rsidRDefault="00000000" w:rsidRPr="00000000" w14:paraId="0000003D">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3E">
      <w:pPr>
        <w:numPr>
          <w:ilvl w:val="0"/>
          <w:numId w:val="1"/>
        </w:numPr>
        <w:spacing w:after="0" w:afterAutospacing="0"/>
        <w:ind w:left="720" w:hanging="360"/>
        <w:rPr>
          <w:u w:val="none"/>
        </w:rPr>
      </w:pPr>
      <w:r w:rsidDel="00000000" w:rsidR="00000000" w:rsidRPr="00000000">
        <w:rPr>
          <w:rtl w:val="0"/>
        </w:rPr>
        <w:t xml:space="preserve">Sus críticos lo acusaban de ser demasiado indulgente en la confesión.</w:t>
      </w:r>
    </w:p>
    <w:p w:rsidR="00000000" w:rsidDel="00000000" w:rsidP="00000000" w:rsidRDefault="00000000" w:rsidRPr="00000000" w14:paraId="0000003F">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40">
      <w:pPr>
        <w:numPr>
          <w:ilvl w:val="0"/>
          <w:numId w:val="1"/>
        </w:numPr>
        <w:spacing w:after="0" w:afterAutospacing="0"/>
        <w:ind w:left="720" w:hanging="360"/>
        <w:rPr>
          <w:u w:val="none"/>
        </w:rPr>
      </w:pPr>
      <w:r w:rsidDel="00000000" w:rsidR="00000000" w:rsidRPr="00000000">
        <w:rPr>
          <w:rtl w:val="0"/>
        </w:rPr>
        <w:t xml:space="preserve">En 1747, el arzobispo de Nápoles le prohibió confesar.</w:t>
      </w:r>
    </w:p>
    <w:p w:rsidR="00000000" w:rsidDel="00000000" w:rsidP="00000000" w:rsidRDefault="00000000" w:rsidRPr="00000000" w14:paraId="00000041">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42">
      <w:pPr>
        <w:numPr>
          <w:ilvl w:val="0"/>
          <w:numId w:val="1"/>
        </w:numPr>
        <w:spacing w:after="0" w:afterAutospacing="0"/>
        <w:ind w:left="720" w:hanging="360"/>
        <w:rPr>
          <w:u w:val="none"/>
        </w:rPr>
      </w:pPr>
      <w:r w:rsidDel="00000000" w:rsidR="00000000" w:rsidRPr="00000000">
        <w:rPr>
          <w:rtl w:val="0"/>
        </w:rPr>
        <w:t xml:space="preserve">El rey Carlos III de Nápoles decretó su expulsión del reino, aunque luego fue readmitido gracias a la presión popular.</w:t>
      </w:r>
    </w:p>
    <w:p w:rsidR="00000000" w:rsidDel="00000000" w:rsidP="00000000" w:rsidRDefault="00000000" w:rsidRPr="00000000" w14:paraId="00000043">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44">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45">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46">
      <w:pPr>
        <w:numPr>
          <w:ilvl w:val="0"/>
          <w:numId w:val="1"/>
        </w:numPr>
        <w:spacing w:after="0" w:afterAutospacing="0"/>
        <w:ind w:left="720" w:hanging="360"/>
        <w:rPr>
          <w:u w:val="none"/>
        </w:rPr>
      </w:pPr>
      <w:r w:rsidDel="00000000" w:rsidR="00000000" w:rsidRPr="00000000">
        <w:rPr>
          <w:rtl w:val="0"/>
        </w:rPr>
        <w:t xml:space="preserve">Últimos años y muerte</w:t>
      </w:r>
    </w:p>
    <w:p w:rsidR="00000000" w:rsidDel="00000000" w:rsidP="00000000" w:rsidRDefault="00000000" w:rsidRPr="00000000" w14:paraId="00000047">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48">
      <w:pPr>
        <w:numPr>
          <w:ilvl w:val="0"/>
          <w:numId w:val="1"/>
        </w:numPr>
        <w:spacing w:after="0" w:afterAutospacing="0"/>
        <w:ind w:left="720" w:hanging="360"/>
        <w:rPr>
          <w:u w:val="none"/>
        </w:rPr>
      </w:pPr>
      <w:r w:rsidDel="00000000" w:rsidR="00000000" w:rsidRPr="00000000">
        <w:rPr>
          <w:rtl w:val="0"/>
        </w:rPr>
        <w:t xml:space="preserve">En 1765 viajó a varias ciudades (Ancona, Lecce).</w:t>
      </w:r>
    </w:p>
    <w:p w:rsidR="00000000" w:rsidDel="00000000" w:rsidP="00000000" w:rsidRDefault="00000000" w:rsidRPr="00000000" w14:paraId="00000049">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4A">
      <w:pPr>
        <w:numPr>
          <w:ilvl w:val="0"/>
          <w:numId w:val="1"/>
        </w:numPr>
        <w:spacing w:after="0" w:afterAutospacing="0"/>
        <w:ind w:left="720" w:hanging="360"/>
        <w:rPr>
          <w:u w:val="none"/>
        </w:rPr>
      </w:pPr>
      <w:r w:rsidDel="00000000" w:rsidR="00000000" w:rsidRPr="00000000">
        <w:rPr>
          <w:rtl w:val="0"/>
        </w:rPr>
        <w:t xml:space="preserve">El 13 de julio de 1766 enfermó gravemente tras celebrar misa y murió dos días después, el 15 de julio de 1766, en Campi Salentina (Apulia).</w:t>
      </w:r>
    </w:p>
    <w:p w:rsidR="00000000" w:rsidDel="00000000" w:rsidP="00000000" w:rsidRDefault="00000000" w:rsidRPr="00000000" w14:paraId="0000004B">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4C">
      <w:pPr>
        <w:numPr>
          <w:ilvl w:val="0"/>
          <w:numId w:val="1"/>
        </w:numPr>
        <w:spacing w:after="0" w:afterAutospacing="0"/>
        <w:ind w:left="720" w:hanging="360"/>
        <w:rPr>
          <w:u w:val="none"/>
        </w:rPr>
      </w:pPr>
      <w:r w:rsidDel="00000000" w:rsidR="00000000" w:rsidRPr="00000000">
        <w:rPr>
          <w:rtl w:val="0"/>
        </w:rPr>
        <w:t xml:space="preserve"> Reconocimiento en la Iglesia</w:t>
      </w:r>
    </w:p>
    <w:p w:rsidR="00000000" w:rsidDel="00000000" w:rsidP="00000000" w:rsidRDefault="00000000" w:rsidRPr="00000000" w14:paraId="0000004D">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4E">
      <w:pPr>
        <w:numPr>
          <w:ilvl w:val="0"/>
          <w:numId w:val="1"/>
        </w:numPr>
        <w:spacing w:after="0" w:afterAutospacing="0"/>
        <w:ind w:left="720" w:hanging="360"/>
        <w:rPr>
          <w:u w:val="none"/>
        </w:rPr>
      </w:pPr>
      <w:r w:rsidDel="00000000" w:rsidR="00000000" w:rsidRPr="00000000">
        <w:rPr>
          <w:rtl w:val="0"/>
        </w:rPr>
        <w:t xml:space="preserve">Beato: León XIII en 1890.</w:t>
      </w:r>
    </w:p>
    <w:p w:rsidR="00000000" w:rsidDel="00000000" w:rsidP="00000000" w:rsidRDefault="00000000" w:rsidRPr="00000000" w14:paraId="0000004F">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50">
      <w:pPr>
        <w:numPr>
          <w:ilvl w:val="0"/>
          <w:numId w:val="1"/>
        </w:numPr>
        <w:spacing w:after="0" w:afterAutospacing="0"/>
        <w:ind w:left="720" w:hanging="360"/>
        <w:rPr>
          <w:u w:val="none"/>
        </w:rPr>
      </w:pPr>
      <w:r w:rsidDel="00000000" w:rsidR="00000000" w:rsidRPr="00000000">
        <w:rPr>
          <w:rtl w:val="0"/>
        </w:rPr>
        <w:t xml:space="preserve">Santo: Pío XI lo canonizó el 19 de marzo de 1934.</w:t>
      </w:r>
    </w:p>
    <w:p w:rsidR="00000000" w:rsidDel="00000000" w:rsidP="00000000" w:rsidRDefault="00000000" w:rsidRPr="00000000" w14:paraId="00000051">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52">
      <w:pPr>
        <w:numPr>
          <w:ilvl w:val="0"/>
          <w:numId w:val="1"/>
        </w:numPr>
        <w:spacing w:after="0" w:afterAutospacing="0"/>
        <w:ind w:left="720" w:hanging="360"/>
        <w:rPr>
          <w:u w:val="none"/>
        </w:rPr>
      </w:pPr>
      <w:r w:rsidDel="00000000" w:rsidR="00000000" w:rsidRPr="00000000">
        <w:rPr>
          <w:rtl w:val="0"/>
        </w:rPr>
        <w:t xml:space="preserve">Es conocido como el “Apóstol de los Abruzos” por su labor con los niños y la educación en esa región.</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Sus restos descansan en el Santuario de San Pompilio María Pirrotti (Campi Salentina, Italia).</w:t>
      </w:r>
    </w:p>
    <w:p w:rsidR="00000000" w:rsidDel="00000000" w:rsidP="00000000" w:rsidRDefault="00000000" w:rsidRPr="00000000" w14:paraId="00000055">
      <w:pPr>
        <w:rPr/>
      </w:pPr>
      <w:r w:rsidDel="00000000" w:rsidR="00000000" w:rsidRPr="00000000">
        <w:rPr>
          <w:rtl w:val="0"/>
        </w:rPr>
        <w:t xml:space="preserve">Fuentes: Catholic.net , wikipedia y parroquias escolapias</w:t>
      </w:r>
      <w:r w:rsidDel="00000000" w:rsidR="00000000" w:rsidRPr="00000000">
        <w:rPr>
          <w:rtl w:val="0"/>
        </w:rPr>
      </w:r>
    </w:p>
    <w:p w:rsidR="00000000" w:rsidDel="00000000" w:rsidP="00000000" w:rsidRDefault="00000000" w:rsidRPr="00000000" w14:paraId="00000056">
      <w:pPr>
        <w:rPr/>
      </w:pPr>
      <w:bookmarkStart w:colFirst="0" w:colLast="0" w:name="_heading=h.e6kfklpv2tz" w:id="0"/>
      <w:bookmarkEnd w:id="0"/>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Via_Crucis" TargetMode="External"/><Relationship Id="rId42" Type="http://schemas.openxmlformats.org/officeDocument/2006/relationships/hyperlink" Target="https://en.wikipedia.org/wiki/Pompilio_Maria_Pirrotti#cite_note-rued-4" TargetMode="External"/><Relationship Id="rId41" Type="http://schemas.openxmlformats.org/officeDocument/2006/relationships/hyperlink" Target="https://en.wikipedia.org/wiki/Pompilio_Maria_Pirrotti#cite_note-rued-4" TargetMode="External"/><Relationship Id="rId44" Type="http://schemas.openxmlformats.org/officeDocument/2006/relationships/hyperlink" Target="https://en.wikipedia.org/wiki/Archbishop_of_Naples" TargetMode="External"/><Relationship Id="rId43" Type="http://schemas.openxmlformats.org/officeDocument/2006/relationships/hyperlink" Target="https://en.wikipedia.org/wiki/Reconciliation_(theology)" TargetMode="External"/><Relationship Id="rId46" Type="http://schemas.openxmlformats.org/officeDocument/2006/relationships/hyperlink" Target="https://en.wikipedia.org/wiki/Pompilio_Maria_Pirrotti#cite_note-CO-5" TargetMode="External"/><Relationship Id="rId45" Type="http://schemas.openxmlformats.org/officeDocument/2006/relationships/hyperlink" Target="https://en.wikipedia.org/wiki/King_Charles_III_of_Spa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48" Type="http://schemas.openxmlformats.org/officeDocument/2006/relationships/hyperlink" Target="https://en.wikipedia.org/wiki/Lecce" TargetMode="External"/><Relationship Id="rId47" Type="http://schemas.openxmlformats.org/officeDocument/2006/relationships/hyperlink" Target="https://en.wikipedia.org/wiki/Ancona" TargetMode="External"/><Relationship Id="rId49" Type="http://schemas.openxmlformats.org/officeDocument/2006/relationships/hyperlink" Target="https://en.wikipedia.org/wiki/Apuli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 Id="rId31" Type="http://schemas.openxmlformats.org/officeDocument/2006/relationships/hyperlink" Target="https://en.wikipedia.org/wiki/Pompilio_Maria_Pirrotti#cite_note-SEB-1" TargetMode="External"/><Relationship Id="rId30" Type="http://schemas.openxmlformats.org/officeDocument/2006/relationships/hyperlink" Target="https://en.wikipedia.org/wiki/Bari" TargetMode="External"/><Relationship Id="rId33" Type="http://schemas.openxmlformats.org/officeDocument/2006/relationships/hyperlink" Target="https://en.wikipedia.org/wiki/Ordained" TargetMode="External"/><Relationship Id="rId32" Type="http://schemas.openxmlformats.org/officeDocument/2006/relationships/hyperlink" Target="https://en.wikipedia.org/wiki/Pompilio_Maria_Pirrotti#cite_note-CO-5" TargetMode="External"/><Relationship Id="rId35" Type="http://schemas.openxmlformats.org/officeDocument/2006/relationships/hyperlink" Target="https://en.wikipedia.org/wiki/Archbishop_of_Brindisi" TargetMode="External"/><Relationship Id="rId34" Type="http://schemas.openxmlformats.org/officeDocument/2006/relationships/hyperlink" Target="https://en.wikipedia.org/wiki/Priesthood" TargetMode="External"/><Relationship Id="rId37" Type="http://schemas.openxmlformats.org/officeDocument/2006/relationships/hyperlink" Target="https://en.wikipedia.org/wiki/Pompilio_Maria_Pirrotti#cite_note-SEB-1" TargetMode="External"/><Relationship Id="rId36" Type="http://schemas.openxmlformats.org/officeDocument/2006/relationships/hyperlink" Target="https://en.wikipedia.org/wiki/Ortona" TargetMode="External"/><Relationship Id="rId39" Type="http://schemas.openxmlformats.org/officeDocument/2006/relationships/hyperlink" Target="https://en.wikipedia.org/wiki/Sacred_Heart_of_Jesus" TargetMode="External"/><Relationship Id="rId38" Type="http://schemas.openxmlformats.org/officeDocument/2006/relationships/hyperlink" Target="https://en.wikipedia.org/wiki/Blessed_Virgin_Mary" TargetMode="External"/><Relationship Id="rId20" Type="http://schemas.openxmlformats.org/officeDocument/2006/relationships/hyperlink" Target="https://en.wikipedia.org/wiki/Pompilio_Maria_Pirrotti#cite_note-rued-4" TargetMode="External"/><Relationship Id="rId22" Type="http://schemas.openxmlformats.org/officeDocument/2006/relationships/hyperlink" Target="https://en.wikipedia.org/wiki/Naples" TargetMode="External"/><Relationship Id="rId21" Type="http://schemas.openxmlformats.org/officeDocument/2006/relationships/hyperlink" Target="https://en.wikipedia.org/wiki/Piarists" TargetMode="External"/><Relationship Id="rId24" Type="http://schemas.openxmlformats.org/officeDocument/2006/relationships/hyperlink" Target="https://en.wikipedia.org/wiki/Pompilio_Maria_Pirrotti#cite_note-SEB-1" TargetMode="External"/><Relationship Id="rId23" Type="http://schemas.openxmlformats.org/officeDocument/2006/relationships/hyperlink" Target="https://en.wikipedia.org/wiki/Brindisi" TargetMode="External"/><Relationship Id="rId26" Type="http://schemas.openxmlformats.org/officeDocument/2006/relationships/hyperlink" Target="https://en.wikipedia.org/wiki/Chieti" TargetMode="External"/><Relationship Id="rId25" Type="http://schemas.openxmlformats.org/officeDocument/2006/relationships/hyperlink" Target="https://en.wikipedia.org/wiki/Pompilio_Maria_Pirrotti#cite_note-CO-5" TargetMode="External"/><Relationship Id="rId28" Type="http://schemas.openxmlformats.org/officeDocument/2006/relationships/hyperlink" Target="https://en.wikipedia.org/wiki/Potenza" TargetMode="External"/><Relationship Id="rId27" Type="http://schemas.openxmlformats.org/officeDocument/2006/relationships/hyperlink" Target="https://en.wikipedia.org/wiki/Melfi" TargetMode="External"/><Relationship Id="rId29" Type="http://schemas.openxmlformats.org/officeDocument/2006/relationships/hyperlink" Target="https://en.wikipedia.org/wiki/Turi,_Apulia" TargetMode="External"/><Relationship Id="rId50" Type="http://schemas.openxmlformats.org/officeDocument/2006/relationships/hyperlink" Target="https://youtu.be/28jIh5iIcYA?si=tRqoBEdgdrcQEt0V" TargetMode="External"/><Relationship Id="rId11" Type="http://schemas.openxmlformats.org/officeDocument/2006/relationships/hyperlink" Target="https://en.wikipedia.org/wiki/Roman_Catholic" TargetMode="External"/><Relationship Id="rId10" Type="http://schemas.openxmlformats.org/officeDocument/2006/relationships/hyperlink" Target="https://en.wikipedia.org/wiki/Priest" TargetMode="External"/><Relationship Id="rId13" Type="http://schemas.openxmlformats.org/officeDocument/2006/relationships/hyperlink" Target="https://en.wikipedia.org/wiki/Kingdom_of_Naples" TargetMode="External"/><Relationship Id="rId12" Type="http://schemas.openxmlformats.org/officeDocument/2006/relationships/hyperlink" Target="https://en.wikipedia.org/wiki/Piarists" TargetMode="External"/><Relationship Id="rId15" Type="http://schemas.openxmlformats.org/officeDocument/2006/relationships/hyperlink" Target="https://en.wikipedia.org/wiki/Pope_Leo_XIII" TargetMode="External"/><Relationship Id="rId14" Type="http://schemas.openxmlformats.org/officeDocument/2006/relationships/hyperlink" Target="https://en.wikipedia.org/wiki/Pompilio_Maria_Pirrotti#cite_note-SEB-1" TargetMode="External"/><Relationship Id="rId17" Type="http://schemas.openxmlformats.org/officeDocument/2006/relationships/hyperlink" Target="https://en.wikipedia.org/wiki/Montecalvo_Irpino" TargetMode="External"/><Relationship Id="rId16" Type="http://schemas.openxmlformats.org/officeDocument/2006/relationships/hyperlink" Target="https://en.wikipedia.org/wiki/Pope_Pius_XI" TargetMode="External"/><Relationship Id="rId19" Type="http://schemas.openxmlformats.org/officeDocument/2006/relationships/hyperlink" Target="https://en.wikipedia.org/wiki/Benevento" TargetMode="External"/><Relationship Id="rId18" Type="http://schemas.openxmlformats.org/officeDocument/2006/relationships/hyperlink" Target="https://en.wikipedia.org/wiki/Pompilio_Maria_Pirrotti#cite_not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pXzI4osJRa7eGN0yrvTifTbi3w==">CgMxLjAyDWguZTZrZmtscHYydHo4AHIhMXJ6blJwTUk3Nkxvd0o5dURKbEg2dW85QWs2cE9yMll5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