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constitución</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143; Constitucion Politica de los Estados Unidos Mexicanos - Camara de Diputados - 2026.pdf, p. 220; 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0.1990</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220 — similitud 0.1886</w:t>
      </w:r>
    </w:p>
    <w:p>
      <w:pPr>
        <w:ind w:left="360"/>
      </w:pPr>
      <w:r>
        <w:t>“CONSTITUCIÓN POLÍTICA DE LOS ESTADOS UNIDOS MEXICANOS CÁMARA DE DIPUTADOS DEL H. CONGRESO DE LA UNIÓN Secretaría General Secretaría de Servicios Parlamentarios Últimas Reformas DOF 02-06-2026 DECRETO por el que se declaran reformados los artículos 26 y 73 fracción XXIX-D de la Constitución Política de los Estados Unidos Mexicanos.”</w:t>
      </w:r>
    </w:p>
    <w:p>
      <w:pPr>
        <w:pStyle w:val="Heading3"/>
      </w:pPr>
      <w:r>
        <w:t>Constitucion Politica de los Estados Unidos Mexicanos - Camara de Diputados - 2026.pdf — p. 34 — similitud 0.1818</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0.1818</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0.1790</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0.1781</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0.1752</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143 — similitud 0.1719</w:t>
      </w:r>
    </w:p>
    <w:p>
      <w:pPr>
        <w:ind w:left="360"/>
      </w:pPr>
      <w:r>
        <w:t>“CONSTITUCIÓN POLÍTICA DE LOS ESTADOS UNIDOS MEXICANOS CÁMARA DE DIPUTADOS DEL H. CONGRESO DE LA UNIÓN Secretaría General Secretaría de Servicios Parlamentarios Últimas Reformas DOF 02-06-2026 X.”</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02. estados unidos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0.3231</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34 — similitud 0.2907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0.2907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0.2853</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0.2836</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0.2782</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297 — similitud 0.2698</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0.2685</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r>
        <w:rPr>
          <w:b/>
        </w:rPr>
        <w:t xml:space="preserve">Observación automática: </w:t>
      </w:r>
      <w:r>
        <w:t>La ficha presenta una coincidencia fuerte con el concepto buscado. Se agruparon varias referencias dentro de la misma fuente.</w:t>
      </w:r>
    </w:p>
    <w:p>
      <w:pPr>
        <w:pStyle w:val="Heading2"/>
      </w:pPr>
      <w:r>
        <w:t>Ficha 03. unidos mexicanos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0.3335</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34 — similitud 0.2997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0.2997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0.2941</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0.2923</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0.2866</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297 — similitud 0.2779</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0.2765</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r>
        <w:rPr>
          <w:b/>
        </w:rPr>
        <w:t xml:space="preserve">Observación automática: </w:t>
      </w:r>
      <w:r>
        <w:t>La ficha presenta una coincidencia fuerte con el concepto buscado. Se agruparon varias referencias dentro de la misma fuente.</w:t>
      </w:r>
    </w:p>
    <w:p>
      <w:pPr>
        <w:pStyle w:val="Heading2"/>
      </w:pPr>
      <w:r>
        <w:t>Ficha 04. estados unidos mexicanos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0.4420</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34 — similitud 0.3950</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0.3950</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0.3873</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0.3848</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0.3769</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297 — similitud 0.3648</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0.3629</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r>
        <w:rPr>
          <w:b/>
        </w:rPr>
        <w:t xml:space="preserve">Observación automática: </w:t>
      </w:r>
      <w:r>
        <w:t>La ficha presenta una coincidencia fuerte con el concepto buscado. Se agruparon varias referencias dentro de la misma fuente.</w:t>
      </w:r>
    </w:p>
    <w:p>
      <w:pPr>
        <w:pStyle w:val="Heading2"/>
      </w:pPr>
      <w:r>
        <w:t>Ficha 05. constitución política</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220; 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323;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0.3190</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265 — similitud 0.3068</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34 — similitud 0.2871</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0.2871</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0.2819</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0.2802</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323 — similitud 0.2717</w:t>
      </w:r>
    </w:p>
    <w:p>
      <w:pPr>
        <w:ind w:left="360"/>
      </w:pPr>
      <w:r>
        <w:t>“CONSTITUCIÓN POLÍTICA DE LOS ESTADOS UNIDOS MEXICANOS CÁMARA DE DIPUTADOS DEL H. CONGRESO DE LA UNIÓN Secretaría General Secretaría de Servicios Parlamentarios Últimas Reformas DOF 02-06-2026 DECRETO por el que se declaran reformadas y derogadas diversas disposiciones de la Constitución Política de los Estados Unidos Mexicanos, en materia de la reforma política de la Ciudad de México.”</w:t>
      </w:r>
    </w:p>
    <w:p>
      <w:pPr>
        <w:pStyle w:val="Heading3"/>
      </w:pPr>
      <w:r>
        <w:t>Constitucion Politica de los Estados Unidos Mexicanos - Camara de Diputados - 2026.pdf — p. 220 — similitud 0.2686</w:t>
      </w:r>
    </w:p>
    <w:p>
      <w:pPr>
        <w:ind w:left="360"/>
      </w:pPr>
      <w:r>
        <w:t>“CONSTITUCIÓN POLÍTICA DE LOS ESTADOS UNIDOS MEXICANOS CÁMARA DE DIPUTADOS DEL H. CONGRESO DE LA UNIÓN Secretaría General Secretaría de Servicios Parlamentarios Últimas Reformas DOF 02-06-2026 DECRETO por el que se declaran reformados los artículos 26 y 73 fracción XXIX-D de la Constitución Política de los Estados Unidos Mexicanos.”</w:t>
      </w:r>
    </w:p>
    <w:p>
      <w:r>
        <w:rPr>
          <w:b/>
        </w:rPr>
        <w:t xml:space="preserve">Observación automática: </w:t>
      </w:r>
      <w:r>
        <w:t>La ficha presenta una coincidencia fuerte con el concepto buscado. Se agruparon varias referencias dentro de la misma fuente.</w:t>
      </w:r>
    </w:p>
    <w:p>
      <w:pPr>
        <w:pStyle w:val="Heading2"/>
      </w:pPr>
      <w:r>
        <w:t>Ficha 06. comunicación</w:t>
      </w:r>
    </w:p>
    <w:p>
      <w:r>
        <w:rPr>
          <w:b/>
        </w:rPr>
        <w:t xml:space="preserve">Fuentes: </w:t>
      </w:r>
      <w:r>
        <w:t>Manual de comunicacion intercul - Cynthia Pech Salvador.pdf</w:t>
      </w:r>
    </w:p>
    <w:p>
      <w:r>
        <w:rPr>
          <w:b/>
        </w:rPr>
        <w:t xml:space="preserve">Ubicaciones: </w:t>
      </w:r>
      <w:r>
        <w:t>Manual de comunicacion intercul - Cynthia Pech Salvador.pdf, p. 10; Manual de comunicacion intercul - Cynthia Pech Salvador.pdf, p. 190; Manual de comunicacion intercul - Cynthia Pech Salvador.pdf, p. 191; Manual de comunicacion intercul - Cynthia Pech Salvador.pdf, p. 71; Manual de comunicacion intercul - Cynthia Pech Salvador.pdf, p. 72; Manual de comunicacion intercul - Cynthia Pech Salvador.pdf, p. 73; Manual de comunicacion intercul - Cynthia Pech Salvador.pdf, p. 76</w:t>
      </w:r>
    </w:p>
    <w:p>
      <w:pPr>
        <w:pStyle w:val="Heading3"/>
      </w:pPr>
      <w:r>
        <w:t>Manual de comunicacion intercul - Cynthia Pech Salvador.pdf — p. 191 — similitud 0.3328</w:t>
      </w:r>
    </w:p>
    <w:p>
      <w:pPr>
        <w:ind w:left="360"/>
      </w:pPr>
      <w:r>
        <w:t>“líneas de investigación son: teoría y epistemología de la comunicación, comunicación intersubjetiva e interpersonal, metodología de investigación en comunicación, comunicación intercultural. Correo electrónico: mrizog@ yahoo.com Vivian Romeu Aldaya La Habana, Cuba, 1970.”</w:t>
      </w:r>
    </w:p>
    <w:p>
      <w:pPr>
        <w:pStyle w:val="Heading3"/>
      </w:pPr>
      <w:r>
        <w:t>Manual de comunicacion intercul - Cynthia Pech Salvador.pdf — p. 10 — similitud 0.2961</w:t>
      </w:r>
    </w:p>
    <w:p>
      <w:pPr>
        <w:ind w:left="360"/>
      </w:pPr>
      <w:r>
        <w:t>“La razón está en el carácter simbólico de la comunicación y en las condiciones concretas en las que se gesta la comunicación intercultural como comunicación entre sujetos de matrices culturales diferentes. ”</w:t>
      </w:r>
    </w:p>
    <w:p>
      <w:pPr>
        <w:pStyle w:val="Heading3"/>
      </w:pPr>
      <w:r>
        <w:t>Manual de comunicacion intercul - Cynthia Pech Salvador.pdf — p. 72 — similitud 0.2949</w:t>
      </w:r>
    </w:p>
    <w:p>
      <w:pPr>
        <w:ind w:left="360"/>
      </w:pPr>
      <w:r>
        <w:t>“71 Conceptos y categorías básicas lado, o bien que permite la negociación de significados, por el otro, posibilita articular una forma de entender a la comunicación intercultural como una situación que va más allá del mero conflicto entre interactuantes situados en lugares objetiva y subjetivamente distintos. Esta segunda parte concluye con una breve síntesis de la relación entre interculturalidad y comunicación desde el punto de vista del poder y lo simbólico, lo objetivo y lo subjetivo.”</w:t>
      </w:r>
    </w:p>
    <w:p>
      <w:pPr>
        <w:pStyle w:val="Heading3"/>
      </w:pPr>
      <w:r>
        <w:t>Manual de comunicacion intercul - Cynthia Pech Salvador.pdf — p. 76 — similitud 0.2911</w:t>
      </w:r>
    </w:p>
    <w:p>
      <w:pPr>
        <w:ind w:left="360"/>
      </w:pPr>
      <w:r>
        <w:t>“La comunicación es la misma situación pero en el efecto de poner en común, de efectiva puesta en común. Es decir, la comunicación implica a la interacción, pero no a la inversa.”</w:t>
      </w:r>
    </w:p>
    <w:p>
      <w:pPr>
        <w:pStyle w:val="Heading3"/>
      </w:pPr>
      <w:r>
        <w:t>Manual de comunicacion intercul - Cynthia Pech Salvador.pdf — p. 71 — similitud 0.2904</w:t>
      </w:r>
    </w:p>
    <w:p>
      <w:pPr>
        <w:ind w:left="360"/>
      </w:pPr>
      <w:r>
        <w:t>“Para ello, iniciamos con una explicación general de la relación entre comunicación y cultura. La cultura, como principio organizador de la experiencia humana, está indisolublemente ligada con la comunicación, y es desde esta relación que miraremos, posteriormente, a la comunicación intercultural.”</w:t>
      </w:r>
    </w:p>
    <w:p>
      <w:pPr>
        <w:pStyle w:val="Heading3"/>
      </w:pPr>
      <w:r>
        <w:t>Manual de comunicacion intercul - Cynthia Pech Salvador.pdf — p. 73 — similitud 0.2880</w:t>
      </w:r>
    </w:p>
    <w:p>
      <w:pPr>
        <w:ind w:left="360"/>
      </w:pPr>
      <w:r>
        <w:t>“Pese al énfasis dado a las relaciones de intercambio, a la interacción, nos encontramos con que en la investigación académica se ha privilegiado la comprensión de la comunicación como transmisión, es decir, se ha estudiado a la comunicación sobre todo en su dimensión mediática, en detrimento de otras formas de comprenderla que, sin duda alguna, son más sugerentes para la exploración de la interculturalidad. Es sobre todo el abordaje de la comunicación interpersonal el que aquí nos interesa.”</w:t>
      </w:r>
    </w:p>
    <w:p>
      <w:pPr>
        <w:pStyle w:val="Heading3"/>
      </w:pPr>
      <w:r>
        <w:t>Manual de comunicacion intercul - Cynthia Pech Salvador.pdf — p. 190 — similitud 0.2871</w:t>
      </w:r>
    </w:p>
    <w:p>
      <w:pPr>
        <w:ind w:left="360"/>
      </w:pPr>
      <w:r>
        <w:t>“Desde 2003 es profesora-investigadora de la Academia de Comunicación y Cultura de la Universidad Autónoma de la Ciudad de México. Coautora de Cien libros hacia una comunicología posible.”</w:t>
      </w:r>
    </w:p>
    <w:p>
      <w:pPr>
        <w:pStyle w:val="Heading3"/>
      </w:pPr>
      <w:r>
        <w:t>Manual de comunicacion intercul - Cynthia Pech Salvador.pdf — p. 190 — similitud 0.2710</w:t>
      </w:r>
    </w:p>
    <w:p>
      <w:pPr>
        <w:ind w:left="360"/>
      </w:pPr>
      <w:r>
        <w:t>“Datos de las autoras Cynthia Pech Salvador Doctora en filosofía por la Universidad de Barcelona, España. Maestra y licenciada en ciencias de la comunicación por la Universidad Nacional Autónoma de México. Profesora-investigadora de la Academia de Comunicación y Cultura de la Universidad Autónoma de la Ciudad de México.”</w:t>
      </w:r>
    </w:p>
    <w:p>
      <w:r>
        <w:rPr>
          <w:b/>
        </w:rPr>
        <w:t xml:space="preserve">Observación automática: </w:t>
      </w:r>
      <w:r>
        <w:t>La ficha presenta una coincidencia fuerte con el concepto buscado. Se agruparon varias referencias dentro de la misma fuente.</w:t>
      </w:r>
    </w:p>
    <w:p>
      <w:pPr>
        <w:pStyle w:val="Heading2"/>
      </w:pPr>
      <w:r>
        <w:t>Ficha 07. política estados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297; Constitucion Politica de los Estados Unidos Mexicanos - Camara de Diputados - 2026.pdf, p. 323;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0.2597</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265 — similitud 0.2473</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34 — similitud 0.2277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0.2277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0.2225</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0.2208</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323 — similitud 0.2122</w:t>
      </w:r>
    </w:p>
    <w:p>
      <w:pPr>
        <w:ind w:left="360"/>
      </w:pPr>
      <w:r>
        <w:t>“CONSTITUCIÓN POLÍTICA DE LOS ESTADOS UNIDOS MEXICANOS CÁMARA DE DIPUTADOS DEL H. CONGRESO DE LA UNIÓN Secretaría General Secretaría de Servicios Parlamentarios Últimas Reformas DOF 02-06-2026 DECRETO por el que se declaran reformadas y derogadas diversas disposiciones de la Constitución Política de los Estados Unidos Mexicanos, en materia de la reforma política de la Ciudad de México.”</w:t>
      </w:r>
    </w:p>
    <w:p>
      <w:pPr>
        <w:pStyle w:val="Heading3"/>
      </w:pPr>
      <w:r>
        <w:t>Constitucion Politica de los Estados Unidos Mexicanos - Camara de Diputados - 2026.pdf — p. 297 — similitud 0.2072</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08. política estados unidos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0.3797</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265 — similitud 0.3369</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34 — similitud 0.3330</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0.3330</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0.3253</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0.3229</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297 — similitud 0.3030</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0.3011</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r>
        <w:rPr>
          <w:b/>
        </w:rPr>
        <w:t xml:space="preserve">Observación automática: </w:t>
      </w:r>
      <w:r>
        <w:t>La ficha presenta una coincidencia fuerte con el concepto buscado. Se agruparon varias referencias dentro de la misma fuente.</w:t>
      </w:r>
    </w:p>
    <w:p>
      <w:pPr>
        <w:pStyle w:val="Heading2"/>
      </w:pPr>
      <w:r>
        <w:t>Ficha 09. discriminación</w:t>
      </w:r>
    </w:p>
    <w:p>
      <w:r>
        <w:rPr>
          <w:b/>
        </w:rPr>
        <w:t xml:space="preserve">Fuentes: </w:t>
      </w:r>
      <w:r>
        <w:t>Declaracion y Programa de Accion de Durban - Naciones Unidas - 2001.pdf; Protocolo para Juzgar con Persp - Suprema Corte de Justicia de la.pdf</w:t>
      </w:r>
    </w:p>
    <w:p>
      <w:r>
        <w:rPr>
          <w:b/>
        </w:rPr>
        <w:t xml:space="preserve">Ubicaciones: </w:t>
      </w:r>
      <w:r>
        <w:t>Declaracion y Programa de Accion de Durban - Naciones Unidas - 2001.pdf, p. 14; Declaracion y Programa de Accion de Durban - Naciones Unidas - 2001.pdf, p. 15; Declaracion y Programa de Accion de Durban - Naciones Unidas - 2001.pdf, p. 60; Protocolo para Juzgar con Persp - Suprema Corte de Justicia de la.pdf, p. 59; Protocolo para Juzgar con Persp - Suprema Corte de Justicia de la.pdf, p. 61; Protocolo para Juzgar con Persp - Suprema Corte de Justicia de la.pdf, p. 67</w:t>
      </w:r>
    </w:p>
    <w:p>
      <w:pPr>
        <w:pStyle w:val="Heading3"/>
      </w:pPr>
      <w:r>
        <w:t>Protocolo para Juzgar con Persp - Suprema Corte de Justicia de la.pdf — p. 59 — similitud 0.2420</w:t>
      </w:r>
    </w:p>
    <w:p>
      <w:pPr>
        <w:ind w:left="360"/>
      </w:pPr>
      <w:r>
        <w:t>“En México, la discriminación hacia las personas y pueblos indígenas resulta evidente, dado que históricamente han sido sometidas a domina- ción y sus sistemas organizativos han sido excluidos. Tal situación aún existe, lo que da lugar a una acumulación histórica de desventajas y priva- ciones sociales basada en lo que la sociedad considera sus características étnico-raciales.129 La discriminación que sufren las personas y pueblos indígenas usual- mente parte de características étnicas o raciales que les son atribuidas.”</w:t>
      </w:r>
    </w:p>
    <w:p>
      <w:pPr>
        <w:pStyle w:val="Heading3"/>
      </w:pPr>
      <w:r>
        <w:t>Declaracion y Programa de Accion de Durban - Naciones Unidas - 2001.pdf — p. 60 — similitud 0.2336</w:t>
      </w:r>
    </w:p>
    <w:p>
      <w:pPr>
        <w:ind w:left="360"/>
      </w:pPr>
      <w:r>
        <w:t>“c) Celebra la intención de la Alta Comisionada de las Naciones Unidas para los Derechos Humanos de establecer, como parte de la Oficina del Alto Comisionado para los Derechos Humanos, una dependencia de lucha contra la discriminación para combatir el racismo, la discriminación racial, la xenofobia y las formas conexas de intolerancia y para promover la igualdad y la no discriminación, e invita a la Alta Comisionada a que considere la posibilidad de incluir en el mandato de esa dependencia, entre otras cosas, la recogida de información sobre la discriminación racial y su desarrollo, la prestación de apoyo y asesoramiento jurídico y administrativo a las víctimas de discriminación racial y la...”</w:t>
      </w:r>
    </w:p>
    <w:p>
      <w:pPr>
        <w:pStyle w:val="Heading3"/>
      </w:pPr>
      <w:r>
        <w:t>Protocolo para Juzgar con Persp - Suprema Corte de Justicia de la.pdf — p. 67 — similitud 0.2322</w:t>
      </w:r>
    </w:p>
    <w:p>
      <w:pPr>
        <w:ind w:left="360"/>
      </w:pPr>
      <w:r>
        <w:t>“Si la manifestación de la desigualdad desemboca en injusticia cul- tural, la solución puede empezar por una reevaluación dinámica de las identidades denigradas y de los productos culturales de los grupos oprimi- dos, lo cual implicaría reconocer y valorar de manera positiva la diversidad cultural.163 4. Discriminación institucional Una de las manifestaciones de la discriminación estructural es la discriminación institucional.”</w:t>
      </w:r>
    </w:p>
    <w:p>
      <w:pPr>
        <w:pStyle w:val="Heading3"/>
      </w:pPr>
      <w:r>
        <w:t>Declaracion y Programa de Accion de Durban - Naciones Unidas - 2001.pdf — p. 15 — similitud 0.2257</w:t>
      </w:r>
    </w:p>
    <w:p>
      <w:pPr>
        <w:ind w:left="360"/>
      </w:pPr>
      <w:r>
        <w:t>“Medidas de prevención, educación y protección destinadas a erradicar el racismo, la discriminación racial, la xenofobia y las formas conexas de intolerancia en los ámbitos nacional, regional e internacional 76. Reconocemos que las condiciones políticas, económicas, culturales y sociales no equitativas pueden engendrar y fomentar el racismo, la discriminación racial, la xenofobia y las formas conexas de intolerancia, que a su vez exacerban la desigualdad.”</w:t>
      </w:r>
    </w:p>
    <w:p>
      <w:pPr>
        <w:pStyle w:val="Heading3"/>
      </w:pPr>
      <w:r>
        <w:t>Protocolo para Juzgar con Persp - Suprema Corte de Justicia de la.pdf — p. 61 — similitud 0.2172</w:t>
      </w:r>
    </w:p>
    <w:p>
      <w:pPr>
        <w:ind w:left="360"/>
      </w:pPr>
      <w:r>
        <w:t>“Esos actos, sostuvo la SCJN, tenían efectos desproporcionados en ciertos sectores de la población, particularmente en personas indígenas y afromexicanas, que son grupos afectados por la discriminación racial.141 2. Discriminación basada en la etnicidad Este tipo de discriminación se centra en el trato injustificado de las personas o grupos de personas que pertenecen a sistemas organizativos, cul- turales e ideológicos no hegemónicos.142 En muchas ocasiones, la discriminación racial y la discriminación basada en etnicidad serán prácticamente indivisibles, ya que los estereoti- pos y perjuicios generados con base en la raza y la etnicidad se nutren entre ellos.143 138 Id.”</w:t>
      </w:r>
    </w:p>
    <w:p>
      <w:pPr>
        <w:pStyle w:val="Heading3"/>
      </w:pPr>
      <w:r>
        <w:t>Protocolo para Juzgar con Persp - Suprema Corte de Justicia de la.pdf — p. 67 — similitud 0.2152</w:t>
      </w:r>
    </w:p>
    <w:p>
      <w:pPr>
        <w:ind w:left="360"/>
      </w:pPr>
      <w:r>
        <w:t>“Detectar la discriminación institucional puede ser complejo, debido a que el trato desigual opera por la falta de información o de la ausencia de planificación que resulta del racismo interiorizado. De ahí que puede refle- jarse de forma menos evidente, como en la atención diferenciada de servi- cios, la no realización o incumplimiento de derechos y la no planificación de la política pública con orientación específica a grupos desfavorecidos.166 A partir de lo anterior, es posible constatar que la discriminación tiene diversas manifestaciones.”</w:t>
      </w:r>
    </w:p>
    <w:p>
      <w:pPr>
        <w:pStyle w:val="Heading3"/>
      </w:pPr>
      <w:r>
        <w:t>Declaracion y Programa de Accion de Durban - Naciones Unidas - 2001.pdf — p. 14 — similitud 0.2131</w:t>
      </w:r>
    </w:p>
    <w:p>
      <w:pPr>
        <w:ind w:left="360"/>
      </w:pPr>
      <w:r>
        <w:t>“Reconocemos con honda preocupación las actuales manifestaciones de racismo, discriminación racial, xenofobia y formas conexas de intolerancia, así como de violencia, a que hacen frente los romaníes, gitanos, sintis y nómadas, y reconocemos la necesidad de elaborar políticas eficaces y mecanismos de aplicación para lograr su plena igualdad; 69.”</w:t>
      </w:r>
    </w:p>
    <w:p>
      <w:pPr>
        <w:pStyle w:val="Heading3"/>
      </w:pPr>
      <w:r>
        <w:t>Declaracion y Programa de Accion de Durban - Naciones Unidas - 2001.pdf — p. 60 — similitud 0.2097</w:t>
      </w:r>
    </w:p>
    <w:p>
      <w:pPr>
        <w:ind w:left="360"/>
      </w:pPr>
      <w:r>
        <w:t>“d) Recomienda que la Oficina del Alto Comisionado para los Derechos Humanos, en cooperación con los Estados, las organizaciones internacionales, regionales y no gubernamentales y las instituciones nacionales de derechos humanos, cree una base de datos que contenga información sobre los medios prácticos de hacer frente al racismo, la discriminación racial, la xenofobia y las formas conexas de intolerancia, en particular los instrumentos internacionales y regionales y la legislación nacional, incluida la legislación contra la discriminación, así como los medios legales existentes para combatir la discriminación racial; los recursos que brindan los mecanismos internacionales a las víctimas de...”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comunidades</w:t>
      </w:r>
    </w:p>
    <w:p>
      <w:r>
        <w:rPr>
          <w:b/>
        </w:rPr>
        <w:t xml:space="preserve">Fuentes: </w:t>
      </w:r>
      <w:r>
        <w:t>Constitucion Politica de los Estados Unidos Mexicanos - Camara de Diputados - 2026.pdf; Declaracion y Programa de Accion de Durban - Naciones Unidas - 2001.pdf; Interaprendizajes entre indigen - Maria Bertely Busquets.pdf; Protocolo para Juzgar con Persp - Suprema Corte de Justicia de la.pdf</w:t>
      </w:r>
    </w:p>
    <w:p>
      <w:r>
        <w:rPr>
          <w:b/>
        </w:rPr>
        <w:t xml:space="preserve">Ubicaciones: </w:t>
      </w:r>
      <w:r>
        <w:t>Constitucion Politica de los Estados Unidos Mexicanos - Camara de Diputados - 2026.pdf, p. 2; Declaracion y Programa de Accion de Durban - Naciones Unidas - 2001.pdf, p. 13; Interaprendizajes entre indigen - Maria Bertely Busquets.pdf, p. 76; Protocolo para Juzgar con Persp - Suprema Corte de Justicia de la.pdf, p. 28; Protocolo para Juzgar con Persp - Suprema Corte de Justicia de la.pdf, p. 315; Protocolo para Juzgar con Persp - Suprema Corte de Justicia de la.pdf, p. 78; Protocolo para Juzgar con Persp - Suprema Corte de Justicia de la.pdf, p. 82; Protocolo para Juzgar con Persp - Suprema Corte de Justicia de la.pdf, p. 85</w:t>
      </w:r>
    </w:p>
    <w:p>
      <w:pPr>
        <w:pStyle w:val="Heading3"/>
      </w:pPr>
      <w:r>
        <w:t>Interaprendizajes entre indigen - Maria Bertely Busquets.pdf — p. 76 — similitud 0.1925</w:t>
      </w:r>
    </w:p>
    <w:p>
      <w:pPr>
        <w:ind w:left="360"/>
      </w:pPr>
      <w:r>
        <w:t>“La dificultad que los maestros enfrentaron en ese momento fue integrarse de nuevo a las comunidades, o sea en las actividades que los padres de familia realizan en su vida diaria. Para los maestros actuales ya no es parte de su actividad escolar.”</w:t>
      </w:r>
    </w:p>
    <w:p>
      <w:pPr>
        <w:pStyle w:val="Heading3"/>
      </w:pPr>
      <w:r>
        <w:t>Declaracion y Programa de Accion de Durban - Naciones Unidas - 2001.pdf — p. 13 — similitud 0.1776</w:t>
      </w:r>
    </w:p>
    <w:p>
      <w:pPr>
        <w:ind w:left="360"/>
      </w:pPr>
      <w:r>
        <w:t>“Reconocemos con profunda preocupación la intolerancia religiosa contra algunas comunidades religiosas, así como la aparición de actos hostiles y de violencia contra esas comunidades a causa de sus creencias religiosas y su origen racial o étnico en diversas partes del mundo, que limitan en particular su derecho a practicar libremente sus creencias; 60.”</w:t>
      </w:r>
    </w:p>
    <w:p>
      <w:pPr>
        <w:pStyle w:val="Heading3"/>
      </w:pPr>
      <w:r>
        <w:t>Protocolo para Juzgar con Persp - Suprema Corte de Justicia de la.pdf — p. 78 — similitud 0.1768</w:t>
      </w:r>
    </w:p>
    <w:p>
      <w:pPr>
        <w:ind w:left="360"/>
      </w:pPr>
      <w:r>
        <w:t>“En el mismo sentido, V. la DNUDPI, que, en sus artículos 34 y 35, r econoce el derecho de las personas, pueblos y comunidades indígenas a promover, desarrollar y mantener sus estructuras institucionales, así como sus costumbres y sistemas jurídicos, y a determinar las responsabilidades de las personas en sus comunidades. V.”</w:t>
      </w:r>
    </w:p>
    <w:p>
      <w:pPr>
        <w:pStyle w:val="Heading3"/>
      </w:pPr>
      <w:r>
        <w:t>Protocolo para Juzgar con Persp - Suprema Corte de Justicia de la.pdf — p. 28 — similitud 0.1727</w:t>
      </w:r>
    </w:p>
    <w:p>
      <w:pPr>
        <w:ind w:left="360"/>
      </w:pPr>
      <w:r>
        <w:t>“personas, pueblos y comunidades indígenas. Los obstácu los que existen en el acceso a la justicia no parten de características inherentes a dichas pobla- ciones, sino que son consecuencia de un sistema de opresión —el racis- mo— que las ha marginado desde la época colonial y que se traduce en un déficit en el acceso y goce de sus derechos humanos.2 El presente capítulo aborda ambos temas, es decir, el reconocimien to constitucional y convencional de los derechos particulares de las personas, pueblos y comunidades indígenas, así como el contexto de desigualdad estructural en que viven.”</w:t>
      </w:r>
    </w:p>
    <w:p>
      <w:pPr>
        <w:pStyle w:val="Heading3"/>
      </w:pPr>
      <w:r>
        <w:t>Constitucion Politica de los Estados Unidos Mexicanos - Camara de Diputados - 2026.pdf — p. 2 — similitud 0.1709</w:t>
      </w:r>
    </w:p>
    <w:p>
      <w:pPr>
        <w:ind w:left="360"/>
      </w:pPr>
      <w:r>
        <w:t>“Son comunidades integrantes de un pueblo indígena, aquellas que forman una unidad social, económica y cultural, asentadas en un territorio y que reconocen autoridades propias de acuerdo con sus sistemas normativos. Párrafo reformado DOF 30-09-2024 El derecho de los pueblos indígenas a la libre determinación se ejercerá en un marco constitucional de autonomía que asegure la unidad nacional.”</w:t>
      </w:r>
    </w:p>
    <w:p>
      <w:pPr>
        <w:pStyle w:val="Heading3"/>
      </w:pPr>
      <w:r>
        <w:t>Protocolo para Juzgar con Persp - Suprema Corte de Justicia de la.pdf — p. 85 — similitud 0.1707</w:t>
      </w:r>
    </w:p>
    <w:p>
      <w:pPr>
        <w:ind w:left="360"/>
      </w:pPr>
      <w:r>
        <w:t>“Ello es un ejemplo de cómo la legislación no termina de acercarse a la realidad de las comuni- dades. Las distintas formas en que las comunidades se relacionan con las instituciones implementadas por el Estado dejan ver que rara vez estas ins- tituciones permanecen del todo extrañas, pues los pueblos y comunidades las reapropian o se resisten a ellas en formas distintas.238 Por último, debe señalarse que la forma en que se ejerce el derecho a la jurisdicción indígena por las comunidades no es una facultad irrestric- ta. Las resoluciones que se tomen en las comunidades indígenas pueden cuestionarse por sus integrantes e, incluso, impugnarse.”</w:t>
      </w:r>
    </w:p>
    <w:p>
      <w:pPr>
        <w:pStyle w:val="Heading3"/>
      </w:pPr>
      <w:r>
        <w:t>Protocolo para Juzgar con Persp - Suprema Corte de Justicia de la.pdf — p. 315 — similitud 0.1679</w:t>
      </w:r>
    </w:p>
    <w:p>
      <w:pPr>
        <w:ind w:left="360"/>
      </w:pPr>
      <w:r>
        <w:t>“• En virtud de los daños causados en el territorio de la comunidad, se ordenó desarrollar en dichas comunidades, independientemente de las obras públicas del presupuesto nacional que se des- tinen para esa región o municipio, los siguientes programas: a) estudio y difusión de la cultura maya achí en las comunidades afectadas; b) mantenimien to y mejoras en el sistema de comunicación vial entre las indicadas comunidades y la cabecera municipal; c) sistema de alcantarillado y suministro de agua potable; d) dotación de personal docente capacitado en enseñanza intercultural y bilingüe en la educación primaria, secundaria y diversificada de dichas comunidades; y e) esta blecimien to de un centro...”</w:t>
      </w:r>
    </w:p>
    <w:p>
      <w:pPr>
        <w:pStyle w:val="Heading3"/>
      </w:pPr>
      <w:r>
        <w:t>Protocolo para Juzgar con Persp - Suprema Corte de Justicia de la.pdf — p. 82 — similitud 0.1572</w:t>
      </w:r>
    </w:p>
    <w:p>
      <w:pPr>
        <w:ind w:left="360"/>
      </w:pPr>
      <w:r>
        <w:t>“comunidades indígenas para la resolución de conflictos de acuerdo con sus cosmovisiones y entendimien to de los derechos.222 Asimismo, ha seña- lado que contar con una jurisdicción especial indígena es un derecho de esas comunidades, mediante el cual ejercen funciones jurisdiccionales, es decir, juzgar, resolver conflictos, definir derechos y obligaciones en cada caso, ordenar la prestación de servicios o la reparación de daños, así como disponer de bienes.223 La SCJN ha entendido la jurisdicción especial indígena desde una ver- tiente colectiva y una individual, es decir, la facultad de las comunidades o pueblos indígenas de resolver conflictos en el interior o de impartir justicia de...”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constitución política estados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230; Constitucion Politica de los Estados Unidos Mexicanos - Camara de Diputados - 2026.pdf, p. 236; Constitucion Politica de los Estados Unidos Mexicanos - Camara de Diputados - 2026.pdf, p. 258;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57</w:t>
      </w:r>
    </w:p>
    <w:p>
      <w:pPr>
        <w:pStyle w:val="Heading3"/>
      </w:pPr>
      <w:r>
        <w:t>Constitucion Politica de los Estados Unidos Mexicanos - Camara de Diputados - 2026.pdf — p. 230 — similitud 0.3736</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Camara de Diputados - 2026.pdf — p. 265 — similitud 0.3323</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34 — similitud 0.3277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0.3277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258 — similitud 0.3202</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Camara de Diputados - 2026.pdf — p. 236 — similitud 0.3178</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297 — similitud 0.2983</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0.2964</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r>
        <w:rPr>
          <w:b/>
        </w:rPr>
        <w:t xml:space="preserve">Observación automática: </w:t>
      </w:r>
      <w:r>
        <w:t>La ficha presenta una coincidencia fuerte con el concepto buscado. Se agruparon varias referencias dentro de la misma fuente.</w:t>
      </w:r>
    </w:p>
    <w:p>
      <w:pPr>
        <w:pStyle w:val="Heading2"/>
      </w:pPr>
      <w:r>
        <w:t>Ficha 12. intercultural</w:t>
      </w:r>
    </w:p>
    <w:p>
      <w:r>
        <w:rPr>
          <w:b/>
        </w:rPr>
        <w:t xml:space="preserve">Fuentes: </w:t>
      </w:r>
      <w:r>
        <w:t>Interaprendizajes entre indigen - Maria Bertely Busquets.pdf; Manual de comunicacion intercul - Cynthia Pech Salvador.pdf</w:t>
      </w:r>
    </w:p>
    <w:p>
      <w:r>
        <w:rPr>
          <w:b/>
        </w:rPr>
        <w:t xml:space="preserve">Ubicaciones: </w:t>
      </w:r>
      <w:r>
        <w:t>Interaprendizajes entre indigen - Maria Bertely Busquets.pdf, p. 182; Manual de comunicacion intercul - Cynthia Pech Salvador.pdf, p. 111; Manual de comunicacion intercul - Cynthia Pech Salvador.pdf, p. 123; Manual de comunicacion intercul - Cynthia Pech Salvador.pdf, p. 19; Manual de comunicacion intercul - Cynthia Pech Salvador.pdf, p. 40; Manual de comunicacion intercul - Cynthia Pech Salvador.pdf, p. 62; Manual de comunicacion intercul - Cynthia Pech Salvador.pdf, p. 8; Manual de comunicacion intercul - Cynthia Pech Salvador.pdf, p. 93</w:t>
      </w:r>
    </w:p>
    <w:p>
      <w:pPr>
        <w:pStyle w:val="Heading3"/>
      </w:pPr>
      <w:r>
        <w:t>Manual de comunicacion intercul - Cynthia Pech Salvador.pdf — p. 62 — similitud 0.2479</w:t>
      </w:r>
    </w:p>
    <w:p>
      <w:pPr>
        <w:ind w:left="360"/>
      </w:pPr>
      <w:r>
        <w:t>“Los escenarios de la comunicación intercultural 61 5. Ejercicios y preguntas para la reflexión Sobre los temas tradicionales de la comunicación intercultural Explica brevemente y de forma argumentada cuáles son los temas tradicionalmente estudiados en el ámbito de la comunicación intercultural.”</w:t>
      </w:r>
    </w:p>
    <w:p>
      <w:pPr>
        <w:pStyle w:val="Heading3"/>
      </w:pPr>
      <w:r>
        <w:t>Manual de comunicacion intercul - Cynthia Pech Salvador.pdf — p. 8 — similitud 0.2193</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pPr>
        <w:pStyle w:val="Heading3"/>
      </w:pPr>
      <w:r>
        <w:t>Manual de comunicacion intercul - Cynthia Pech Salvador.pdf — p. 40 — similitud 0.2186</w:t>
      </w:r>
    </w:p>
    <w:p>
      <w:pPr>
        <w:ind w:left="360"/>
      </w:pPr>
      <w:r>
        <w:t>“Los escenarios de la comunicación intercultural 39 Ilustrativa resulta la investigación de este filósofo y lingüista en cuanto a cómo la lengua estructura la forma de percibir y construir la realidad.”</w:t>
      </w:r>
    </w:p>
    <w:p>
      <w:pPr>
        <w:pStyle w:val="Heading3"/>
      </w:pPr>
      <w:r>
        <w:t>Manual de comunicacion intercul - Cynthia Pech Salvador.pdf — p. 111 — similitud 0.1977</w:t>
      </w:r>
    </w:p>
    <w:p>
      <w:pPr>
        <w:ind w:left="360"/>
      </w:pPr>
      <w:r>
        <w:t>“Marta Rizo García 110 Sobre la comunicación intercultural ¿Qué elementos condicionan la relación entre dos sujetos de matrices culturales distintas? Expón un ejemplo de situación de comunicación intercultural y distingue los elementos objetivos y subjetivos que median la situación.”</w:t>
      </w:r>
    </w:p>
    <w:p>
      <w:pPr>
        <w:pStyle w:val="Heading3"/>
      </w:pPr>
      <w:r>
        <w:t>Manual de comunicacion intercul - Cynthia Pech Salvador.pdf — p. 123 — similitud 0.1975</w:t>
      </w:r>
    </w:p>
    <w:p>
      <w:pPr>
        <w:ind w:left="360"/>
      </w:pPr>
      <w:r>
        <w:t>“Vivian Romeu Aldaya 122 configuración de campos culturales alrededor de nodos discursivos y de acción individual y colectiva que dan lugar a una praxis socio-histórica concreta a través de la cual afirman su existencia y participación diversos agentes sociales. En este último lugar, se halla la propuesta del antropólogo argentino Alejandro Grimson (2004), misma que nos permite abordar el estudio de la comunicación intercultural, e incluso su investigación desde una perspectiva diferente al tradicional tema migratorio.”</w:t>
      </w:r>
    </w:p>
    <w:p>
      <w:pPr>
        <w:pStyle w:val="Heading3"/>
      </w:pPr>
      <w:r>
        <w:t>Interaprendizajes entre indigen - Maria Bertely Busquets.pdf — p. 182 — similitud 0.1913</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Manual de comunicacion intercul - Cynthia Pech Salvador.pdf — p. 93 — similitud 0.1906</w:t>
      </w:r>
    </w:p>
    <w:p>
      <w:pPr>
        <w:ind w:left="360"/>
      </w:pPr>
      <w:r>
        <w:t>“De este modo, el ser intercultural no se corresponde sólo con la ejecución de acciones encaminadas a lograr la interculturalidad, sino que designa el acto mismo de pensar y actuar conforme a un pensamiento intercultural, dispuesto para la relación con lo diferente, lo distinto a uno mismo. Desde esta concepción podemos establecer diferencias en torno a los discursos que se construyen y realizan en situaciones en las que la interculturalidad, como acto, está presente.”</w:t>
      </w:r>
    </w:p>
    <w:p>
      <w:pPr>
        <w:pStyle w:val="Heading3"/>
      </w:pPr>
      <w:r>
        <w:t>Manual de comunicacion intercul - Cynthia Pech Salvador.pdf — p. 19 — similitud 0.1878</w:t>
      </w:r>
    </w:p>
    <w:p>
      <w:pPr>
        <w:ind w:left="360"/>
      </w:pPr>
      <w:r>
        <w:t>“Cynthia Pech Salvador 18 un conjunto de contradicciones serias para los seres humanos. En este marco, adquiere importancia la propuesta de la comunicación intercultural. La clave de la comunicación intercultural es la interacción con lo distinto más que sólo a situaciones comunicativas donde interactúan dos personas procedentes de matrices culturales geográficas distintas.”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información</w:t>
      </w:r>
    </w:p>
    <w:p>
      <w:r>
        <w:rPr>
          <w:b/>
        </w:rPr>
        <w:t xml:space="preserve">Fuentes: </w:t>
      </w:r>
      <w:r>
        <w:t>100 Tecnicas Didacticas Fasciculo 1 - Armando Lopez Martinez - 2022.pdf; Constitucion Politica de los Estados Unidos Mexicanos - Camara de Diputados - 2026.pdf; Declaracion y Programa de Accion de Durban - Naciones Unidas - 2001.pdf; Manual de comunicacion intercul - Cynthia Pech Salvador.pdf</w:t>
      </w:r>
    </w:p>
    <w:p>
      <w:r>
        <w:rPr>
          <w:b/>
        </w:rPr>
        <w:t xml:space="preserve">Ubicaciones: </w:t>
      </w:r>
      <w:r>
        <w:t>100 Tecnicas Didacticas Fasciculo 1 - Armando Lopez Martinez - 2022.pdf, p. 192; 100 Tecnicas Didacticas Fasciculo 1 - Armando Lopez Martinez - 2022.pdf, p. 98; Constitucion Politica de los Estados Unidos Mexicanos - Camara de Diputados - 2026.pdf, p. 16; Constitucion Politica de los Estados Unidos Mexicanos - Camara de Diputados - 2026.pdf, p. 18; Declaracion y Programa de Accion de Durban - Naciones Unidas - 2001.pdf, p. 17; Manual de comunicacion intercul - Cynthia Pech Salvador.pdf, p. 126; Manual de comunicacion intercul - Cynthia Pech Salvador.pdf, p. 141</w:t>
      </w:r>
    </w:p>
    <w:p>
      <w:pPr>
        <w:pStyle w:val="Heading3"/>
      </w:pPr>
      <w:r>
        <w:t>100 Tecnicas Didacticas Fasciculo 1 - Armando Lopez Martinez - 2022.pdf — p. 192 — similitud 0.2331</w:t>
      </w:r>
    </w:p>
    <w:p>
      <w:pPr>
        <w:ind w:left="360"/>
      </w:pPr>
      <w:r>
        <w:t>“Subrayar. Leer nuevamente y subrayar la información imprescindible para fortalecer la comprensión global del texto y para ordenarla en función de su importan­ cia. En esta etapa se implementan las estrategias de supresión y omisión de información.”</w:t>
      </w:r>
    </w:p>
    <w:p>
      <w:pPr>
        <w:pStyle w:val="Heading3"/>
      </w:pPr>
      <w:r>
        <w:t>Manual de comunicacion intercul - Cynthia Pech Salvador.pdf — p. 126 — similitud 0.1944</w:t>
      </w:r>
    </w:p>
    <w:p>
      <w:pPr>
        <w:ind w:left="360"/>
      </w:pPr>
      <w:r>
        <w:t>“Panorama teórico-metodológico 125 forman parte de la complejidad real de dichas prácticas en los procesos sociales que las gestan. Pero el legado de Grimson no se reduce a su propuesta analítica; este autor ha trabajado también con la diferencia entre los conceptos de información compartida e información comprendida, lo que plantea todo un reto a la hora de pensar analítica y reflexivamente a la comunicación intercultural.”</w:t>
      </w:r>
    </w:p>
    <w:p>
      <w:pPr>
        <w:pStyle w:val="Heading3"/>
      </w:pPr>
      <w:r>
        <w:t>Constitucion Politica de los Estados Unidos Mexicanos - Camara de Diputados - 2026.pdf — p. 16 — similitud 0.1854</w:t>
      </w:r>
    </w:p>
    <w:p>
      <w:pPr>
        <w:ind w:left="360"/>
      </w:pPr>
      <w:r>
        <w:t>“CONGRESO DE LA UNIÓN Secretaría General Secretaría de Servicios Parlamentarios Últimas Reformas DOF 02-06-2026 II. La información que se refiere a la vida privada y los datos personales será protegida en los términos y con las excepciones que fijen las leyes. Para tal efecto, los sujetos obligados contarán con las facultades suficientes para su atención.”</w:t>
      </w:r>
    </w:p>
    <w:p>
      <w:pPr>
        <w:pStyle w:val="Heading3"/>
      </w:pPr>
      <w:r>
        <w:t>Constitucion Politica de los Estados Unidos Mexicanos - Camara de Diputados - 2026.pdf — p. 16 — similitud 0.1830</w:t>
      </w:r>
    </w:p>
    <w:p>
      <w:pPr>
        <w:ind w:left="360"/>
      </w:pPr>
      <w:r>
        <w:t>“Fracción reformada DOF 07-02-2014, 20-12-2024 V. Los sujetos obligados deberán preservar sus documentos en archivos administrativos actualizados y publicarán, a través de los medios electrónicos disponibles, la información completa y actualizada sobre el ejercicio de los recursos públicos y los indicadores que permitan rendir cuenta del cumplimiento de sus objetivos y de los resultados obtenidos. Fracción reformada DOF 07-02-2014 VI.”</w:t>
      </w:r>
    </w:p>
    <w:p>
      <w:pPr>
        <w:pStyle w:val="Heading3"/>
      </w:pPr>
      <w:r>
        <w:t>Constitucion Politica de los Estados Unidos Mexicanos - Camara de Diputados - 2026.pdf — p. 18 — similitud 0.1824</w:t>
      </w:r>
    </w:p>
    <w:p>
      <w:pPr>
        <w:ind w:left="360"/>
      </w:pPr>
      <w:r>
        <w:t>“CONGRESO DE LA UNIÓN Secretaría General Secretaría de Servicios Parlamentarios Últimas Reformas DOF 02-06-2026 Artículo 7o. Es inviolable la libertad de difundir opiniones, información e ideas, a través de cualquier medio. No se puede restringir este derecho por vías o medios indirectos, tales como el abuso de controles oficiales o particulares, de papel para periódicos, de frecuencias radioeléctricas o de enseres y aparatos usados en la difusión de información o por cualesquiera otros medios y tecnologías de la información y comunicación encaminados a impedir la transmisión y circulación de ideas y opiniones.”</w:t>
      </w:r>
    </w:p>
    <w:p>
      <w:pPr>
        <w:pStyle w:val="Heading3"/>
      </w:pPr>
      <w:r>
        <w:t>Manual de comunicacion intercul - Cynthia Pech Salvador.pdf — p. 141 — similitud 0.1794</w:t>
      </w:r>
    </w:p>
    <w:p>
      <w:pPr>
        <w:ind w:left="360"/>
      </w:pPr>
      <w:r>
        <w:t>“marcos interpretativos para poder dar sentido correcto a las actitudes de los forasteros). Habilidad para tolerar la ambigüedad (capacidad de un sujeto para hacer frente con éxito a las situaciones en que gran parte de la información es desconocida). Habilidad de empatía (capacidad de un sujeto para participar emotivamente en una realidad que le es ajena).”</w:t>
      </w:r>
    </w:p>
    <w:p>
      <w:pPr>
        <w:pStyle w:val="Heading3"/>
      </w:pPr>
      <w:r>
        <w:t>Declaracion y Programa de Accion de Durban - Naciones Unidas - 2001.pdf — p. 17 — similitud 0.1785</w:t>
      </w:r>
    </w:p>
    <w:p>
      <w:pPr>
        <w:ind w:left="360"/>
      </w:pPr>
      <w:r>
        <w:t>“Expresamos nuestra profunda preocupación por el uso de las nuevas tecnologías de la información, como Internet, con fines contrarios al respeto de los valores humanos, la igualdad, la no discriminación, el respeto por los demás y la tolerancia, en particular para propagar el racismo, el odio racial, la xenofobia, la discriminación racial y las formas conexas de intolerancia, y, sobre todo, por la posibilidad de que los niños y los jóvenes que tienen acceso a esa información se vean negativamente influidos por ella; 92.”</w:t>
      </w:r>
    </w:p>
    <w:p>
      <w:pPr>
        <w:pStyle w:val="Heading3"/>
      </w:pPr>
      <w:r>
        <w:t>100 Tecnicas Didacticas Fasciculo 1 - Armando Lopez Martinez - 2022.pdf — p. 98 — similitud 0.1780</w:t>
      </w:r>
    </w:p>
    <w:p>
      <w:pPr>
        <w:ind w:left="360"/>
      </w:pPr>
      <w:r>
        <w:t>“Esquema Para tomar en cuenta… La elaboración de un esquema implica: ■ ■ Ordenar y comunicar la estructura de un texto. ■ ■ Presentar de manera jerárquica la información de un texto mediante relaciones de inclusión. ■ ■ Clarificar y explicar, de manera visual, una información que puede resultar compleja. 97”</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presente decreto</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177; Constitucion Politica de los Estados Unidos Mexicanos - Camara de Diputados - 2026.pdf, p. 249; Constitucion Politica de los Estados Unidos Mexicanos - Camara de Diputados - 2026.pdf, p. 254; Constitucion Politica de los Estados Unidos Mexicanos - Camara de Diputados - 2026.pdf, p. 265; Constitucion Politica de los Estados Unidos Mexicanos - Camara de Diputados - 2026.pdf, p. 380; Constitucion Politica de los Estados Unidos Mexicanos - Camara de Diputados - 2026.pdf, p. 384; Constitucion Politica de los Estados Unidos Mexicanos - Camara de Diputados - 2026.pdf, p. 398; Constitucion Politica de los Estados Unidos Mexicanos - Camara de Diputados - 2026.pdf, p. 407</w:t>
      </w:r>
    </w:p>
    <w:p>
      <w:pPr>
        <w:pStyle w:val="Heading3"/>
      </w:pPr>
      <w:r>
        <w:t>Constitucion Politica de los Estados Unidos Mexicanos - Camara de Diputados - 2026.pdf — p. 249 — similitud 0.2801</w:t>
      </w:r>
    </w:p>
    <w:p>
      <w:pPr>
        <w:ind w:left="360"/>
      </w:pPr>
      <w:r>
        <w:t>“El presente Decreto entrará en vigor al día siguiente de su publicación en el Diario Oficial de la Federación. Las disposiciones que contravengan el presente Decreto quedarán sin efecto.”</w:t>
      </w:r>
    </w:p>
    <w:p>
      <w:pPr>
        <w:pStyle w:val="Heading3"/>
      </w:pPr>
      <w:r>
        <w:t>Constitucion Politica de los Estados Unidos Mexicanos - Camara de Diputados - 2026.pdf — p. 265 — similitud 0.2741</w:t>
      </w:r>
    </w:p>
    <w:p>
      <w:pPr>
        <w:ind w:left="360"/>
      </w:pPr>
      <w:r>
        <w:t>“ARTÍCULOS TRANSITORIOS ARTÍCULO PRIMERO. El presente Decreto entrará en vigor el día siguiente al de su publicación en el Diario Oficial de la Federación. ARTICULO SEGUNDO.”</w:t>
      </w:r>
    </w:p>
    <w:p>
      <w:pPr>
        <w:pStyle w:val="Heading3"/>
      </w:pPr>
      <w:r>
        <w:t>Constitucion Politica de los Estados Unidos Mexicanos - Camara de Diputados - 2026.pdf — p. 384 — similitud 0.2698</w:t>
      </w:r>
    </w:p>
    <w:p>
      <w:pPr>
        <w:ind w:left="360"/>
      </w:pPr>
      <w:r>
        <w:t>“Segundo.- A partir de la entrada en vigor de este Decreto, se derogan todas las disposiciones que se opongan a lo establecido en el presente Decreto. Tercero.- El Congreso de la Unión, en un plazo de ciento ochenta días, contados a partir de la entrada en vigor de este Decreto, debe expedir la ley general de la materia y armonizar el marco jurídico de las leyes que correspondan, para adecuarlo al contenido del presente Decreto.”</w:t>
      </w:r>
    </w:p>
    <w:p>
      <w:pPr>
        <w:pStyle w:val="Heading3"/>
      </w:pPr>
      <w:r>
        <w:t>Constitucion Politica de los Estados Unidos Mexicanos - Camara de Diputados - 2026.pdf — p. 177 — similitud 0.2594</w:t>
      </w:r>
    </w:p>
    <w:p>
      <w:pPr>
        <w:ind w:left="360"/>
      </w:pPr>
      <w:r>
        <w:t>“………. TRANSITORIOS PRIMERO.- El presente Decreto entrará en vigor al día siguiente de su publicación en el Diario Oficial de la Federación, con excepción de lo dispuesto en los artículos Octavo y Noveno siguientes. SEGUNDO.- Los actuales Ministros de la Suprema Corte de Justicia de la Nación concluirán sus funciones a la entrada en vigor del presente Decreto.”</w:t>
      </w:r>
    </w:p>
    <w:p>
      <w:pPr>
        <w:pStyle w:val="Heading3"/>
      </w:pPr>
      <w:r>
        <w:t>Constitucion Politica de los Estados Unidos Mexicanos - Camara de Diputados - 2026.pdf — p. 398 — similitud 0.2533</w:t>
      </w:r>
    </w:p>
    <w:p>
      <w:pPr>
        <w:ind w:left="360"/>
      </w:pPr>
      <w:r>
        <w:t>“Tercero.- El Congreso de la Unión, en un plazo de 180 días, contados a partir de la entrada en vigor de este Decreto, deberá armonizar el marco jurídico de las leyes en las materias con el contenido del presente Decreto. Cuarto.- Las legislaturas de las entidades federativas deben realizar las adecuaciones normativas necesarias para cumplir con lo previsto en el presente Decreto, dentro de los 365 días naturales siguientes a la publicación de este ordenamiento.”</w:t>
      </w:r>
    </w:p>
    <w:p>
      <w:pPr>
        <w:pStyle w:val="Heading3"/>
      </w:pPr>
      <w:r>
        <w:t>Constitucion Politica de los Estados Unidos Mexicanos - Camara de Diputados - 2026.pdf — p. 254 — similitud 0.2504</w:t>
      </w:r>
    </w:p>
    <w:p>
      <w:pPr>
        <w:ind w:left="360"/>
      </w:pPr>
      <w:r>
        <w:t>“El presente Decreto entrará en vigor a los 120 días de su publicación en el Diario Oficial de la Federación. Segundo.”</w:t>
      </w:r>
    </w:p>
    <w:p>
      <w:pPr>
        <w:pStyle w:val="Heading3"/>
      </w:pPr>
      <w:r>
        <w:t>Constitucion Politica de los Estados Unidos Mexicanos - Camara de Diputados - 2026.pdf — p. 380 — similitud 0.2504</w:t>
      </w:r>
    </w:p>
    <w:p>
      <w:pPr>
        <w:ind w:left="360"/>
      </w:pPr>
      <w:r>
        <w:t>“Lo anterior no será aplicable a las y los Ministros en funciones a la entrada en vigor de este Decreto cuyo nombramiento original concluya antes de la fecha de cierre de la convocatoria respectiva, en cuyo caso se ajustarán a los términos de este Decreto. Octavo.- El Congreso de la Unión tendrá un plazo de noventa días naturales a partir de la entrada en vigor del presente Decreto para realizar las adecuaciones a las leyes federales que correspondan para dar cumplimiento al mismo. Entre tanto, se aplicarán en lo conducente de manera directa las disposiciones constitucionales en la materia y, supletoriamente, las leyes en materia electoral en todo lo que no se contraponga al presente Decreto.”</w:t>
      </w:r>
    </w:p>
    <w:p>
      <w:pPr>
        <w:pStyle w:val="Heading3"/>
      </w:pPr>
      <w:r>
        <w:t>Constitucion Politica de los Estados Unidos Mexicanos - Camara de Diputados - 2026.pdf — p. 407 — similitud 0.2470</w:t>
      </w:r>
    </w:p>
    <w:p>
      <w:pPr>
        <w:ind w:left="360"/>
      </w:pPr>
      <w:r>
        <w:t>“Segundo.- A partir de la entrada en vigor del presente Decreto todas las jubilaciones o pensiones que no estén excluidas conforme a la fracción IV del artículo 127 constitucional, y que se hayan otorgado con anterioridad a la entrada en vigor del presente Decreto, deberán ajustarse al límite establecido en el párrafo segundo de dicha fracción, incluyendo las que se encuentren vigentes.”</w:t>
      </w:r>
    </w:p>
    <w:p>
      <w:r>
        <w:rPr>
          <w:b/>
        </w:rPr>
        <w:t xml:space="preserve">Observación automática: </w:t>
      </w:r>
      <w:r>
        <w:t>La ficha presenta una coincidencia fuerte con el concepto buscado. Se agruparon varias referencias dentro de la misma fuente.</w:t>
      </w:r>
    </w:p>
    <w:p>
      <w:pPr>
        <w:pStyle w:val="Heading2"/>
      </w:pPr>
      <w:r>
        <w:t>Ficha 15. cámara diputados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121; Constitucion Politica de los Estados Unidos Mexicanos - Camara de Diputados - 2026.pdf, p. 236; Constitucion Politica de los Estados Unidos Mexicanos - Camara de Diputados - 2026.pdf, p. 290; Constitucion Politica de los Estados Unidos Mexicanos - Camara de Diputados - 2026.pdf, p. 34; Constitucion Politica de los Estados Unidos Mexicanos - Camara de Diputados - 2026.pdf, p. 56; Constitucion Politica de los Estados Unidos Mexicanos - Camara de Diputados - 2026.pdf, p. 57; Constitucion Politica de los Estados Unidos Mexicanos - Camara de Diputados - 2026.pdf, p. 62; Constitucion Politica de los Estados Unidos Mexicanos - Camara de Diputados - 2026.pdf, p. 81</w:t>
      </w:r>
    </w:p>
    <w:p>
      <w:pPr>
        <w:pStyle w:val="Heading3"/>
      </w:pPr>
      <w:r>
        <w:t>Constitucion Politica de los Estados Unidos Mexicanos - Camara de Diputados - 2026.pdf — p. 34 — similitud 0.2563</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0.2563</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290 — similitud 0.2044</w:t>
      </w:r>
    </w:p>
    <w:p>
      <w:pPr>
        <w:ind w:left="360"/>
      </w:pPr>
      <w:r>
        <w:t>“a) Determinar la política de inversiones para los recursos de ahorro de largo plazo de conformidad con lo establecido en el numeral 5 del transitorio anterior. b) Instruir a la institución fiduciaria para que realice las transferencias a la Tesorería de la Federación de conformidad con lo establecido en el transitorio anterior. c) Recomendar a la Cámara de Diputados, a más tardar el veintiocho de febrero de cada año, la asignación de los montos correspondientes a los rubros generales establecidos en los incisos a), b), c) y d) del transitorio anterior. La Cámara de Diputados aprobará, con las modificaciones que estime convenientes, la asignación antes mencionada.”</w:t>
      </w:r>
    </w:p>
    <w:p>
      <w:pPr>
        <w:pStyle w:val="Heading3"/>
      </w:pPr>
      <w:r>
        <w:t>Constitucion Politica de los Estados Unidos Mexicanos - Camara de Diputados - 2026.pdf — p. 56 — similitud 0.1817</w:t>
      </w:r>
    </w:p>
    <w:p>
      <w:pPr>
        <w:ind w:left="360"/>
      </w:pPr>
      <w:r>
        <w:t>“Serán electos por el voto de las dos terceras partes de los miembros presentes de la Cámara de Diputados, mediante el siguiente procedimiento: a) La Cámara de Diputados emitirá el acuerdo para la elección del consejero Presidente y los consejeros electorales, que contendrá la convocatoria pública, las etapas completas para el procedimiento, sus fechas límites y plazos improrrogables, así como el proceso para la designación de un comité técnico de evaluación, integrado por cinco personas de reconocido prestigio, de las cuales tres serán nombradas por el órgano de dirección política de la Cámara de Diputados y dos por la Comisión Nacional de los Derechos Humanos; Inciso reformado DOF...”</w:t>
      </w:r>
    </w:p>
    <w:p>
      <w:pPr>
        <w:pStyle w:val="Heading3"/>
      </w:pPr>
      <w:r>
        <w:t>Constitucion Politica de los Estados Unidos Mexicanos - Camara de Diputados - 2026.pdf — p. 121 — similitud 0.1779</w:t>
      </w:r>
    </w:p>
    <w:p>
      <w:pPr>
        <w:ind w:left="360"/>
      </w:pPr>
      <w:r>
        <w:t>“CONSTITUCIÓN POLÍTICA DE LOS ESTADOS UNIDOS MEXICANOS CÁMARA DE DIPUTADOS DEL H. CONGRESO DE LA UNIÓN Secretaría General Secretaría de Servicios Parlamentarios Últimas Reformas DOF 02-06-2026 Para la aplicación de las sanciones a que se refiere este precepto, la Cámara de Diputados procederá a la acusación respectiva ante la Cámara de Senadores, previa declaración de la mayoría absoluta del número de los miembros presentes en sesión de aquella Cámara, después de haber sustanciado el procedimiento respectivo y con audiencia del inculpado.”</w:t>
      </w:r>
    </w:p>
    <w:p>
      <w:pPr>
        <w:pStyle w:val="Heading3"/>
      </w:pPr>
      <w:r>
        <w:t>Constitucion Politica de los Estados Unidos Mexicanos - Camara de Diputados - 2026.pdf — p. 81 — similitud 0.1480</w:t>
      </w:r>
    </w:p>
    <w:p>
      <w:pPr>
        <w:ind w:left="360"/>
      </w:pPr>
      <w:r>
        <w:t>“CONSTITUCIÓN POLÍTICA DE LOS ESTADOS UNIDOS MEXICANOS CÁMARA DE DIPUTADOS DEL H. CONGRESO DE LA UNIÓN Secretaría General Secretaría de Servicios Parlamentarios Últimas Reformas DOF 02-06-2026 el artículo 79 de esta Constitución, sin menoscabo de que el trámite de las observaciones, recomendaciones y acciones promovidas por la Auditoría Superior de la Federación, seguirá su curso en términos de lo dispuesto en dicho artículo.”</w:t>
      </w:r>
    </w:p>
    <w:p>
      <w:pPr>
        <w:pStyle w:val="Heading3"/>
      </w:pPr>
      <w:r>
        <w:t>Constitucion Politica de los Estados Unidos Mexicanos - Camara de Diputados - 2026.pdf — p. 62 — similitud 0.1381</w:t>
      </w:r>
    </w:p>
    <w:p>
      <w:pPr>
        <w:ind w:left="360"/>
      </w:pPr>
      <w:r>
        <w:t>“Artículo original DOF 05-02-1917 Sección I De la Elección e Instalación del Congreso Artículo 51. La Cámara de Diputados se compondrá de representantes de la Nación, electos en su totalidad cada tres años. Por cada diputado propietario, se elegirá un suplente.”</w:t>
      </w:r>
    </w:p>
    <w:p>
      <w:pPr>
        <w:pStyle w:val="Heading3"/>
      </w:pPr>
      <w:r>
        <w:t>Constitucion Politica de los Estados Unidos Mexicanos - Camara de Diputados - 2026.pdf — p. 236 — similitud 0.1342</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16. secretaría</w:t>
      </w:r>
    </w:p>
    <w:p>
      <w:r>
        <w:rPr>
          <w:b/>
        </w:rPr>
        <w:t xml:space="preserve">Fuentes: </w:t>
      </w:r>
      <w:r>
        <w:t>Constitucion Politica de los Estados Unidos Mexicanos - Camara de Diputados - 2026.pdf; Ley General de Derechos Linguisticos de los Pueblos Indigenas - Camara de Diputados - 2023.pdf</w:t>
      </w:r>
    </w:p>
    <w:p>
      <w:r>
        <w:rPr>
          <w:b/>
        </w:rPr>
        <w:t xml:space="preserve">Ubicaciones: </w:t>
      </w:r>
      <w:r>
        <w:t>Constitucion Politica de los Estados Unidos Mexicanos - Camara de Diputados - 2026.pdf, p. 236; Constitucion Politica de los Estados Unidos Mexicanos - Camara de Diputados - 2026.pdf, p. 265; Constitucion Politica de los Estados Unidos Mexicanos - Camara de Diputados - 2026.pdf, p. 285; Constitucion Politica de los Estados Unidos Mexicanos - Camara de Diputados - 2026.pdf, p. 34; Constitucion Politica de los Estados Unidos Mexicanos - Camara de Diputados - 2026.pdf, p. 383; Constitucion Politica de los Estados Unidos Mexicanos - Camara de Diputados - 2026.pdf, p. 57; Ley General de Derechos Linguisticos de los Pueblos Indigenas - Camara de Diputados - 2023.pdf, p. 15; Ley General de Derechos Linguisticos de los Pueblos Indigenas - Camara de Diputados - 2023.pdf, p. 16</w:t>
      </w:r>
    </w:p>
    <w:p>
      <w:pPr>
        <w:pStyle w:val="Heading3"/>
      </w:pPr>
      <w:r>
        <w:t>Constitucion Politica de los Estados Unidos Mexicanos - Camara de Diputados - 2026.pdf — p. 34 — similitud 0.3411</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0.3411</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383 — similitud 0.2115</w:t>
      </w:r>
    </w:p>
    <w:p>
      <w:pPr>
        <w:ind w:left="360"/>
      </w:pPr>
      <w:r>
        <w:t>“CONSTITUCIÓN POLÍTICA DE LOS ESTADOS UNIDOS MEXICANOS CÁMARA DE DIPUTADOS DEL H. CONGRESO DE LA UNIÓN Secretaría General Secretaría de Servicios Parlamentarios Últimas Reformas DOF 02-06-2026 II.”</w:t>
      </w:r>
    </w:p>
    <w:p>
      <w:pPr>
        <w:pStyle w:val="Heading3"/>
      </w:pPr>
      <w:r>
        <w:t>Constitucion Politica de los Estados Unidos Mexicanos - Camara de Diputados - 2026.pdf — p. 285 — similitud 0.2047</w:t>
      </w:r>
    </w:p>
    <w:p>
      <w:pPr>
        <w:ind w:left="360"/>
      </w:pPr>
      <w:r>
        <w:t>“CONSTITUCIÓN POLÍTICA DE LOS ESTADOS UNIDOS MEXICANOS CÁMARA DE DIPUTADOS DEL H. CONGRESO DE LA UNIÓN Secretaría General Secretaría de Servicios Parlamentarios Últimas Reformas DOF 02-06-2026 En caso de que, como resultado del proceso de adjudicación de asignaciones para llevar a cabo las actividades de exploración y extracción del petróleo y de los hidrocarburos sólidos, líquidos o gaseosos a que hace mención este transitorio, se llegaran a afectar inversiones de Petróleos Mexicanos, éstas serán reconocidas en su justo valor económico en los términos que para tal efecto disponga la Secretaría del ramo en materia de Energía.”</w:t>
      </w:r>
    </w:p>
    <w:p>
      <w:pPr>
        <w:pStyle w:val="Heading3"/>
      </w:pPr>
      <w:r>
        <w:t>Constitucion Politica de los Estados Unidos Mexicanos - Camara de Diputados - 2026.pdf — p. 236 — similitud 0.2010</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 Publicado en el Diario Oficial de la Federación el 7 de mayo de 2008”</w:t>
      </w:r>
    </w:p>
    <w:p>
      <w:pPr>
        <w:pStyle w:val="Heading3"/>
      </w:pPr>
      <w:r>
        <w:t>Ley General de Derechos Linguisticos de los Pueblos Indigenas - Camara de Diputados - 2023.pdf — p. 15 — similitud 0.2010</w:t>
      </w:r>
    </w:p>
    <w:p>
      <w:pPr>
        <w:ind w:left="360"/>
      </w:pPr>
      <w:r>
        <w:t>“LEY GENERAL DE DERECHOS LINGÜÍSTICOS DE LOS PUEBLOS INDÍGENAS CÁMARA DE DIPUTADOS DEL H. CONGRESO DE LA UNIÓN Secretaría General Secretaría de Servicios Parlamentarios Última Reforma DOF 18-10-2023 DECRETO por el que se reforman, adicionan y derogan diversas disposiciones de la Ley Orgánica de la Administración Pública Federal, así como de otras leyes para crear la Secretaría de Cultura. Publicado en el Diario Oficial de la Federación el 17 de diciembre de 2015 ARTÍCULO CUARTO.- Se REFORMAN los artículos 14, párrafo primero y 16, párrafo segundo, numerales 1 y 5 de la Ley General de Derechos Lingüísticos de los Pueblos Indígenas, para quedar como sigue: ……….”</w:t>
      </w:r>
    </w:p>
    <w:p>
      <w:pPr>
        <w:pStyle w:val="Heading3"/>
      </w:pPr>
      <w:r>
        <w:t>Ley General de Derechos Linguisticos de los Pueblos Indigenas - Camara de Diputados - 2023.pdf — p. 16 — similitud 0.1979</w:t>
      </w:r>
    </w:p>
    <w:p>
      <w:pPr>
        <w:ind w:left="360"/>
      </w:pPr>
      <w:r>
        <w:t>“LEY GENERAL DE DERECHOS LINGÜÍSTICOS DE LOS PUEBLOS INDÍGENAS CÁMARA DE DIPUTADOS DEL H. CONGRESO DE LA UNIÓN Secretaría General Secretaría de Servicios Parlamentarios Última Reforma DOF 18-10-2023 Asimismo, todas las disposiciones, lineamientos, criterios y demás normativa emitida por el Secretario de Educación Pública que contengan disposiciones concernientes al Consejo Nacional para la Cultura y las Artes o los órganos administrativos desconcentrados que éste coordina, continuará en vigor en lo que no se opongan al presente Decreto, en tanto las unidades administrativas competentes de la Secretaría de Cultura determinen su modificación o abrogación. OCTAVO.”</w:t>
      </w:r>
    </w:p>
    <w:p>
      <w:pPr>
        <w:pStyle w:val="Heading3"/>
      </w:pPr>
      <w:r>
        <w:t>Constitucion Politica de los Estados Unidos Mexicanos - Camara de Diputados - 2026.pdf — p. 265 — similitud 0.1975</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 Publicado en el Diario Oficial de la Federación el 9 de agosto de 2012”</w:t>
      </w:r>
    </w:p>
    <w:p>
      <w:r>
        <w:rPr>
          <w:b/>
        </w:rPr>
        <w:t xml:space="preserve">Observación automática: </w:t>
      </w:r>
      <w:r>
        <w:t>La ficha presenta una coincidencia fuerte con el concepto buscado. Se agruparon referencias de múltiples fuentes para enriquecer el concepto.</w:t>
      </w:r>
    </w:p>
    <w:p>
      <w:pPr>
        <w:pStyle w:val="Heading2"/>
      </w:pPr>
      <w:r>
        <w:t>Ficha 17. federación</w:t>
      </w:r>
    </w:p>
    <w:p>
      <w:r>
        <w:rPr>
          <w:b/>
        </w:rPr>
        <w:t xml:space="preserve">Fuentes: </w:t>
      </w:r>
      <w:r>
        <w:t>Constitucion Politica de los Estados Unidos Mexicanos - Camara de Diputados - 2026.pdf; Ley Federal de Proteccion de Datos Personales en Posesion de los Particulares - Camara de Diputados - 2025.pdf</w:t>
      </w:r>
    </w:p>
    <w:p>
      <w:r>
        <w:rPr>
          <w:b/>
        </w:rPr>
        <w:t xml:space="preserve">Ubicaciones: </w:t>
      </w:r>
      <w:r>
        <w:t>Constitucion Politica de los Estados Unidos Mexicanos - Camara de Diputados - 2026.pdf, p. 105; Constitucion Politica de los Estados Unidos Mexicanos - Camara de Diputados - 2026.pdf, p. 338; Constitucion Politica de los Estados Unidos Mexicanos - Camara de Diputados - 2026.pdf, p. 361; Constitucion Politica de los Estados Unidos Mexicanos - Camara de Diputados - 2026.pdf, p. 364; Constitucion Politica de los Estados Unidos Mexicanos - Camara de Diputados - 2026.pdf, p. 365; Constitucion Politica de los Estados Unidos Mexicanos - Camara de Diputados - 2026.pdf, p. 368; Constitucion Politica de los Estados Unidos Mexicanos - Camara de Diputados - 2026.pdf, p. 381; Ley Federal de Proteccion de Datos Personales en Posesion de los Particulares - Camara de Diputados - 2025.pdf, p. 18</w:t>
      </w:r>
    </w:p>
    <w:p>
      <w:pPr>
        <w:pStyle w:val="Heading3"/>
      </w:pPr>
      <w:r>
        <w:t>Constitucion Politica de los Estados Unidos Mexicanos - Camara de Diputados - 2026.pdf — p. 364 — similitud 0.1867</w:t>
      </w:r>
    </w:p>
    <w:p>
      <w:pPr>
        <w:ind w:left="360"/>
      </w:pPr>
      <w:r>
        <w:t>“CONGRESO DE LA UNIÓN Secretaría General Secretaría de Servicios Parlamentarios Últimas Reformas DOF 02-06-2026 DECRETO por el que se reforma el artículo 43 de la Constitución Política de los Estados Unidos Mexicanos (Michoacán de Ocampo). Publicado en el Diario Oficial de la Federación el 17 de mayo de 2021 Artículo Único. Se reforma el artículo 43 de la Constitución Política de los Estados Unidos Mexicanos, para quedar como sigue: ……..”</w:t>
      </w:r>
    </w:p>
    <w:p>
      <w:pPr>
        <w:pStyle w:val="Heading3"/>
      </w:pPr>
      <w:r>
        <w:t>Constitucion Politica de los Estados Unidos Mexicanos - Camara de Diputados - 2026.pdf — p. 361 — similitud 0.1835</w:t>
      </w:r>
    </w:p>
    <w:p>
      <w:pPr>
        <w:ind w:left="360"/>
      </w:pPr>
      <w:r>
        <w:t>“CONSTITUCIÓN POLÍTICA DE LOS ESTADOS UNIDOS MEXICANOS CÁMARA DE DIPUTADOS DEL H. CONGRESO DE LA UNIÓN Secretaría General Secretaría de Servicios Parlamentarios Últimas Reformas DOF 02-06-2026 DECRETO por el que se declara reformadas y adicionadas diversas disposiciones de la Constitución Política de los Estados Unidos Mexicanos, relativos al Poder Judicial de la Federación. Publicado en el Diario Oficial de la Federación el 11 de marzo de 2021 Artículo Único.”</w:t>
      </w:r>
    </w:p>
    <w:p>
      <w:pPr>
        <w:pStyle w:val="Heading3"/>
      </w:pPr>
      <w:r>
        <w:t>Constitucion Politica de los Estados Unidos Mexicanos - Camara de Diputados - 2026.pdf — p. 368 — similitud 0.1827</w:t>
      </w:r>
    </w:p>
    <w:p>
      <w:pPr>
        <w:ind w:left="360"/>
      </w:pPr>
      <w:r>
        <w:t>“CONSTITUCIÓN POLÍTICA DE LOS ESTADOS UNIDOS MEXICANOS CÁMARA DE DIPUTADOS DEL H. CONGRESO DE LA UNIÓN Secretaría General Secretaría de Servicios Parlamentarios Últimas Reformas DOF 02-06-2026 DECRETO por el que se reforma el Artículo Quinto Transitorio del Decreto por el que se reforman, adicionan y derogan diversas disposiciones de la Constitución Política de los Estados Unidos Mexicanos, en materia de Guardia Nacional, publicado en el Diario Oficial de la Federación el 26 de marzo de 2019.”</w:t>
      </w:r>
    </w:p>
    <w:p>
      <w:pPr>
        <w:pStyle w:val="Heading3"/>
      </w:pPr>
      <w:r>
        <w:t>Constitucion Politica de los Estados Unidos Mexicanos - Camara de Diputados - 2026.pdf — p. 365 — similitud 0.1826</w:t>
      </w:r>
    </w:p>
    <w:p>
      <w:pPr>
        <w:ind w:left="360"/>
      </w:pPr>
      <w:r>
        <w:t>“CONGRESO DE LA UNIÓN Secretaría General Secretaría de Servicios Parlamentarios Últimas Reformas DOF 02-06-2026 DECRETO por el que se reforma el artículo 43 de la Constitución Política de los Estados Unidos Mexicanos (Veracruz de Ignacio de la Llave). Publicado en el Diario Oficial de la Federación el 17 de mayo de 2021 Artículo Único. Se reforma el artículo 43 de la Constitución Política de los Estados Unidos Mexicanos, para quedar como sigue: ……..”</w:t>
      </w:r>
    </w:p>
    <w:p>
      <w:pPr>
        <w:pStyle w:val="Heading3"/>
      </w:pPr>
      <w:r>
        <w:t>Constitucion Politica de los Estados Unidos Mexicanos - Camara de Diputados - 2026.pdf — p. 105 — similitud 0.1779</w:t>
      </w:r>
    </w:p>
    <w:p>
      <w:pPr>
        <w:ind w:left="360"/>
      </w:pPr>
      <w:r>
        <w:t>“CONSTITUCIÓN POLÍTICA DE LOS ESTADOS UNIDOS MEXICANOS CÁMARA DE DIPUTADOS DEL H. CONGRESO DE LA UNIÓN Secretaría General Secretaría de Servicios Parlamentarios Últimas Reformas DOF 02-06-2026 El órgano de administración judicial elaborará el presupuesto del Poder Judicial de la Federación. Los presupuestos serán remitidos por dicho órgano para su inclusión en el proyecto de Presupuesto de Egresos de la Federación.”</w:t>
      </w:r>
    </w:p>
    <w:p>
      <w:pPr>
        <w:pStyle w:val="Heading3"/>
      </w:pPr>
      <w:r>
        <w:t>Ley Federal de Proteccion de Datos Personales en Posesion de los Particulares - Camara de Diputados - 2025.pdf — p. 18 — similitud 0.1710</w:t>
      </w:r>
    </w:p>
    <w:p>
      <w:pPr>
        <w:ind w:left="360"/>
      </w:pPr>
      <w:r>
        <w:t>“CONGRESO DE LA UNIÓN Secretaría General Secretaría de Servicios Parlamentarios Última Reforma DOF 14-11-2025 Segundo.- A la entrada en vigor del presente Decreto se abrogan las disposiciones siguientes: I. La Ley Federal de Protección de Datos Personales en Posesión de los Particulares, publicada en el Diario Oficial de la Federación el 5 de julio de 2010; II. La Ley General de Transparencia y Acceso a la Información Pública, publicada en el Diario Oficial de la Federación el 4 de mayo de 2015 y sus modificaciones posteriores; III.”</w:t>
      </w:r>
    </w:p>
    <w:p>
      <w:pPr>
        <w:pStyle w:val="Heading3"/>
      </w:pPr>
      <w:r>
        <w:t>Constitucion Politica de los Estados Unidos Mexicanos - Camara de Diputados - 2026.pdf — p. 338 — similitud 0.1702</w:t>
      </w:r>
    </w:p>
    <w:p>
      <w:pPr>
        <w:ind w:left="360"/>
      </w:pPr>
      <w:r>
        <w:t>“CONSTITUCIÓN POLÍTICA DE LOS ESTADOS UNIDOS MEXICANOS CÁMARA DE DIPUTADOS DEL H. CONGRESO DE LA UNIÓN Secretaría General Secretaría de Servicios Parlamentarios Últimas Reformas DOF 02-06-2026 DECRETO por el que se reforma el artículo Décimo Sexto Transitorio del “Decreto por el que se reforman, adicionan y derogan diversas disposiciones de la Constitución Política de los Estados Unidos Mexicanos, en materia política-electoral”, publicado en el Diario Oficial de la Federación el 10 de febrero de 2014.”</w:t>
      </w:r>
    </w:p>
    <w:p>
      <w:pPr>
        <w:pStyle w:val="Heading3"/>
      </w:pPr>
      <w:r>
        <w:t>Constitucion Politica de los Estados Unidos Mexicanos - Camara de Diputados - 2026.pdf — p. 381 — similitud 0.1617</w:t>
      </w:r>
    </w:p>
    <w:p>
      <w:pPr>
        <w:ind w:left="360"/>
      </w:pPr>
      <w:r>
        <w:t>“Los órganos del Poder Judicial de la Federación y, en su caso, de las entidades federativas, llevarán a cabo los actos y procesos necesarios para extinguir los fondos, fideicomisos, mandatos o contratos análogos que no se encuentren previstos en una ley secundaria, por lo que tendrán un plazo máximo de noventa días naturales posteriores a la entrada en vigor del presente Decreto para enterar la totalidad de los recursos remanentes en dichos instrumentos, así como los productos y aprovechamientos derivados de los mismos, a la Tesorería de la Federación o de las entidades federativas, según corresponda.”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mexicanos cámara</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183; Constitucion Politica de los Estados Unidos Mexicanos - Camara de Diputados - 2026.pdf, p. 236;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393; Constitucion Politica de los Estados Unidos Mexicanos - Camara de Diputados - 2026.pdf, p. 57</w:t>
      </w:r>
    </w:p>
    <w:p>
      <w:pPr>
        <w:pStyle w:val="Heading3"/>
      </w:pPr>
      <w:r>
        <w:t>Constitucion Politica de los Estados Unidos Mexicanos - Camara de Diputados - 2026.pdf — p. 34 — similitud 0.3164</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0.3164</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236 — similitud 0.2269</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0.2229</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297 — similitud 0.2169</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0.2159</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pPr>
        <w:pStyle w:val="Heading3"/>
      </w:pPr>
      <w:r>
        <w:t>Constitucion Politica de los Estados Unidos Mexicanos - Camara de Diputados - 2026.pdf — p. 393 — similitud 0.2147</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de simplificación orgánica.”</w:t>
      </w:r>
    </w:p>
    <w:p>
      <w:pPr>
        <w:pStyle w:val="Heading3"/>
      </w:pPr>
      <w:r>
        <w:t>Constitucion Politica de los Estados Unidos Mexicanos - Camara de Diputados - 2026.pdf — p. 183 — similitud 0.2131</w:t>
      </w:r>
    </w:p>
    <w:p>
      <w:pPr>
        <w:ind w:left="360"/>
      </w:pPr>
      <w:r>
        <w:t>“CONSTITUCIÓN POLÍTICA DE LOS ESTADOS UNIDOS MEXICANOS CÁMARA DE DIPUTADOS DEL H. CONGRESO DE LA UNIÓN Secretaría General Secretaría de Servicios Parlamentarios Últimas Reformas DOF 02-06-2026 DECRETO mediante el cual se declaran reformados diversos artículos de la Constitución Política de los Estados Unidos Mexicanos.”</w:t>
      </w:r>
    </w:p>
    <w:p>
      <w:r>
        <w:rPr>
          <w:b/>
        </w:rPr>
        <w:t xml:space="preserve">Observación automática: </w:t>
      </w:r>
      <w:r>
        <w:t>La ficha presenta una coincidencia fuerte con el concepto buscado. Se agruparon varias referencias dentro de la misma fuente.</w:t>
      </w:r>
    </w:p>
    <w:p>
      <w:pPr>
        <w:pStyle w:val="Heading2"/>
      </w:pPr>
      <w:r>
        <w:t>Ficha 19. unidos mexicanos cámara</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183; Constitucion Politica de los Estados Unidos Mexicanos - Camara de Diputados - 2026.pdf, p. 236;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393; Constitucion Politica de los Estados Unidos Mexicanos - Camara de Diputados - 2026.pdf, p. 57</w:t>
      </w:r>
    </w:p>
    <w:p>
      <w:pPr>
        <w:pStyle w:val="Heading3"/>
      </w:pPr>
      <w:r>
        <w:t>Constitucion Politica de los Estados Unidos Mexicanos - Camara de Diputados - 2026.pdf — p. 34 — similitud 0.4217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0.4217</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236 — similitud 0.3206</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0.3145</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297 — similitud 0.3050</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0.3035</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pPr>
        <w:pStyle w:val="Heading3"/>
      </w:pPr>
      <w:r>
        <w:t>Constitucion Politica de los Estados Unidos Mexicanos - Camara de Diputados - 2026.pdf — p. 393 — similitud 0.3014</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de simplificación orgánica.”</w:t>
      </w:r>
    </w:p>
    <w:p>
      <w:pPr>
        <w:pStyle w:val="Heading3"/>
      </w:pPr>
      <w:r>
        <w:t>Constitucion Politica de los Estados Unidos Mexicanos - Camara de Diputados - 2026.pdf — p. 183 — similitud 0.2990</w:t>
      </w:r>
    </w:p>
    <w:p>
      <w:pPr>
        <w:ind w:left="360"/>
      </w:pPr>
      <w:r>
        <w:t>“CONSTITUCIÓN POLÍTICA DE LOS ESTADOS UNIDOS MEXICANOS CÁMARA DE DIPUTADOS DEL H. CONGRESO DE LA UNIÓN Secretaría General Secretaría de Servicios Parlamentarios Últimas Reformas DOF 02-06-2026 DECRETO mediante el cual se declaran reformados diversos artículos de la Constitución Política de los Estados Unidos Mexicanos.”</w:t>
      </w:r>
    </w:p>
    <w:p>
      <w:r>
        <w:rPr>
          <w:b/>
        </w:rPr>
        <w:t xml:space="preserve">Observación automática: </w:t>
      </w:r>
      <w:r>
        <w:t>La ficha presenta una coincidencia fuerte con el concepto buscado. Se agruparon varias referencias dentro de la misma fuente.</w:t>
      </w:r>
    </w:p>
    <w:p>
      <w:pPr>
        <w:pStyle w:val="Heading2"/>
      </w:pPr>
      <w:r>
        <w:t>Ficha 20. mexicanos cámara diputados</w:t>
      </w:r>
    </w:p>
    <w:p>
      <w:r>
        <w:rPr>
          <w:b/>
        </w:rPr>
        <w:t xml:space="preserve">Fuentes: </w:t>
      </w:r>
      <w:r>
        <w:t>Constitucion Politica de los Estados Unidos Mexicanos - Camara de Diputados - 2026.pdf</w:t>
      </w:r>
    </w:p>
    <w:p>
      <w:r>
        <w:rPr>
          <w:b/>
        </w:rPr>
        <w:t xml:space="preserve">Ubicaciones: </w:t>
      </w:r>
      <w:r>
        <w:t>Constitucion Politica de los Estados Unidos Mexicanos - Camara de Diputados - 2026.pdf, p. 183; Constitucion Politica de los Estados Unidos Mexicanos - Camara de Diputados - 2026.pdf, p. 236; Constitucion Politica de los Estados Unidos Mexicanos - Camara de Diputados - 2026.pdf, p. 265; Constitucion Politica de los Estados Unidos Mexicanos - Camara de Diputados - 2026.pdf, p. 297; Constitucion Politica de los Estados Unidos Mexicanos - Camara de Diputados - 2026.pdf, p. 300; Constitucion Politica de los Estados Unidos Mexicanos - Camara de Diputados - 2026.pdf, p. 34; Constitucion Politica de los Estados Unidos Mexicanos - Camara de Diputados - 2026.pdf, p. 393; Constitucion Politica de los Estados Unidos Mexicanos - Camara de Diputados - 2026.pdf, p. 57</w:t>
      </w:r>
    </w:p>
    <w:p>
      <w:pPr>
        <w:pStyle w:val="Heading3"/>
      </w:pPr>
      <w:r>
        <w:t>Constitucion Politica de los Estados Unidos Mexicanos - Camara de Diputados - 2026.pdf — p. 34 — similitud 0.3698</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57 — similitud 0.3698</w:t>
      </w:r>
    </w:p>
    <w:p>
      <w:pPr>
        <w:ind w:left="360"/>
      </w:pPr>
      <w:r>
        <w:t>“CONSTITUCIÓN POLÍTICA DE LOS ESTADOS UNIDOS MEXICANOS CÁMARA DE DIPUTADOS DEL H. CONGRESO DE LA UNIÓN Secretaría General Secretaría de Servicios Parlamentarios Últimas Reformas DOF 02-06-2026”</w:t>
      </w:r>
    </w:p>
    <w:p>
      <w:pPr>
        <w:pStyle w:val="Heading3"/>
      </w:pPr>
      <w:r>
        <w:t>Constitucion Politica de los Estados Unidos Mexicanos - Camara de Diputados - 2026.pdf — p. 236 — similitud 0.2169</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Camara de Diputados - 2026.pdf — p. 265 — similitud 0.2119</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 - 2026.pdf — p. 297 — similitud 0.2042</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de transparencia.”</w:t>
      </w:r>
    </w:p>
    <w:p>
      <w:pPr>
        <w:pStyle w:val="Heading3"/>
      </w:pPr>
      <w:r>
        <w:t>Constitucion Politica de los Estados Unidos Mexicanos - Camara de Diputados - 2026.pdf — p. 300 — similitud 0.2030</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política-electoral.”</w:t>
      </w:r>
    </w:p>
    <w:p>
      <w:pPr>
        <w:pStyle w:val="Heading3"/>
      </w:pPr>
      <w:r>
        <w:t>Constitucion Politica de los Estados Unidos Mexicanos - Camara de Diputados - 2026.pdf — p. 393 — similitud 0.2014</w:t>
      </w:r>
    </w:p>
    <w:p>
      <w:pPr>
        <w:ind w:left="360"/>
      </w:pPr>
      <w:r>
        <w:t>“CONSTITUCIÓN POLÍTICA DE LOS ESTADOS UNIDOS MEXICANOS CÁMARA DE DIPUTADOS DEL H. CONGRESO DE LA UNIÓN Secretaría General Secretaría de Servicios Parlamentarios Últimas Reformas DOF 02-06-2026 DECRETO por el que se reforman, adicionan y derogan diversas disposiciones de la Constitución Política de los Estados Unidos Mexicanos, en materia de simplificación orgánica.”</w:t>
      </w:r>
    </w:p>
    <w:p>
      <w:pPr>
        <w:pStyle w:val="Heading3"/>
      </w:pPr>
      <w:r>
        <w:t>Constitucion Politica de los Estados Unidos Mexicanos - Camara de Diputados - 2026.pdf — p. 183 — similitud 0.1994</w:t>
      </w:r>
    </w:p>
    <w:p>
      <w:pPr>
        <w:ind w:left="360"/>
      </w:pPr>
      <w:r>
        <w:t>“CONSTITUCIÓN POLÍTICA DE LOS ESTADOS UNIDOS MEXICANOS CÁMARA DE DIPUTADOS DEL H. CONGRESO DE LA UNIÓN Secretaría General Secretaría de Servicios Parlamentarios Últimas Reformas DOF 02-06-2026 DECRETO mediante el cual se declaran reformados diversos artículos de la Constitución Política de los Estados Unidos Mexicanos.”</w:t>
      </w:r>
    </w:p>
    <w:p>
      <w:r>
        <w:rPr>
          <w:b/>
        </w:rPr>
        <w:t xml:space="preserve">Observación automática: </w:t>
      </w:r>
      <w:r>
        <w:t>La ficha presenta una coincidencia fuerte con el concepto buscado. Se agruparon varias referencias dentro de la misma fuente.</w:t>
      </w:r>
    </w:p>
    <w:p>
      <w:pPr>
        <w:pStyle w:val="Heading2"/>
      </w:pPr>
      <w:r>
        <w:t>Ficha 21. derechos humanos</w:t>
      </w:r>
    </w:p>
    <w:p>
      <w:r>
        <w:rPr>
          <w:b/>
        </w:rPr>
        <w:t xml:space="preserve">Fuentes: </w:t>
      </w:r>
      <w:r>
        <w:t>Constitucion Politica de los Estados Unidos Mexicanos - Camara de Diputados - 2026.pdf; Declaracion y Programa de Accion de Durban - Naciones Unidas - 2001.pdf; Protocolo para Juzgar con Persp - Suprema Corte de Justicia de la.pdf</w:t>
      </w:r>
    </w:p>
    <w:p>
      <w:r>
        <w:rPr>
          <w:b/>
        </w:rPr>
        <w:t xml:space="preserve">Ubicaciones: </w:t>
      </w:r>
      <w:r>
        <w:t>Constitucion Politica de los Estados Unidos Mexicanos - Camara de Diputados - 2026.pdf, p. 1; Constitucion Politica de los Estados Unidos Mexicanos - Camara de Diputados - 2026.pdf, p. 108; Declaracion y Programa de Accion de Durban - Naciones Unidas - 2001.pdf, p. 60; Declaracion y Programa de Accion de Durban - Naciones Unidas - 2001.pdf, p. 61; Protocolo para Juzgar con Persp - Suprema Corte de Justicia de la.pdf, p. 188; Protocolo para Juzgar con Persp - Suprema Corte de Justicia de la.pdf, p. 190; Protocolo para Juzgar con Persp - Suprema Corte de Justicia de la.pdf, p. 336; Protocolo para Juzgar con Persp - Suprema Corte de Justicia de la.pdf, p. 375</w:t>
      </w:r>
    </w:p>
    <w:p>
      <w:pPr>
        <w:pStyle w:val="Heading3"/>
      </w:pPr>
      <w:r>
        <w:t>Declaracion y Programa de Accion de Durban - Naciones Unidas - 2001.pdf — p. 60 — similitud 0.3628</w:t>
      </w:r>
    </w:p>
    <w:p>
      <w:pPr>
        <w:ind w:left="360"/>
      </w:pPr>
      <w:r>
        <w:t>“60 b) Pide al Alto Comisionado para los Derechos Humanos que, como seguimiento de la Conferencia Mundial, coopere con cinco eminentes expertos independientes, uno de cada región, nombrados por el Secretario General entre los candidatos propuestos por el Presidente de la Comisión de Derechos Humanos, tras consultar a los grupos regionales, para que supervisen la aplicación de las disposiciones de la Declaración y el Programa de Acción.”</w:t>
      </w:r>
    </w:p>
    <w:p>
      <w:pPr>
        <w:pStyle w:val="Heading3"/>
      </w:pPr>
      <w:r>
        <w:t>Protocolo para Juzgar con Persp - Suprema Corte de Justicia de la.pdf — p. 336 — similitud 0.3411</w:t>
      </w:r>
    </w:p>
    <w:p>
      <w:pPr>
        <w:ind w:left="360"/>
      </w:pPr>
      <w:r>
        <w:t>“• Consejo de Derechos Humanos, A/HRC/39/62, Estudio del Meca­ nismo de Expertos sobre Derechos de los Pueblos Indígenas. Consen­ timien to libre, previo e informado: un enfoque basado en los derechos humanos, 10 de agosto de 2018. • Consejo Económico y Social, E/CN.4/2003/90, Informe del Rela­ tor Especial sobre la situación de los derechos humanos y las libertades fundamentales de los indígenas.”</w:t>
      </w:r>
    </w:p>
    <w:p>
      <w:pPr>
        <w:pStyle w:val="Heading3"/>
      </w:pPr>
      <w:r>
        <w:t>Protocolo para Juzgar con Persp - Suprema Corte de Justicia de la.pdf — p. 190 — similitud 0.3106</w:t>
      </w:r>
    </w:p>
    <w:p>
      <w:pPr>
        <w:ind w:left="360"/>
      </w:pPr>
      <w:r>
        <w:t>“la manutención de un Estado de derecho democrático de una nación plu- ricultural y, por supuesto, de uno de sus pilares fundamentales: los dere- chos humanos. Los derechos humanos, “lejos de ser un patrimonio de las autoridades estatales, son un discurso que impulsa a una sociedad a vivir en paz, armonía y prosperidad.”</w:t>
      </w:r>
    </w:p>
    <w:p>
      <w:pPr>
        <w:pStyle w:val="Heading3"/>
      </w:pPr>
      <w:r>
        <w:t>Protocolo para Juzgar con Persp - Suprema Corte de Justicia de la.pdf — p. 188 — similitud 0.3096</w:t>
      </w:r>
    </w:p>
    <w:p>
      <w:pPr>
        <w:ind w:left="360"/>
      </w:pPr>
      <w:r>
        <w:t>“Por ende, en casos en que los sistemas normativos indígenas entren en conflicto con los derechos reconocidos por el orden jurídico estatal, lo que acontece es una colisión entre diversos derechos humanos: por un lado, la diversidad cultural y la libre determinación de los pueblos y co- munidades indígenas y, por otro, aquellos que se estiman infringidos por los sistemas normativos indígenas. Todos ellos en su conjunto son dere- chos humanos reconocidos a nivel constitucional y convencional y, por ende, tienen relevancia jurídica para la resolución de los casos.”</w:t>
      </w:r>
    </w:p>
    <w:p>
      <w:pPr>
        <w:pStyle w:val="Heading3"/>
      </w:pPr>
      <w:r>
        <w:t>Protocolo para Juzgar con Persp - Suprema Corte de Justicia de la.pdf — p. 375 — similitud 0.2940</w:t>
      </w:r>
    </w:p>
    <w:p>
      <w:pPr>
        <w:ind w:left="360"/>
      </w:pPr>
      <w:r>
        <w:t>“Nota del secretario general, 17 de julio de 2018. Comisión de Derechos Humanos, E/CN.4/2003/90, Derechos humanos y cues­ tiones indígenas. Informe del relator especial sobre la situación de los derechos humanos y las libertades fundamentales de los indígenas, Rodolfo Stavenhagen, presentado de conformidad con la resolución 2002/65 de la Comisión, 21 de enero de 2003. , E/CN.4/2004/80/Add.2, Derechos humanos y cuestiones indí­ genas.”</w:t>
      </w:r>
    </w:p>
    <w:p>
      <w:pPr>
        <w:pStyle w:val="Heading3"/>
      </w:pPr>
      <w:r>
        <w:t>Constitucion Politica de los Estados Unidos Mexicanos - Camara de Diputados - 2026.pdf — p. 108 — similitud 0.2866</w:t>
      </w:r>
    </w:p>
    <w:p>
      <w:pPr>
        <w:ind w:left="360"/>
      </w:pPr>
      <w:r>
        <w:t>“CONSTITUCIÓN POLÍTICA DE LOS ESTADOS UNIDOS MEXICANOS CÁMARA DE DIPUTADOS DEL H. CONGRESO DE LA UNIÓN Secretaría General Secretaría de Servicios Parlamentarios Últimas Reformas DOF 02-06-2026 La elección del titular de la presidencia de la Comisión Nacional de los Derechos Humanos, así como de los integrantes del Consejo Consultivo, y de titulares de los organismos de protección de los derechos humanos de las entidades federativas, se ajustarán a un procedimiento de consulta pública, que deberá ser transparente, en los términos y condiciones que determine la ley.”</w:t>
      </w:r>
    </w:p>
    <w:p>
      <w:pPr>
        <w:pStyle w:val="Heading3"/>
      </w:pPr>
      <w:r>
        <w:t>Declaracion y Programa de Accion de Durban - Naciones Unidas - 2001.pdf — p. 61 — similitud 0.2806</w:t>
      </w:r>
    </w:p>
    <w:p>
      <w:pPr>
        <w:ind w:left="360"/>
      </w:pPr>
      <w:r>
        <w:t>“61 humanos y una cultura de tolerancia y de aumentar la sensibilización acerca de la lacra del racismo, la discriminación racial, la xenofobia y las formas conexas de intolerancia; 194. Insta a la Oficina del Alto Comisionado para los Derechos Humanos a que continúe sus esfuerzos encaminados a dar a conocer mejor la labor del Comité para la Eliminación de la Discriminación Racial y de otros órganos de las Naciones Unidas creados en virtud de tratados de derechos humanos; 195.”</w:t>
      </w:r>
    </w:p>
    <w:p>
      <w:pPr>
        <w:pStyle w:val="Heading3"/>
      </w:pPr>
      <w:r>
        <w:t>Constitucion Politica de los Estados Unidos Mexicanos - Camara de Diputados - 2026.pdf — p. 1 — similitud 0.2625</w:t>
      </w:r>
    </w:p>
    <w:p>
      <w:pPr>
        <w:ind w:left="360"/>
      </w:pPr>
      <w:r>
        <w:t>“CONSTITUCION POLITICA DE LOS ESTADOS UNIDOS MEXICANOS QUE REFORMA LA DE 5 DE FEBRERO DE 1857 Título Primero Capítulo I De los Derechos Humanos y sus Garantías Denominación del Capítulo reformada DOF 10-06-2011 Artículo 1o.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r>
        <w:rPr>
          <w:b/>
        </w:rPr>
        <w:t xml:space="preserve">Observación automática: </w:t>
      </w:r>
      <w:r>
        <w:t>La ficha presenta una coincidencia fuerte con el concepto buscado. Se agruparon referencias de múltiples fuentes para enriquecer el concepto.</w:t>
      </w:r>
    </w:p>
    <w:p>
      <w:pPr>
        <w:pStyle w:val="Heading2"/>
      </w:pPr>
      <w:r>
        <w:t>Ficha 22. investigación</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w:t>
      </w:r>
    </w:p>
    <w:p>
      <w:r>
        <w:rPr>
          <w:b/>
        </w:rPr>
        <w:t xml:space="preserve">Ubicaciones: </w:t>
      </w:r>
      <w:r>
        <w:t>Interaprendizajes entre indigen - Maria Bertely Busquets.pdf, p. 146; Manual de comunicacion intercul - Cynthia Pech Salvador.pdf, p. 8; Metodologia pacie en el interap - Raul Clemente Cushpa Inchiglema.pdf, p. 17; Metodologias activas en el inte - Rosa Ines Silva Zambrano.pdf, p. 18; Metodologias activas en el inte - Rosa Ines Silva Zambrano.pdf, p. 27; Metodologias activas en el inte - Rosa Ines Silva Zambrano.pdf, p. 72; Metodologias activas en el inte - Rosa Ines Silva Zambrano.pdf, p. 73</w:t>
      </w:r>
    </w:p>
    <w:p>
      <w:pPr>
        <w:pStyle w:val="Heading3"/>
      </w:pPr>
      <w:r>
        <w:t>Metodologias activas en el inte - Rosa Ines Silva Zambrano.pdf — p. 73 — similitud 0.3334</w:t>
      </w:r>
    </w:p>
    <w:p>
      <w:pPr>
        <w:ind w:left="360"/>
      </w:pPr>
      <w:r>
        <w:t>“3.2. Tipos de Investigación En la presente tesis investigación utilizamos la investigación documental, descriptiva, de campo, histórica.”</w:t>
      </w:r>
    </w:p>
    <w:p>
      <w:pPr>
        <w:pStyle w:val="Heading3"/>
      </w:pPr>
      <w:r>
        <w:t>Metodologias activas en el inte - Rosa Ines Silva Zambrano.pdf — p. 18 — similitud 0.3206</w:t>
      </w:r>
    </w:p>
    <w:p>
      <w:pPr>
        <w:ind w:left="360"/>
      </w:pPr>
      <w:r>
        <w:t>“básica, numeral 3 dentro de la metodología de investigación se encuentran los siguientes numerales, modalidad de investigación, tipo de investigación, métodos y técnicas, población y muestra de investigación, cronograma de trabajo, bibliografía, anexos. 5”</w:t>
      </w:r>
    </w:p>
    <w:p>
      <w:pPr>
        <w:pStyle w:val="Heading3"/>
      </w:pPr>
      <w:r>
        <w:t>Metodologias activas en el inte - Rosa Ines Silva Zambrano.pdf — p. 18 — similitud 0.2317</w:t>
      </w:r>
    </w:p>
    <w:p>
      <w:pPr>
        <w:ind w:left="360"/>
      </w:pPr>
      <w:r>
        <w:t>“Al haber ejecutado la actual tesis de investigación con el oportuno aporte para el progreso de aprendizaje de los estudiantes y docentes de la Unidad Educativa José Rodríguez Labandera, al haber aplicado las metodologías activas, si ha habido incidencia en el aprendizaje de los estudiantes, la misma que se aplicaron los siguientes numerales: 1 en el marco contextual de la investigación tenemos la idea o tema de investigación, marco contextual, situación problemática, en el planteamiento del problema se encuentra el problema general o básico, sub problema o derivados, delimitación de la investigación, luego se encontrara la justificación, los objetivos de investigación, objetivo general y...”</w:t>
      </w:r>
    </w:p>
    <w:p>
      <w:pPr>
        <w:pStyle w:val="Heading3"/>
      </w:pPr>
      <w:r>
        <w:t>Metodologias activas en el inte - Rosa Ines Silva Zambrano.pdf — p. 72 — similitud 0.2242</w:t>
      </w:r>
    </w:p>
    <w:p>
      <w:pPr>
        <w:ind w:left="360"/>
      </w:pPr>
      <w:r>
        <w:t>“CAPITULO TRES 3. METODOLOGÍAS DE LA INVESTIGACIÓN 3.1. Modalidad de Investigación 3.1.1.”</w:t>
      </w:r>
    </w:p>
    <w:p>
      <w:pPr>
        <w:pStyle w:val="Heading3"/>
      </w:pPr>
      <w:r>
        <w:t>Interaprendizajes entre indigen - Maria Bertely Busquets.pdf — p. 146 — similitud 0.1923</w:t>
      </w:r>
    </w:p>
    <w:p>
      <w:pPr>
        <w:ind w:left="360"/>
      </w:pPr>
      <w:r>
        <w:t>“El enfoque que desarrolla el diplomado concibe a la investigación como un proceso inductivo, que implicó a los profesores y profesoras a acercarse a los conocimientos de las comunidades donde desarrollaron su quehacer docente. Es decir, hacer de las prácticas comunitarias el objeto de la investigación, desarrollándola como un procesos que va de abajo hacia arriba y de la comunidad a la escuela, con el propósito de lograr sistematizar conocimientos locales para elaborar materiales educativos.”</w:t>
      </w:r>
    </w:p>
    <w:p>
      <w:pPr>
        <w:pStyle w:val="Heading3"/>
      </w:pPr>
      <w:r>
        <w:t>Metodologias activas en el inte - Rosa Ines Silva Zambrano.pdf — p. 27 — similitud 0.1889</w:t>
      </w:r>
    </w:p>
    <w:p>
      <w:pPr>
        <w:ind w:left="360"/>
      </w:pPr>
      <w:r>
        <w:t>“1.5. Delimitación de la Investigación Esta tesis de Investigación se la realizó, en la Provincia de Los Ríos, Cantón Quevedo, Parroquia El Guayacán, Sector San José Sur, entre la Calle Tercera y la Carrera Cuarta con los Estudiantes de la Unidad Educativa “José Rodríguez Labandera” 1.5.1. Delimitador Espacial Unidad Educativa “José Rodríguez Labandera”, Parroquia El Guayacán, del Cantón Quevedo, Provincia de Los Ríos.”</w:t>
      </w:r>
    </w:p>
    <w:p>
      <w:pPr>
        <w:pStyle w:val="Heading3"/>
      </w:pPr>
      <w:r>
        <w:t>Metodologia pacie en el interap - Raul Clemente Cushpa Inchiglema.pdf — p. 17 — similitud 0.1834</w:t>
      </w:r>
    </w:p>
    <w:p>
      <w:pPr>
        <w:ind w:left="360"/>
      </w:pPr>
      <w:r>
        <w:t>“Según autores el “enfoque cuantitativo usa recolección de datos para probar hipótesis con base en la medición numérica y el análisis estadístico para establecer patrones de comportamiento” (Hernández Sampieri, Fernández Collado, y Pilar Baptista Lucio, 2014, p.4). El enfoque de investigación cuantitativo considera el análisis estadístico de los datos producto del cuasiexperimento en las etapas del pretest y postest, de la misma manera, se sustenta en los resultados de las encuestas aplicadas al inicio y final de la intervención, más una lista de cotejo y guía de observación que se aplica en la clase virtual.”</w:t>
      </w:r>
    </w:p>
    <w:p>
      <w:pPr>
        <w:pStyle w:val="Heading3"/>
      </w:pPr>
      <w:r>
        <w:t>Manual de comunicacion intercul - Cynthia Pech Salvador.pdf — p. 8 — similitud 0.1808</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r>
        <w:rPr>
          <w:b/>
        </w:rPr>
        <w:t xml:space="preserve">Observación automática: </w:t>
      </w:r>
      <w:r>
        <w:t>La ficha presenta una coincidencia fuerte con el concepto buscado. Se agruparon referencias de múltiples fuentes para enriquecer el concepto.</w:t>
      </w:r>
    </w:p>
    <w:p>
      <w:pPr>
        <w:pStyle w:val="Heading2"/>
      </w:pPr>
      <w:r>
        <w:t>Ficha 23. protección</w:t>
      </w:r>
    </w:p>
    <w:p>
      <w:r>
        <w:rPr>
          <w:b/>
        </w:rPr>
        <w:t xml:space="preserve">Fuentes: </w:t>
      </w:r>
      <w:r>
        <w:t>Ley Federal de Proteccion de Datos Personales en Posesion de los Particulares - Camara de Diputados - 2025.pdf; Protocolo para Juzgar con Persp - Suprema Corte de Justicia de la.pdf</w:t>
      </w:r>
    </w:p>
    <w:p>
      <w:r>
        <w:rPr>
          <w:b/>
        </w:rPr>
        <w:t xml:space="preserve">Ubicaciones: </w:t>
      </w:r>
      <w:r>
        <w:t>Ley Federal de Proteccion de Datos Personales en Posesion de los Particulares - Camara de Diputados - 2025.pdf, p. 1; Ley Federal de Proteccion de Datos Personales en Posesion de los Particulares - Camara de Diputados - 2025.pdf, p. 11; Ley Federal de Proteccion de Datos Personales en Posesion de los Particulares - Camara de Diputados - 2025.pdf, p. 12; Ley Federal de Proteccion de Datos Personales en Posesion de los Particulares - Camara de Diputados - 2025.pdf, p. 13; Protocolo para Juzgar con Persp - Suprema Corte de Justicia de la.pdf, p. 341; Protocolo para Juzgar con Persp - Suprema Corte de Justicia de la.pdf, p. 369</w:t>
      </w:r>
    </w:p>
    <w:p>
      <w:pPr>
        <w:pStyle w:val="Heading3"/>
      </w:pPr>
      <w:r>
        <w:t>Ley Federal de Proteccion de Datos Personales en Posesion de los Particulares - Camara de Diputados - 2025.pdf — p. 12 — similitud 0.2201</w:t>
      </w:r>
    </w:p>
    <w:p>
      <w:pPr>
        <w:ind w:left="360"/>
      </w:pPr>
      <w:r>
        <w:t>“Los actos que motivan su solicitud de protección de datos, y VI. Los demás elementos que se considere procedente hacer del conocimiento de la Secretaría.”</w:t>
      </w:r>
    </w:p>
    <w:p>
      <w:pPr>
        <w:pStyle w:val="Heading3"/>
      </w:pPr>
      <w:r>
        <w:t>Ley Federal de Proteccion de Datos Personales en Posesion de los Particulares - Camara de Diputados - 2025.pdf — p. 13 — similitud 0.2199</w:t>
      </w:r>
    </w:p>
    <w:p>
      <w:pPr>
        <w:ind w:left="360"/>
      </w:pPr>
      <w:r>
        <w:t>“En caso de que la solicitud de protección de datos no satisfaga alguno de los requisitos a que se refiere el artículo 41 de esta Ley, y la Secretaría no cuente con elementos para subsanarlo, se prevendrá a la persona titular de los datos dentro de los veinte días siguientes a la presentación de la solicitud de protección de datos, por una sola ocasión, para que subsane las omisiones dentro de un plazo de cinco días. Transcurrido el plazo sin desahogar la prevención se tendrá por no presentada la solicitud de protección de datos.”</w:t>
      </w:r>
    </w:p>
    <w:p>
      <w:pPr>
        <w:pStyle w:val="Heading3"/>
      </w:pPr>
      <w:r>
        <w:t>Protocolo para Juzgar con Persp - Suprema Corte de Justicia de la.pdf — p. 369 — similitud 0.1970</w:t>
      </w:r>
    </w:p>
    <w:p>
      <w:pPr>
        <w:ind w:left="360"/>
      </w:pPr>
      <w:r>
        <w:t>“Precedentes emitidos por el Tribunal Electoral del Poder Judicial de la Federación SCM-JDC-88/2020 y sus acumulados, Juicios para la Protección de los Dere- chos Político-Electorales del Ciudadano, Magistrado Ponente Héctor Romero Bolaños, 13 de agosto de 2020. SUP-CDC-1/2019, Contradicción de Criterios, Magistrado Ponente Reyes Rodríguez Mondragón, 12 de junio de 2019.”</w:t>
      </w:r>
    </w:p>
    <w:p>
      <w:pPr>
        <w:pStyle w:val="Heading3"/>
      </w:pPr>
      <w:r>
        <w:t>Ley Federal de Proteccion de Datos Personales en Posesion de los Particulares - Camara de Diputados - 2025.pdf — p. 11 — similitud 0.1861</w:t>
      </w:r>
    </w:p>
    <w:p>
      <w:pPr>
        <w:ind w:left="360"/>
      </w:pPr>
      <w:r>
        <w:t>“Cooperar con otras autoridades de supervisión y organismos nacionales e internacionales, a efecto de coadyuvar en materia de protección de datos; VIII. Acudir a foros internacionales en el ámbito de la presente Ley; IX.”</w:t>
      </w:r>
    </w:p>
    <w:p>
      <w:pPr>
        <w:pStyle w:val="Heading3"/>
      </w:pPr>
      <w:r>
        <w:t>Protocolo para Juzgar con Persp - Suprema Corte de Justicia de la.pdf — p. 341 — similitud 0.1849</w:t>
      </w:r>
    </w:p>
    <w:p>
      <w:pPr>
        <w:ind w:left="360"/>
      </w:pPr>
      <w:r>
        <w:t>“• SUP-JDC-1895/2012, Juicio para la Protección de los Derechos Político-Electorales del Ciudadano, Magistrada Ponente María del Carmen Alanís Figueroa, 13 de octubre de 2012. • SUP-JDC-9167/2011, Juicio para la Protección de los Derechos Político-Electorales del Ciudadano, Magistrado Ponente José Alejandro Luna Ramos, 2 de noviembre de 2011. • SUP-JDC-013/2002, Juicio para la Protección de los Derechos Político-Electorales del Ciudadano, Magistrado Ponente José Luis de la Peza, 5 de junio de 2002. • SUP-JDC-117/2001, Juicio para la Protección de los Derechos Político-Electorales del Ciudadano, Magistrado Ponente José de Jesús Orozco Henríquez, 30 de enero de 2002. • SUP-JDC-098/2001, Juicio...”</w:t>
      </w:r>
    </w:p>
    <w:p>
      <w:pPr>
        <w:pStyle w:val="Heading3"/>
      </w:pPr>
      <w:r>
        <w:t>Ley Federal de Proteccion de Datos Personales en Posesion de los Particulares - Camara de Diputados - 2025.pdf — p. 13 — similitud 0.1819</w:t>
      </w:r>
    </w:p>
    <w:p>
      <w:pPr>
        <w:ind w:left="360"/>
      </w:pPr>
      <w:r>
        <w:t>“LEY FEDERAL DE PROTECCIÓN DE DATOS PERSONALES EN POSESIÓN DE LOS PARTICULARES CÁMARA DE DIPUTADOS DEL H. CONGRESO DE LA UNIÓN Secretaría General Secretaría de Servicios Parlamentarios Última Reforma DOF 14-11-2025 datos.”</w:t>
      </w:r>
    </w:p>
    <w:p>
      <w:pPr>
        <w:pStyle w:val="Heading3"/>
      </w:pPr>
      <w:r>
        <w:t>Ley Federal de Proteccion de Datos Personales en Posesion de los Particulares - Camara de Diputados - 2025.pdf — p. 1 — similitud 0.1811</w:t>
      </w:r>
    </w:p>
    <w:p>
      <w:pPr>
        <w:ind w:left="360"/>
      </w:pPr>
      <w:r>
        <w:t>“LEY FEDERAL DE PROTECCIÓN DE DATOS PERSONALES EN POSESIÓN DE LOS PARTICULARES CÁMARA DE DIPUTADOS DEL H. CONGRESO DE LA UNIÓN Secretaría General Secretaría de Servicios Parlamentarios Última Reforma DOF 14-11-2025 LEY FEDERAL DE PROTECCIÓN DE DATOS PERSONALES EN POSESIÓN DE LOS PARTICULARES Nueva Ley publicada en el Diario Oficial de la Federación el 20 de marzo de 2025 TEXTO VIGENTE Última reforma publicada DOF 14-11-2025 Al margen un sello con el Escudo Nacional, que dice: Estados Unidos Mexicanos.- Presidencia de la República.”</w:t>
      </w:r>
    </w:p>
    <w:p>
      <w:pPr>
        <w:pStyle w:val="Heading3"/>
      </w:pPr>
      <w:r>
        <w:t>Ley Federal de Proteccion de Datos Personales en Posesion de los Particulares - Camara de Diputados - 2025.pdf — p. 13 — similitud 0.1789</w:t>
      </w:r>
    </w:p>
    <w:p>
      <w:pPr>
        <w:ind w:left="360"/>
      </w:pPr>
      <w:r>
        <w:t>“Artículo 47. La solicitud de protección de datos será desechada por improcedente cuando: I. La Secretaría no sea competente; II.”</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24. pueblos indígenas</w:t>
      </w:r>
    </w:p>
    <w:p>
      <w:r>
        <w:rPr>
          <w:b/>
        </w:rPr>
        <w:t xml:space="preserve">Fuentes: </w:t>
      </w:r>
      <w:r>
        <w:t>Declaracion y Programa de Accion de Durban - Naciones Unidas - 2001.pdf; Ley General de Derechos Linguisticos de los Pueblos Indigenas - Camara de Diputados - 2023.pdf; Protocolo para Juzgar con Persp - Suprema Corte de Justicia de la.pdf</w:t>
      </w:r>
    </w:p>
    <w:p>
      <w:r>
        <w:rPr>
          <w:b/>
        </w:rPr>
        <w:t xml:space="preserve">Ubicaciones: </w:t>
      </w:r>
      <w:r>
        <w:t>Declaracion y Programa de Accion de Durban - Naciones Unidas - 2001.pdf, p. 63; Ley General de Derechos Linguisticos de los Pueblos Indigenas - Camara de Diputados - 2023.pdf, p. 1; Protocolo para Juzgar con Persp - Suprema Corte de Justicia de la.pdf, p. 122; Protocolo para Juzgar con Persp - Suprema Corte de Justicia de la.pdf, p. 318; Protocolo para Juzgar con Persp - Suprema Corte de Justicia de la.pdf, p. 336; Protocolo para Juzgar con Persp - Suprema Corte de Justicia de la.pdf, p. 377; Protocolo para Juzgar con Persp - Suprema Corte de Justicia de la.pdf, p. 62; Protocolo para Juzgar con Persp - Suprema Corte de Justicia de la.pdf, p. 87</w:t>
      </w:r>
    </w:p>
    <w:p>
      <w:pPr>
        <w:pStyle w:val="Heading3"/>
      </w:pPr>
      <w:r>
        <w:t>Protocolo para Juzgar con Persp - Suprema Corte de Justicia de la.pdf — p. 318 — similitud 0.2950</w:t>
      </w:r>
    </w:p>
    <w:p>
      <w:pPr>
        <w:ind w:left="360"/>
      </w:pPr>
      <w:r>
        <w:t>“1031 Declaración sobre los Derechos de los Pueblos Indígenas, arts. 20.2 y 28.1.”</w:t>
      </w:r>
    </w:p>
    <w:p>
      <w:pPr>
        <w:pStyle w:val="Heading3"/>
      </w:pPr>
      <w:r>
        <w:t>Protocolo para Juzgar con Persp - Suprema Corte de Justicia de la.pdf — p. 87 — similitud 0.2817</w:t>
      </w:r>
    </w:p>
    <w:p>
      <w:pPr>
        <w:ind w:left="360"/>
      </w:pPr>
      <w:r>
        <w:t>“SCJN, El derecho de los pueblos indígenas a la autoadscripción en las resoluciones de la Suprema Corte de Justicia de la Nación. 247 Hoyos Ramos, Valeria, op. cit., p.”</w:t>
      </w:r>
    </w:p>
    <w:p>
      <w:pPr>
        <w:pStyle w:val="Heading3"/>
      </w:pPr>
      <w:r>
        <w:t>Protocolo para Juzgar con Persp - Suprema Corte de Justicia de la.pdf — p. 122 — similitud 0.2742</w:t>
      </w:r>
    </w:p>
    <w:p>
      <w:pPr>
        <w:ind w:left="360"/>
      </w:pPr>
      <w:r>
        <w:t>“371 Cf. Declaración de las Naciones Unidas sobre los Derechos de los Pueblos Indígenas, art. 34; Declaración Americana sobre los Derechos de los Pueblos Indígenas, art.”</w:t>
      </w:r>
    </w:p>
    <w:p>
      <w:pPr>
        <w:pStyle w:val="Heading3"/>
      </w:pPr>
      <w:r>
        <w:t>Protocolo para Juzgar con Persp - Suprema Corte de Justicia de la.pdf — p. 377 — similitud 0.2723</w:t>
      </w:r>
    </w:p>
    <w:p>
      <w:pPr>
        <w:ind w:left="360"/>
      </w:pPr>
      <w:r>
        <w:t>“, A/HRC/37/3/Add.3, Informe anual del Alto Comisionado de las Naciones Unidas para los Derechos Humanos sobre la situación de derechos humanos en Colombia. Nota de la Secretaría., 21 de marzo de 2018. , A/HRC/39/17, Informe de la Relatora Especial sobre los dere­ chos de los pueblos indígenas. Nota de la Secretaría, 10 de agosto de 2018. , A/HRC/39/17/Add.2, Informe de la Relatora Especial sobre los derechos de los pueblos indígenas sobre su visita a México.”</w:t>
      </w:r>
    </w:p>
    <w:p>
      <w:pPr>
        <w:pStyle w:val="Heading3"/>
      </w:pPr>
      <w:r>
        <w:t>Ley General de Derechos Linguisticos de los Pueblos Indigenas - Camara de Diputados - 2023.pdf — p. 1 — similitud 0.2697</w:t>
      </w:r>
    </w:p>
    <w:p>
      <w:pPr>
        <w:ind w:left="360"/>
      </w:pPr>
      <w:r>
        <w:t>“LEY GENERAL DE DERECHOS LINGÜÍSTICOS DE LOS PUEBLOS INDÍGENAS CÁMARA DE DIPUTADOS DEL H. CONGRESO DE LA UNIÓN Secretaría General Secretaría de Servicios Parlamentarios Última Reforma DOF 18-10-2023 LEY GENERAL DE DERECHOS LINGÜÍSTICOS DE LOS PUEBLOS INDÍGENAS Nueva Ley publicada en el Diario Oficial de la Federación el 13 de marzo de 2003 TEXTO VIGENTE Última reforma publicada DOF 18-10-2023 Al margen un sello con el Escudo Nacional, que dice: Estados Unidos Mexicanos.- Presidencia de la República.”</w:t>
      </w:r>
    </w:p>
    <w:p>
      <w:pPr>
        <w:pStyle w:val="Heading3"/>
      </w:pPr>
      <w:r>
        <w:t>Declaracion y Programa de Accion de Durban - Naciones Unidas - 2001.pdf — p. 63 — similitud 0.2696</w:t>
      </w:r>
    </w:p>
    <w:p>
      <w:pPr>
        <w:ind w:left="360"/>
      </w:pPr>
      <w:r>
        <w:t>“a) Den especial prioridad y asignen recursos suficientes, en sus ámbitos de competencia, al mejoramiento de la situación de los pueblos indígenas, prestando especial atención a las necesidades de esas poblaciones en los países en desarrollo, en particular mediante la preparación de programas de acción específicos con miras a lograr los objetivos del Decenio Internacional de las Poblaciones Indígenas del Mundo; b) Realicen proyectos especiales, por los conductos apropiados y en colaboración con los pueblos indígenas, para apoyar sus iniciativas a nivel comunitario y facilitar el intercambio de información y de conocimientos técnicos entre los pueblos indígenas y los expertos en la materia...”</w:t>
      </w:r>
    </w:p>
    <w:p>
      <w:pPr>
        <w:pStyle w:val="Heading3"/>
      </w:pPr>
      <w:r>
        <w:t>Protocolo para Juzgar con Persp - Suprema Corte de Justicia de la.pdf — p. 336 — similitud 0.2658</w:t>
      </w:r>
    </w:p>
    <w:p>
      <w:pPr>
        <w:ind w:left="360"/>
      </w:pPr>
      <w:r>
        <w:t>“2. Sistema interamericano de derechos humanos • CIDH, OEA/Ser.L/V/II, Derecho a la libre determinación de los pueblos indígenas y tribales, 28 de diciembre de 2021. • CIDH, OEA/Ser.L/V/II, Pueblos indígenas, comunidades afrodes­ cendientes y recursos naturales: protección de derechos humanos en el contexto de actividades de extracción, explotación y desarrollo, 31 de diciembre de 2015. • Corte IDH, Caso Comunidad Indígena Yakye Axa vs. Paraguay, EFRC, serie C, núm.”</w:t>
      </w:r>
    </w:p>
    <w:p>
      <w:pPr>
        <w:pStyle w:val="Heading3"/>
      </w:pPr>
      <w:r>
        <w:t>Protocolo para Juzgar con Persp - Suprema Corte de Justicia de la.pdf — p. 62 — similitud 0.2623</w:t>
      </w:r>
    </w:p>
    <w:p>
      <w:pPr>
        <w:ind w:left="360"/>
      </w:pPr>
      <w:r>
        <w:t>“Las culturas de personas, comunidades y pueblos indígenas no son uniformes, sino que existen múltiples pueblos indígenas con distintas ca- racterísticas lingüísticas y culturales. Esas mismas diferencias existen entre personas dentro de una misma comunidad.144 Si se parte de la idea errónea de que todas ellas tienen las mismas características, se genera exclusión y marginación de personas y pueblos indígenas, al desconocer particularida- des relevantes en cuanto al ejercicio de sus derechos.145 Ejemplo de ello es lo sostenido por la Corte IDH en la sentencia del caso Comunidad Indígena Xákmok Kásek vs.”</w:t>
      </w:r>
    </w:p>
    <w:p>
      <w:r>
        <w:rPr>
          <w:b/>
        </w:rPr>
        <w:t xml:space="preserve">Observación automática: </w:t>
      </w:r>
      <w:r>
        <w:t>La ficha presenta una coincidencia fuerte con el concepto buscado. Se agruparon referencias de múltiples fuentes para enriquecer el concepto.</w:t>
      </w:r>
    </w:p>
    <w:p>
      <w:pPr>
        <w:pStyle w:val="Heading2"/>
      </w:pPr>
      <w:r>
        <w:t>Ficha 25. artículo constitución</w:t>
      </w:r>
    </w:p>
    <w:p>
      <w:r>
        <w:rPr>
          <w:b/>
        </w:rPr>
        <w:t xml:space="preserve">Fuentes: </w:t>
      </w:r>
      <w:r>
        <w:t>Constitucion Politica de los Estados Unidos Mexicanos - Camara de Diputados - 2026.pdf; Protocolo para Juzgar con Persp - Suprema Corte de Justicia de la.pdf</w:t>
      </w:r>
    </w:p>
    <w:p>
      <w:r>
        <w:rPr>
          <w:b/>
        </w:rPr>
        <w:t xml:space="preserve">Ubicaciones: </w:t>
      </w:r>
      <w:r>
        <w:t>Constitucion Politica de los Estados Unidos Mexicanos - Camara de Diputados - 2026.pdf, p. 183; Constitucion Politica de los Estados Unidos Mexicanos - Camara de Diputados - 2026.pdf, p. 230; Constitucion Politica de los Estados Unidos Mexicanos - Camara de Diputados - 2026.pdf, p. 255; Constitucion Politica de los Estados Unidos Mexicanos - Camara de Diputados - 2026.pdf, p. 265; Constitucion Politica de los Estados Unidos Mexicanos - Camara de Diputados - 2026.pdf, p. 353; Constitucion Politica de los Estados Unidos Mexicanos - Camara de Diputados - 2026.pdf, p. 382; Protocolo para Juzgar con Persp - Suprema Corte de Justicia de la.pdf, p. 167; Protocolo para Juzgar con Persp - Suprema Corte de Justicia de la.pdf, p. 29</w:t>
      </w:r>
    </w:p>
    <w:p>
      <w:pPr>
        <w:pStyle w:val="Heading3"/>
      </w:pPr>
      <w:r>
        <w:t>Constitucion Politica de los Estados Unidos Mexicanos - Camara de Diputados - 2026.pdf — p. 353 — similitud 0.1454</w:t>
      </w:r>
    </w:p>
    <w:p>
      <w:pPr>
        <w:ind w:left="360"/>
      </w:pPr>
      <w:r>
        <w:t>“CONSTITUCIÓN POLÍTICA DE LOS ESTADOS UNIDOS MEXICANOS CÁMARA DE DIPUTADOS DEL H. CONGRESO DE LA UNIÓN Secretaría General Secretaría de Servicios Parlamentarios Últimas Reformas DOF 02-06-2026 DECRETO por el que se adiciona un apartado C al artículo 2o. de la Constitución Política de los Estados Unidos Mexicanos. Publicado en el Diario Oficial de la Federación el 9 de agosto de 2019 Artículo Único.- Se adiciona un apartado C al artículo 2° de la Constitución Política de los Estados Unidos Mexicanos, para quedar como sigue: ……..”</w:t>
      </w:r>
    </w:p>
    <w:p>
      <w:pPr>
        <w:pStyle w:val="Heading3"/>
      </w:pPr>
      <w:r>
        <w:t>Protocolo para Juzgar con Persp - Suprema Corte de Justicia de la.pdf — p. 29 — similitud 0.1297</w:t>
      </w:r>
    </w:p>
    <w:p>
      <w:pPr>
        <w:ind w:left="360"/>
      </w:pPr>
      <w:r>
        <w:t>“La parte de la sentencia de la que se extrae esta cita hace referencia a una reforma previa, de 1992, en la que los derechos de los pueblos indígenas habían sido reconocidos en el artículo 4 de la Constitución Federal. Sin embar go, en este caso solo se retoma lo que la SCJN interpretó sobre el significado del pluralismo cultural del país, aspecto que sigue vigente en el artículo que aquí se describe.”</w:t>
      </w:r>
    </w:p>
    <w:p>
      <w:pPr>
        <w:pStyle w:val="Heading3"/>
      </w:pPr>
      <w:r>
        <w:t>Constitucion Politica de los Estados Unidos Mexicanos - Camara de Diputados - 2026.pdf — p. 265 — similitud 0.1207</w:t>
      </w:r>
    </w:p>
    <w:p>
      <w:pPr>
        <w:ind w:left="360"/>
      </w:pPr>
      <w:r>
        <w:t>“ARTÍCULO ÚNICO.- SE REFORMAN: el párrafo primero y la fracción II del artículo 35; la fracción III del artículo 36; el párrafo segundo del artículo 71; la fracción XXVI del artículo 73; el párrafo cuarto de la fracción VI del artículo 74; la fracción II del artículo 76; las fracciones IV, VI y VII del artículo 78; el artículo 83; los párrafos primero, segundo y tercero (que pasan a ser cuarto y quinto) del artículo 84; los párrafos primero, segundo y tercero del artículo 85; las fracciones II, III y IV del artículo 89; y la fracción III de la Base Primera del Apartado C del artículo 122; SE ADICIONAN: las fracciones VI, VII y VIII al artículo 35; una fracción IV y un tercer y cuarto...”</w:t>
      </w:r>
    </w:p>
    <w:p>
      <w:pPr>
        <w:pStyle w:val="Heading3"/>
      </w:pPr>
      <w:r>
        <w:t>Constitucion Politica de los Estados Unidos Mexicanos - Camara de Diputados - 2026.pdf — p. 230 — similitud 0.1162</w:t>
      </w:r>
    </w:p>
    <w:p>
      <w:pPr>
        <w:ind w:left="360"/>
      </w:pPr>
      <w:r>
        <w:t>“CONGRESO DE LA UNIÓN Secretaría General Secretaría de Servicios Parlamentarios Últimas Reformas DOF 02-06-2026 DECRETO por el que se reforman los artículos 29, 73, 90, 92, 93, 95, 110 y 111 de la Constitución Política de los Estados Unidos Mexicanos. Publicado en el Diario Oficial de la Federación el 2 de agosto de 2007 ARTÍCULO PRIMERO.- Se reforma el artículo 29 de la Constitución Política de los Estados Unidos Mexicanos, para quedar como sigue: ........... ARTÍCULO SEGUNDO.- Se reforma la numeral 2 de la fracción XVI del artículo 73 de la Constitución Política de los Estados Unidos Mexicanos, para quedar como sigue: ...........”</w:t>
      </w:r>
    </w:p>
    <w:p>
      <w:pPr>
        <w:pStyle w:val="Heading3"/>
      </w:pPr>
      <w:r>
        <w:t>Constitucion Politica de los Estados Unidos Mexicanos - Camara de Diputados - 2026.pdf — p. 183 — similitud 0.1118</w:t>
      </w:r>
    </w:p>
    <w:p>
      <w:pPr>
        <w:ind w:left="360"/>
      </w:pPr>
      <w:r>
        <w:t>“SE REFORMAN la fracción III del artículo 35; la fracción III del artículo 36; el artículo 41, de su párrafo segundo en adelante; el artículo 54, de su fracción II en adelante; el artículo 56; los párrafos segundo y tercero del artículo 60; la fracción I del artículo 74; los párrafos primero, cuarto y octavo del artículo 94; el artículo 99; los párrafos primero y segundo del artículo 101; el encabezado y el párrafo tercero, que se recorre con el mismo texto para quedar como párrafo quinto de la fracción II del artículo 105; el primer párrafo del artículo 108; el primer párrafo del artículo 110; el primer párrafo del artículo 111; el tercer párrafo de la fracción II del artículo 116; y el...”</w:t>
      </w:r>
    </w:p>
    <w:p>
      <w:pPr>
        <w:pStyle w:val="Heading3"/>
      </w:pPr>
      <w:r>
        <w:t>Constitucion Politica de los Estados Unidos Mexicanos - Camara de Diputados - 2026.pdf — p. 382 — similitud 0.1116</w:t>
      </w:r>
    </w:p>
    <w:p>
      <w:pPr>
        <w:ind w:left="360"/>
      </w:pPr>
      <w:r>
        <w:t>“Artículo Único.- Se reforman el artículo 13; el párrafo décimo octavo del artículo 16; los párrafos primero y actuales décimo, décimo primero y décimo segundo del artículo 21; el párrafo tercero del artículo 32; la fracción IV del artículo 55; la fracción II del artículo 76; la fracción VII del artículo 78; la fracción V del artículo 82; las fracciones IV, V, VI y VII del artículo 89; los párrafos primero y cuarto de la fracción XIII del Apartado B del artículo 123, y el artículo 129; y se adicionan un párrafo décimo, recorriéndose en su orden los siguientes, al artículo 21 y una fracción XXXI, recorriéndose en su orden la siguiente, al artículo 73 de la Constitución Política de los Estados...”</w:t>
      </w:r>
    </w:p>
    <w:p>
      <w:pPr>
        <w:pStyle w:val="Heading3"/>
      </w:pPr>
      <w:r>
        <w:t>Protocolo para Juzgar con Persp - Suprema Corte de Justicia de la.pdf — p. 167 — similitud 0.1103</w:t>
      </w:r>
    </w:p>
    <w:p>
      <w:pPr>
        <w:ind w:left="360"/>
      </w:pPr>
      <w:r>
        <w:t>“Por su parte, la jurisdicción indí- gena es la facultad que tienen las autoridades de los pueblos o comunida- des indígenas para resolver conflictos en el interior de sus colectividades o impartir justicia de acuerdo con sus propios procedimientos, usos y cos tumbres, siempre que no sean contrarios a la Constitución y a los tratados internacionales en materia de derechos humanos.533 El artículo 1 o de la Constitución Federal y el artículo 9 del Convenio 169 de la OIT reconocen que todas las personas gozan de los derechos hu- manos previstos en la Constitución y en los tratados internacionales de los que México es parte.”</w:t>
      </w:r>
    </w:p>
    <w:p>
      <w:pPr>
        <w:pStyle w:val="Heading3"/>
      </w:pPr>
      <w:r>
        <w:t>Constitucion Politica de los Estados Unidos Mexicanos - Camara de Diputados - 2026.pdf — p. 255 — similitud 0.1095</w:t>
      </w:r>
    </w:p>
    <w:p>
      <w:pPr>
        <w:ind w:left="360"/>
      </w:pPr>
      <w:r>
        <w:t>“ARTÍCULO ÚNICO.- Se modifica la denominación del Capítulo Primero del Título Primero; el primero y quinto párrafos del artículo 1o.; el segundo párrafo del artículo 3o.; el primer párrafo del artículo 11; el artículo 15; el segundo párrafo del artículo 18; el primer párrafo del artículo 29; el primer párrafo del artículo 33; la fracción décima del artículo 89; el segundo párrafo del artículo 97; el segundo y tercer párrafos del apartado B del artículo 102; y el inciso g) de la fracción segunda del artículo 105; la adición de dos nuevos párrafos, segundo y tercero, al artículo 1o. y recorriéndose los actuales en su orden; un nuevo párrafo segundo al artículo 11, los párrafos segundo...”</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