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Fichas de conceptos</w:t>
      </w:r>
    </w:p>
    <w:p>
      <w:r>
        <w:t>Archivo generado automáticamente. Las citas textuales se extrajeron de las fuentes de entrada.</w:t>
      </w:r>
    </w:p>
    <w:p>
      <w:pPr>
        <w:pStyle w:val="Heading2"/>
      </w:pPr>
      <w:r>
        <w:t>Ficha 01. administrativa unadm</w:t>
      </w:r>
    </w:p>
    <w:p>
      <w:r>
        <w:rPr>
          <w:b/>
        </w:rPr>
        <w:t xml:space="preserve">Fuentes: </w:t>
      </w:r>
      <w:r>
        <w:t>Guía propuesta intervención.pdf; larrarte-fundamentos-administracion-eje-1.pdf; larrarte-sf-fundamentos-administracion.pdf; sanchez-banuelos-2017-aportes-teoricos-gestion-organizacional.pdf; sanchez-banuelos-2017-evolucion-gestion-organizacional.pdf</w:t>
      </w:r>
    </w:p>
    <w:p>
      <w:r>
        <w:rPr>
          <w:b/>
        </w:rPr>
        <w:t xml:space="preserve">Ubicaciones: </w:t>
      </w:r>
      <w:r>
        <w:t>Guía propuesta intervención.pdf, p. 1; larrarte-fundamentos-administracion-eje-1.pdf, p. 2; larrarte-fundamentos-administracion-eje-1.pdf, p. 5; larrarte-sf-fundamentos-administracion.pdf, p. 12; larrarte-sf-fundamentos-administracion.pdf, p. 2; larrarte-sf-fundamentos-administracion.pdf, p. 5; sanchez-banuelos-2017-aportes-teoricos-gestion-organizacional.pdf, p. 4; sanchez-banuelos-2017-evolucion-gestion-organizacional.pdf, p. 4</w:t>
      </w:r>
    </w:p>
    <w:p>
      <w:pPr>
        <w:pStyle w:val="Heading3"/>
      </w:pPr>
      <w:r>
        <w:t>Guía propuesta intervención.pdf — p. 1 — similitud 0.0789</w:t>
      </w:r>
    </w:p>
    <w:p>
      <w:pPr>
        <w:ind w:left="360"/>
      </w:pPr>
      <w:r>
        <w:t>“Conclusiones • Reflexión sobre el aporte de la propuesta • Impacto esperado en la organización Redacción sintética (1 página aprox.) Fuentes de Información • Bibliografía en formato APA • Documentos normativos y académicos consultados Mínimo 5 referencias actuales (libros, artículos, manuales, el material de la unidad V puede cumplir este requisito) Anexos (opcional) Instrumentos aplicados (encuestas, cuestionarios, diagramas de Ishikawa, etc.) Solo si son necesarios para complementar la propuesta Fundamentos de Gestión Administrativa”</w:t>
      </w:r>
    </w:p>
    <w:p>
      <w:pPr>
        <w:pStyle w:val="Heading3"/>
      </w:pPr>
      <w:r>
        <w:t>sanchez-banuelos-2017-aportes-teoricos-gestion-organizacional.pdf — p. 4 — similitud 0.0668</w:t>
      </w:r>
    </w:p>
    <w:p>
      <w:pPr>
        <w:ind w:left="360"/>
      </w:pPr>
      <w:r>
        <w:t>“Se pueden considerar las aportaciones de Drucker como antecedentes a la corriente estratégica en organizaciones, ya que según dicho autor es necesaria una teoría administrativa que permita realizar un curso de acción mediante el cual se pueda cumplir con objetivos a largo y mediano plazo, tomando en cuenta factores económicos, físicos y sociales de la empresa, con el ﬁn de contribuir a un ejercicio redituable tanto para la organización como el trabajador, ya que para sobrevivir a largo plazo es necesario sobrevivir en un presente (Drucker, 1955b).”</w:t>
      </w:r>
    </w:p>
    <w:p>
      <w:pPr>
        <w:pStyle w:val="Heading3"/>
      </w:pPr>
      <w:r>
        <w:t>sanchez-banuelos-2017-evolucion-gestion-organizacional.pdf — p. 4 — similitud 0.0668</w:t>
      </w:r>
    </w:p>
    <w:p>
      <w:pPr>
        <w:ind w:left="360"/>
      </w:pPr>
      <w:r>
        <w:t>“Se pueden considerar las aportaciones de Drucker como antecedentes a la corriente estratégica en organizaciones, ya que según dicho autor es necesaria una teoría administrativa que permita realizar un curso de acción mediante el cual se pueda cumplir con objetivos a largo y mediano plazo, tomando en cuenta factores económicos, físicos y sociales de la empresa, con el ﬁn de contribuir a un ejercicio redituable tanto para la organización como el trabajador, ya que para sobrevivir a largo plazo es necesario sobrevivir en un presente (Drucker, 1955b).”</w:t>
      </w:r>
    </w:p>
    <w:p>
      <w:pPr>
        <w:pStyle w:val="Heading3"/>
      </w:pPr>
      <w:r>
        <w:t>larrarte-fundamentos-administracion-eje-1.pdf — p. 2 — similitud 0.0645</w:t>
      </w:r>
    </w:p>
    <w:p>
      <w:pPr>
        <w:ind w:left="360"/>
      </w:pPr>
      <w:r>
        <w:t>“Introducción Bienvenido al eje 1, a continuación, haremos un recorrido por la historia de la administración y las principales teorías que han fundamentado la organización y operación administrativa, entendiendo que administrar forma parte de las activi- dades humanas . El propósito es identificar cómo los factores externos, marcados por la historia, han sido determinantes a la hora de establecer las estructuras de las organizaciones, así como su funcionalidad y la relación establecida con los trabajadores, quienes han cobrado importancia en el andamiaje de la empresa, de la mano de la tecnología y la información .”</w:t>
      </w:r>
    </w:p>
    <w:p>
      <w:pPr>
        <w:pStyle w:val="Heading3"/>
      </w:pPr>
      <w:r>
        <w:t>larrarte-sf-fundamentos-administracion.pdf — p. 2 — similitud 0.0645</w:t>
      </w:r>
    </w:p>
    <w:p>
      <w:pPr>
        <w:ind w:left="360"/>
      </w:pPr>
      <w:r>
        <w:t>“Introducción Bienvenido al eje 1, a continuación, haremos un recorrido por la historia de la administración y las principales teorías que han fundamentado la organización y operación administrativa, entendiendo que administrar forma parte de las activi- dades humanas . El propósito es identificar cómo los factores externos, marcados por la historia, han sido determinantes a la hora de establecer las estructuras de las organizaciones, así como su funcionalidad y la relación establecida con los trabajadores, quienes han cobrado importancia en el andamiaje de la empresa, de la mano de la tecnología y la información .”</w:t>
      </w:r>
    </w:p>
    <w:p>
      <w:pPr>
        <w:pStyle w:val="Heading3"/>
      </w:pPr>
      <w:r>
        <w:t>larrarte-fundamentos-administracion-eje-1.pdf — p. 5 — similitud 0.0642</w:t>
      </w:r>
    </w:p>
    <w:p>
      <w:pPr>
        <w:ind w:left="360"/>
      </w:pPr>
      <w:r>
        <w:t>“La teoría administrativa es indispensable para el éxito del administrador y de las organizaciones, hallando su aplicabilidad en la necesidad de innovación y renovación en empresas con sistemas flexibles, capaces de generar y adaptarse a la adopción de nuevas ideas . Cada una de las teorías surgió como respuesta a los problemas empresariales, el éxito de su implementación y la generalidad de las situaciones hacen que muchas puedan ser aplicadas a situaciones actuales .”</w:t>
      </w:r>
    </w:p>
    <w:p>
      <w:pPr>
        <w:pStyle w:val="Heading3"/>
      </w:pPr>
      <w:r>
        <w:t>larrarte-sf-fundamentos-administracion.pdf — p. 5 — similitud 0.0642</w:t>
      </w:r>
    </w:p>
    <w:p>
      <w:pPr>
        <w:ind w:left="360"/>
      </w:pPr>
      <w:r>
        <w:t>“La teoría administrativa es indispensable para el éxito del administrador y de las organizaciones, hallando su aplicabilidad en la necesidad de innovación y renovación en empresas con sistemas flexibles, capaces de generar y adaptarse a la adopción de nuevas ideas . Cada una de las teorías surgió como respuesta a los problemas empresariales, el éxito de su implementación y la generalidad de las situaciones hacen que muchas puedan ser aplicadas a situaciones actuales .”</w:t>
      </w:r>
    </w:p>
    <w:p>
      <w:pPr>
        <w:pStyle w:val="Heading3"/>
      </w:pPr>
      <w:r>
        <w:t>larrarte-sf-fundamentos-administracion.pdf — p. 12 — similitud 0.0604</w:t>
      </w:r>
    </w:p>
    <w:p>
      <w:pPr>
        <w:ind w:left="360"/>
      </w:pPr>
      <w:r>
        <w:t>“6 . Función administrativa: coordinación de las demás actividades . Sincroniza las fun- ciones y está por encima de la empresa .”</w:t>
      </w:r>
    </w:p>
    <w:p>
      <w:r>
        <w:rPr>
          <w:b/>
        </w:rPr>
        <w:t xml:space="preserve">Observación automática: </w:t>
      </w:r>
      <w:r>
        <w:t>La ficha presenta coincidencias débiles; se recomienda validar manualmente las citas. Se agruparon referencias de múltiples fuentes para enriquecer el concepto. Hay 8 referencia(s) de baja similitud que podrían introducir ruido.</w:t>
      </w:r>
    </w:p>
    <w:p>
      <w:pPr>
        <w:pStyle w:val="Heading2"/>
      </w:pPr>
      <w:r>
        <w:t>Ficha 02. administrativa unadm agosto</w:t>
      </w:r>
    </w:p>
    <w:p>
      <w:r>
        <w:rPr>
          <w:b/>
        </w:rPr>
        <w:t xml:space="preserve">Fuentes: </w:t>
      </w:r>
      <w:r>
        <w:t>Guía propuesta intervención.pdf; larrarte-fundamentos-administracion-eje-1.pdf; larrarte-sf-fundamentos-administracion.pdf; sanchez-banuelos-2017-aportes-teoricos-gestion-organizacional.pdf; sanchez-banuelos-2017-evolucion-gestion-organizacional.pdf</w:t>
      </w:r>
    </w:p>
    <w:p>
      <w:r>
        <w:rPr>
          <w:b/>
        </w:rPr>
        <w:t xml:space="preserve">Ubicaciones: </w:t>
      </w:r>
      <w:r>
        <w:t>Guía propuesta intervención.pdf, p. 1; larrarte-fundamentos-administracion-eje-1.pdf, p. 2; larrarte-fundamentos-administracion-eje-1.pdf, p. 5; larrarte-sf-fundamentos-administracion.pdf, p. 12; larrarte-sf-fundamentos-administracion.pdf, p. 2; larrarte-sf-fundamentos-administracion.pdf, p. 5; sanchez-banuelos-2017-aportes-teoricos-gestion-organizacional.pdf, p. 4; sanchez-banuelos-2017-evolucion-gestion-organizacional.pdf, p. 4</w:t>
      </w:r>
    </w:p>
    <w:p>
      <w:pPr>
        <w:pStyle w:val="Heading3"/>
      </w:pPr>
      <w:r>
        <w:t>Guía propuesta intervención.pdf — p. 1 — similitud 0.0789</w:t>
      </w:r>
    </w:p>
    <w:p>
      <w:pPr>
        <w:ind w:left="360"/>
      </w:pPr>
      <w:r>
        <w:t>“Conclusiones • Reflexión sobre el aporte de la propuesta • Impacto esperado en la organización Redacción sintética (1 página aprox.) Fuentes de Información • Bibliografía en formato APA • Documentos normativos y académicos consultados Mínimo 5 referencias actuales (libros, artículos, manuales, el material de la unidad V puede cumplir este requisito) Anexos (opcional) Instrumentos aplicados (encuestas, cuestionarios, diagramas de Ishikawa, etc.) Solo si son necesarios para complementar la propuesta Fundamentos de Gestión Administrativa”</w:t>
      </w:r>
    </w:p>
    <w:p>
      <w:pPr>
        <w:pStyle w:val="Heading3"/>
      </w:pPr>
      <w:r>
        <w:t>sanchez-banuelos-2017-aportes-teoricos-gestion-organizacional.pdf — p. 4 — similitud 0.0668</w:t>
      </w:r>
    </w:p>
    <w:p>
      <w:pPr>
        <w:ind w:left="360"/>
      </w:pPr>
      <w:r>
        <w:t>“Se pueden considerar las aportaciones de Drucker como antecedentes a la corriente estratégica en organizaciones, ya que según dicho autor es necesaria una teoría administrativa que permita realizar un curso de acción mediante el cual se pueda cumplir con objetivos a largo y mediano plazo, tomando en cuenta factores económicos, físicos y sociales de la empresa, con el ﬁn de contribuir a un ejercicio redituable tanto para la organización como el trabajador, ya que para sobrevivir a largo plazo es necesario sobrevivir en un presente (Drucker, 1955b).”</w:t>
      </w:r>
    </w:p>
    <w:p>
      <w:pPr>
        <w:pStyle w:val="Heading3"/>
      </w:pPr>
      <w:r>
        <w:t>sanchez-banuelos-2017-evolucion-gestion-organizacional.pdf — p. 4 — similitud 0.0668</w:t>
      </w:r>
    </w:p>
    <w:p>
      <w:pPr>
        <w:ind w:left="360"/>
      </w:pPr>
      <w:r>
        <w:t>“Se pueden considerar las aportaciones de Drucker como antecedentes a la corriente estratégica en organizaciones, ya que según dicho autor es necesaria una teoría administrativa que permita realizar un curso de acción mediante el cual se pueda cumplir con objetivos a largo y mediano plazo, tomando en cuenta factores económicos, físicos y sociales de la empresa, con el ﬁn de contribuir a un ejercicio redituable tanto para la organización como el trabajador, ya que para sobrevivir a largo plazo es necesario sobrevivir en un presente (Drucker, 1955b).”</w:t>
      </w:r>
    </w:p>
    <w:p>
      <w:pPr>
        <w:pStyle w:val="Heading3"/>
      </w:pPr>
      <w:r>
        <w:t>larrarte-fundamentos-administracion-eje-1.pdf — p. 2 — similitud 0.0645</w:t>
      </w:r>
    </w:p>
    <w:p>
      <w:pPr>
        <w:ind w:left="360"/>
      </w:pPr>
      <w:r>
        <w:t>“Introducción Bienvenido al eje 1, a continuación, haremos un recorrido por la historia de la administración y las principales teorías que han fundamentado la organización y operación administrativa, entendiendo que administrar forma parte de las activi- dades humanas . El propósito es identificar cómo los factores externos, marcados por la historia, han sido determinantes a la hora de establecer las estructuras de las organizaciones, así como su funcionalidad y la relación establecida con los trabajadores, quienes han cobrado importancia en el andamiaje de la empresa, de la mano de la tecnología y la información .”</w:t>
      </w:r>
    </w:p>
    <w:p>
      <w:pPr>
        <w:pStyle w:val="Heading3"/>
      </w:pPr>
      <w:r>
        <w:t>larrarte-sf-fundamentos-administracion.pdf — p. 2 — similitud 0.0645</w:t>
      </w:r>
    </w:p>
    <w:p>
      <w:pPr>
        <w:ind w:left="360"/>
      </w:pPr>
      <w:r>
        <w:t>“Introducción Bienvenido al eje 1, a continuación, haremos un recorrido por la historia de la administración y las principales teorías que han fundamentado la organización y operación administrativa, entendiendo que administrar forma parte de las activi- dades humanas . El propósito es identificar cómo los factores externos, marcados por la historia, han sido determinantes a la hora de establecer las estructuras de las organizaciones, así como su funcionalidad y la relación establecida con los trabajadores, quienes han cobrado importancia en el andamiaje de la empresa, de la mano de la tecnología y la información .”</w:t>
      </w:r>
    </w:p>
    <w:p>
      <w:pPr>
        <w:pStyle w:val="Heading3"/>
      </w:pPr>
      <w:r>
        <w:t>larrarte-fundamentos-administracion-eje-1.pdf — p. 5 — similitud 0.0642</w:t>
      </w:r>
    </w:p>
    <w:p>
      <w:pPr>
        <w:ind w:left="360"/>
      </w:pPr>
      <w:r>
        <w:t>“La teoría administrativa es indispensable para el éxito del administrador y de las organizaciones, hallando su aplicabilidad en la necesidad de innovación y renovación en empresas con sistemas flexibles, capaces de generar y adaptarse a la adopción de nuevas ideas . Cada una de las teorías surgió como respuesta a los problemas empresariales, el éxito de su implementación y la generalidad de las situaciones hacen que muchas puedan ser aplicadas a situaciones actuales .”</w:t>
      </w:r>
    </w:p>
    <w:p>
      <w:pPr>
        <w:pStyle w:val="Heading3"/>
      </w:pPr>
      <w:r>
        <w:t>larrarte-sf-fundamentos-administracion.pdf — p. 5 — similitud 0.0642</w:t>
      </w:r>
    </w:p>
    <w:p>
      <w:pPr>
        <w:ind w:left="360"/>
      </w:pPr>
      <w:r>
        <w:t>“La teoría administrativa es indispensable para el éxito del administrador y de las organizaciones, hallando su aplicabilidad en la necesidad de innovación y renovación en empresas con sistemas flexibles, capaces de generar y adaptarse a la adopción de nuevas ideas . Cada una de las teorías surgió como respuesta a los problemas empresariales, el éxito de su implementación y la generalidad de las situaciones hacen que muchas puedan ser aplicadas a situaciones actuales .”</w:t>
      </w:r>
    </w:p>
    <w:p>
      <w:pPr>
        <w:pStyle w:val="Heading3"/>
      </w:pPr>
      <w:r>
        <w:t>larrarte-sf-fundamentos-administracion.pdf — p. 12 — similitud 0.0604</w:t>
      </w:r>
    </w:p>
    <w:p>
      <w:pPr>
        <w:ind w:left="360"/>
      </w:pPr>
      <w:r>
        <w:t>“6 . Función administrativa: coordinación de las demás actividades . Sincroniza las fun- ciones y está por encima de la empresa .”</w:t>
      </w:r>
    </w:p>
    <w:p>
      <w:r>
        <w:rPr>
          <w:b/>
        </w:rPr>
        <w:t xml:space="preserve">Observación automática: </w:t>
      </w:r>
      <w:r>
        <w:t>La ficha presenta coincidencias débiles; se recomienda validar manualmente las citas. Se agruparon referencias de múltiples fuentes para enriquecer el concepto. Hay 8 referencia(s) de baja similitud que podrían introducir ruido.</w:t>
      </w:r>
    </w:p>
    <w:p>
      <w:pPr>
        <w:pStyle w:val="Heading2"/>
      </w:pPr>
      <w:r>
        <w:t>Ficha 03. agosto 2026</w:t>
      </w:r>
    </w:p>
    <w:p>
      <w:r>
        <w:rPr>
          <w:b/>
        </w:rPr>
        <w:t xml:space="preserve">Fuentes: </w:t>
      </w:r>
      <w:r>
        <w:t>Sin fuentes detectadas</w:t>
      </w:r>
    </w:p>
    <w:p>
      <w:r>
        <w:rPr>
          <w:b/>
        </w:rPr>
        <w:t xml:space="preserve">Ubicaciones: </w:t>
      </w:r>
      <w:r>
        <w:t>Sin ubicaciones detectadas</w:t>
      </w:r>
    </w:p>
    <w:p>
      <w:r>
        <w:t>No se localizaron citas textuales por encima del umbral configurado.</w:t>
      </w:r>
    </w:p>
    <w:p>
      <w:r>
        <w:rPr>
          <w:b/>
        </w:rPr>
        <w:t xml:space="preserve">Observación automática: </w:t>
      </w:r>
      <w:r>
        <w:t>No se localizaron fragmentos por encima del umbral configurado. Conviene revisar el concepto o ampliar el corpus.</w:t>
      </w:r>
    </w:p>
    <w:p>
      <w:pPr>
        <w:pStyle w:val="Heading2"/>
      </w:pPr>
      <w:r>
        <w:t>Ficha 04. bibliografia local</w:t>
      </w:r>
    </w:p>
    <w:p>
      <w:r>
        <w:rPr>
          <w:b/>
        </w:rPr>
        <w:t xml:space="preserve">Fuentes: </w:t>
      </w:r>
      <w:r>
        <w:t>bright-et-al-2019-principles-of-management-openstax.pdf</w:t>
      </w:r>
    </w:p>
    <w:p>
      <w:r>
        <w:rPr>
          <w:b/>
        </w:rPr>
        <w:t xml:space="preserve">Ubicaciones: </w:t>
      </w:r>
      <w:r>
        <w:t>bright-et-al-2019-principles-of-management-openstax.pdf, p. 154; bright-et-al-2019-principles-of-management-openstax.pdf, p. 197; bright-et-al-2019-principles-of-management-openstax.pdf, p. 201; bright-et-al-2019-principles-of-management-openstax.pdf, p. 352; bright-et-al-2019-principles-of-management-openstax.pdf, p. 356</w:t>
      </w:r>
    </w:p>
    <w:p>
      <w:pPr>
        <w:pStyle w:val="Heading3"/>
      </w:pPr>
      <w:r>
        <w:t>bright-et-al-2019-principles-of-management-openstax.pdf — p. 356 — similitud 0.1842</w:t>
      </w:r>
    </w:p>
    <w:p>
      <w:pPr>
        <w:ind w:left="360"/>
      </w:pPr>
      <w:r>
        <w:t>“What are the challenges of a company developing a different competency model or performance management process for each of its local offices? 2.”</w:t>
      </w:r>
    </w:p>
    <w:p>
      <w:pPr>
        <w:pStyle w:val="Heading3"/>
      </w:pPr>
      <w:r>
        <w:t>bright-et-al-2019-principles-of-management-openstax.pdf — p. 154 — similitud 0.1816</w:t>
      </w:r>
    </w:p>
    <w:p>
      <w:pPr>
        <w:ind w:left="360"/>
      </w:pPr>
      <w:r>
        <w:t>“Chapter 5 Ethics, Corporate Responsibility, and Sustainability 145 courts) for violating the FCPA’s records and internal accounting controls provisions.68 U.S.-based firms are also expected to not engage in unethical or illegal activities such as discriminating against local populations, violating local laws and norms, and disrespecting property and the environment. MNEs can also assist and add value to local countries.”</w:t>
      </w:r>
    </w:p>
    <w:p>
      <w:pPr>
        <w:pStyle w:val="Heading3"/>
      </w:pPr>
      <w:r>
        <w:t>bright-et-al-2019-principles-of-management-openstax.pdf — p. 197 — similitud 0.1534</w:t>
      </w:r>
    </w:p>
    <w:p>
      <w:pPr>
        <w:ind w:left="360"/>
      </w:pPr>
      <w:r>
        <w:t>“An example of a local strategy is McDonald’s product offerings in India.32 Given the taste and vegetarian preference of India as well as the consideration that cows are sacred, the company famous for its hamburgers does not offer any beef or pork products. Rather than offend its customers, McDonald’s restaurants in India offer burgers made of potatoes and peas (McAloo Tikki); burgers made of beans, green peas, onions, and carrots (McVeggie); and burgers made of paneer, India’s cheese (McSpicy Paneer).”</w:t>
      </w:r>
    </w:p>
    <w:p>
      <w:pPr>
        <w:pStyle w:val="Heading3"/>
      </w:pPr>
      <w:r>
        <w:t>bright-et-al-2019-principles-of-management-openstax.pdf — p. 154 — similitud 0.1306</w:t>
      </w:r>
    </w:p>
    <w:p>
      <w:pPr>
        <w:ind w:left="360"/>
      </w:pPr>
      <w:r>
        <w:t>“protect human life, dignity, and personal welfare and values. However, when companies operate in LDCs and other cultures, it often is necessary to negotiate a balance between fairness, equality, and different local values and standards. U.S. and Western values may differ with local cultural norms, such as child labor and employee rights, in many countries.”</w:t>
      </w:r>
    </w:p>
    <w:p>
      <w:pPr>
        <w:pStyle w:val="Heading3"/>
      </w:pPr>
      <w:r>
        <w:t>bright-et-al-2019-principles-of-management-openstax.pdf — p. 197 — similitud 0.1198</w:t>
      </w:r>
    </w:p>
    <w:p>
      <w:pPr>
        <w:ind w:left="360"/>
      </w:pPr>
      <w:r>
        <w:t>“Using a regional approach to the design and manufacture of more- or less-fuel-efficient cars makes much more sense than having a “one size fits all” car designed for a global market. Local Strategy The local strategy is the one in which a company adapts its products to meet the needs of the local market. For instance, experts argue that despite the perception that customers want global products, significant cultural and national value differences still suggest that some level of customization is necessary.”</w:t>
      </w:r>
    </w:p>
    <w:p>
      <w:pPr>
        <w:pStyle w:val="Heading3"/>
      </w:pPr>
      <w:r>
        <w:t>bright-et-al-2019-principles-of-management-openstax.pdf — p. 356 — similitud 0.1164</w:t>
      </w:r>
    </w:p>
    <w:p>
      <w:pPr>
        <w:ind w:left="360"/>
      </w:pPr>
      <w:r>
        <w:t>“needs when creating a human resource management strategy. Some large companies weigh heavily on the side of centralization, with very few local deviations from the global strategy. Others may allow more localization of processes and decision-making if there are very specific local cultural needs that must be addressed.”</w:t>
      </w:r>
    </w:p>
    <w:p>
      <w:pPr>
        <w:pStyle w:val="Heading3"/>
      </w:pPr>
      <w:r>
        <w:t>bright-et-al-2019-principles-of-management-openstax.pdf — p. 352 — similitud 0.1120</w:t>
      </w:r>
    </w:p>
    <w:p>
      <w:pPr>
        <w:ind w:left="360"/>
      </w:pPr>
      <w:r>
        <w:t>“youth employment standards affecting full-time and part-time workers in the private sector and in federal, state, and local governments. Special rules apply to state and local government employment involving fire protection and law enforcement activities, volunteer services, and compensatory time off instead of cash overtime pay.”</w:t>
      </w:r>
    </w:p>
    <w:p>
      <w:pPr>
        <w:pStyle w:val="Heading3"/>
      </w:pPr>
      <w:r>
        <w:t>bright-et-al-2019-principles-of-management-openstax.pdf — p. 201 — similitud 0.0922</w:t>
      </w:r>
    </w:p>
    <w:p>
      <w:pPr>
        <w:ind w:left="360"/>
      </w:pPr>
      <w:r>
        <w:t>“country laws may dictate the terms of agreement, local enforcement of these laws may not always be strong. Thus, a local company can therefore use the business model for its own purpose.”</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05. control editorial</w:t>
      </w:r>
    </w:p>
    <w:p>
      <w:r>
        <w:rPr>
          <w:b/>
        </w:rPr>
        <w:t xml:space="preserve">Fuentes: </w:t>
      </w:r>
      <w:r>
        <w:t>bright-et-al-2019-principles-of-management-openstax.pdf; consigna.md</w:t>
      </w:r>
    </w:p>
    <w:p>
      <w:r>
        <w:rPr>
          <w:b/>
        </w:rPr>
        <w:t xml:space="preserve">Ubicaciones: </w:t>
      </w:r>
      <w:r>
        <w:t>bright-et-al-2019-principles-of-management-openstax.pdf, p. 584; bright-et-al-2019-principles-of-management-openstax.pdf, p. 586; bright-et-al-2019-principles-of-management-openstax.pdf, p. 588; bright-et-al-2019-principles-of-management-openstax.pdf, p. 599; bright-et-al-2019-principles-of-management-openstax.pdf, p. 601; consigna.md, bloque 1</w:t>
      </w:r>
    </w:p>
    <w:p>
      <w:pPr>
        <w:pStyle w:val="Heading3"/>
      </w:pPr>
      <w:r>
        <w:t>bright-et-al-2019-principles-of-management-openstax.pdf — p. 586 — similitud 0.0969</w:t>
      </w:r>
    </w:p>
    <w:p>
      <w:pPr>
        <w:ind w:left="360"/>
      </w:pPr>
      <w:r>
        <w:t>“Using their comparative information, managers form conclusions about the relationships found between expectations and reality and then decide whether to maintain the status quo, change the standard, or take corrective action. Variations in Control Systems Although all good control systems follow the process described above, this doesn’t mean that all control systems are identical. Control systems differ in terms of the degree to which they are self-managing, as opposed to externally managed, and by the point in the process at which control is exercised.”</w:t>
      </w:r>
    </w:p>
    <w:p>
      <w:pPr>
        <w:pStyle w:val="Heading3"/>
      </w:pPr>
      <w:r>
        <w:t>bright-et-al-2019-principles-of-management-openstax.pdf — p. 601 — similitud 0.0829</w:t>
      </w:r>
    </w:p>
    <w:p>
      <w:pPr>
        <w:ind w:left="360"/>
      </w:pPr>
      <w:r>
        <w:t>“592 Chapter 17 Organizational Planning and Controlling has begun (precontrols), while work is in progress (concurrent controls), and after work has been completed (postaction controls). A hybrid control system engages a variety of control activities at many points in time. Although there are variations in control systems, all good systems have characteristics that enable them to work well in a given organization.”</w:t>
      </w:r>
    </w:p>
    <w:p>
      <w:pPr>
        <w:pStyle w:val="Heading3"/>
      </w:pPr>
      <w:r>
        <w:t>bright-et-al-2019-principles-of-management-openstax.pdf — p. 601 — similitud 0.0827</w:t>
      </w:r>
    </w:p>
    <w:p>
      <w:pPr>
        <w:ind w:left="360"/>
      </w:pPr>
      <w:r>
        <w:t>“The result can be a satisfied, motivated, and productive workforce. Inappropriate control systems, however, can cause frustration, dissatisfaction, and poor performance. Being aware of a control system’s potential effects on organization members helps managers capitalize on its positive aspects, reduce the impact of negative effects, and promote workers’ acceptance of the system.”</w:t>
      </w:r>
    </w:p>
    <w:p>
      <w:pPr>
        <w:pStyle w:val="Heading3"/>
      </w:pPr>
      <w:r>
        <w:t>bright-et-al-2019-principles-of-management-openstax.pdf — p. 588 — similitud 0.0793</w:t>
      </w:r>
    </w:p>
    <w:p>
      <w:pPr>
        <w:ind w:left="360"/>
      </w:pPr>
      <w:r>
        <w:t>“Chapter 17 Organizational Planning and Controlling 579 Exhibit 17.15 Oticon building As a management control procedure, Oticon, the Danish manufacturer of hearing aids, scans all company communications and places them in its information system that all employees can access. (Credit: News Oresund/ flickr/ Attribution 2.0 Generic (CC BY 2.0)) Another characteristic of a good control system is its focus on issues of importance to the organization. Managers who develop control procedures for virtually all work activities and outcomes waste resources and, as will be discussed later in this chapter, risk creating a control system that produces negative feelings and reactions.”</w:t>
      </w:r>
    </w:p>
    <w:p>
      <w:pPr>
        <w:pStyle w:val="Heading3"/>
      </w:pPr>
      <w:r>
        <w:t>bright-et-al-2019-principles-of-management-openstax.pdf — p. 586 — similitud 0.0730</w:t>
      </w:r>
    </w:p>
    <w:p>
      <w:pPr>
        <w:ind w:left="360"/>
      </w:pPr>
      <w:r>
        <w:t>“The computers speed up or reduce the flow as necessary to maintain adequate fuel supplies. Merely automating a work system does not necessarily mean that the control system is cybernetic. The drone submarine sent to explore and photograph the sunken Titanic was fully automated, but humans on the surface monitored the effectiveness of the sub’s operations and its adherence to the planned mission.”</w:t>
      </w:r>
    </w:p>
    <w:p>
      <w:pPr>
        <w:pStyle w:val="Heading3"/>
      </w:pPr>
      <w:r>
        <w:t>bright-et-al-2019-principles-of-management-openstax.pdf — p. 584 — similitud 0.0713</w:t>
      </w:r>
    </w:p>
    <w:p>
      <w:pPr>
        <w:ind w:left="360"/>
      </w:pPr>
      <w:r>
        <w:t>“deemed important to the functioning of the organization, a system to monitor the plan’s effectiveness must be designed and implemented. In the remainder of this chapter, we explore the nature of control, the control process, and its effects on the organization and its members. Controlling and the Control Process Controlling is a managing activity.”</w:t>
      </w:r>
    </w:p>
    <w:p>
      <w:pPr>
        <w:pStyle w:val="Heading3"/>
      </w:pPr>
      <w:r>
        <w:t>bright-et-al-2019-principles-of-management-openstax.pdf — p. 599 — similitud 0.0708</w:t>
      </w:r>
    </w:p>
    <w:p>
      <w:pPr>
        <w:ind w:left="360"/>
      </w:pPr>
      <w:r>
        <w:t>“The interrelationship among an organization’s job-, department-, divisional-, and organizational-level goals. goal planning Development of action statements to move toward the attainment of a specific goal. hybrid control system Control system that exercises control prior to, during, and after the performance of a work activity. hybrid planning The coupling of domain and goal planning. management by objectives (MBO) A philosophy of management, a planning and controlling technique, and an employee involvement program. noncybernetic control Control systems that operate independently from the work system that is being monitored; a monitoring system that is external to the target of control....”</w:t>
      </w:r>
    </w:p>
    <w:p>
      <w:pPr>
        <w:pStyle w:val="Heading3"/>
      </w:pPr>
      <w:r>
        <w:t>consigna.md — bloque 1 — similitud 0.0704</w:t>
      </w:r>
    </w:p>
    <w:p>
      <w:pPr>
        <w:ind w:left="360"/>
      </w:pPr>
      <w:r>
        <w:t>“Entregables AulaTeX presentacion-fundamentos-de-gestion-administrativa-Actividad-5.tex y su PDF. guion-video-fundamentos-de-gestion-administrativa-Actividad-5.md. Criterio editorial”</w:t>
      </w:r>
    </w:p>
    <w:p>
      <w:r>
        <w:rPr>
          <w:b/>
        </w:rPr>
        <w:t xml:space="preserve">Observación automática: </w:t>
      </w:r>
      <w:r>
        <w:t>La ficha presenta coincidencias débiles; se recomienda validar manualmente las citas. Se agruparon referencias de múltiples fuentes para enriquecer el concepto. Hay 5 referencia(s) de baja similitud que podrían introducir ruido.</w:t>
      </w:r>
    </w:p>
    <w:p>
      <w:pPr>
        <w:pStyle w:val="Heading2"/>
      </w:pPr>
      <w:r>
        <w:t>Ficha 06. derecho unadm</w:t>
      </w:r>
    </w:p>
    <w:p>
      <w:r>
        <w:rPr>
          <w:b/>
        </w:rPr>
        <w:t xml:space="preserve">Fuentes: </w:t>
      </w:r>
      <w:r>
        <w:t>larrarte-fundamentos-administracion-eje-1.pdf; larrarte-sf-fundamentos-administracion.pdf</w:t>
      </w:r>
    </w:p>
    <w:p>
      <w:r>
        <w:rPr>
          <w:b/>
        </w:rPr>
        <w:t xml:space="preserve">Ubicaciones: </w:t>
      </w:r>
      <w:r>
        <w:t>larrarte-fundamentos-administracion-eje-1.pdf, p. 12; larrarte-sf-fundamentos-administracion.pdf, p. 12</w:t>
      </w:r>
    </w:p>
    <w:p>
      <w:pPr>
        <w:pStyle w:val="Heading3"/>
      </w:pPr>
      <w:r>
        <w:t>larrarte-fundamentos-administracion-eje-1.pdf — p. 12 — similitud 0.0725</w:t>
      </w:r>
    </w:p>
    <w:p>
      <w:pPr>
        <w:ind w:left="360"/>
      </w:pPr>
      <w:r>
        <w:t>“2 . Autoridad y responsabilidad: la autoridad es el derecho a dar órdenes y a espe- rar obediencia . La responsabilidad es consecuencia de la autoridad, implica rendir cuentas por las decisiones tomadas .”</w:t>
      </w:r>
    </w:p>
    <w:p>
      <w:pPr>
        <w:pStyle w:val="Heading3"/>
      </w:pPr>
      <w:r>
        <w:t>larrarte-sf-fundamentos-administracion.pdf — p. 12 — similitud 0.0725</w:t>
      </w:r>
    </w:p>
    <w:p>
      <w:pPr>
        <w:ind w:left="360"/>
      </w:pPr>
      <w:r>
        <w:t>“2 . Autoridad y responsabilidad: la autoridad es el derecho a dar órdenes y a espe- rar obediencia . La responsabilidad es consecuencia de la autoridad, implica rendir cuentas por las decisiones tomadas .”</w:t>
      </w:r>
    </w:p>
    <w:p>
      <w:r>
        <w:rPr>
          <w:b/>
        </w:rPr>
        <w:t xml:space="preserve">Observación automática: </w:t>
      </w:r>
      <w:r>
        <w:t>La ficha presenta coincidencias débiles; se recomienda validar manualmente las citas. Se agruparon referencias de múltiples fuentes para enriquecer el concepto. Hay 2 referencia(s) de baja similitud que podrían introducir ruido.</w:t>
      </w:r>
    </w:p>
    <w:p>
      <w:pPr>
        <w:pStyle w:val="Heading2"/>
      </w:pPr>
      <w:r>
        <w:t>Ficha 07. editorial verificable</w:t>
      </w:r>
    </w:p>
    <w:p>
      <w:r>
        <w:rPr>
          <w:b/>
        </w:rPr>
        <w:t xml:space="preserve">Fuentes: </w:t>
      </w:r>
      <w:r>
        <w:t>consigna.md</w:t>
      </w:r>
    </w:p>
    <w:p>
      <w:r>
        <w:rPr>
          <w:b/>
        </w:rPr>
        <w:t xml:space="preserve">Ubicaciones: </w:t>
      </w:r>
      <w:r>
        <w:t>consigna.md, bloque 1</w:t>
      </w:r>
    </w:p>
    <w:p>
      <w:pPr>
        <w:pStyle w:val="Heading3"/>
      </w:pPr>
      <w:r>
        <w:t>consigna.md — bloque 1 — similitud 0.0765</w:t>
      </w:r>
    </w:p>
    <w:p>
      <w:pPr>
        <w:ind w:left="360"/>
      </w:pPr>
      <w:r>
        <w:t>“Entregables AulaTeX presentacion-fundamentos-de-gestion-administrativa-Actividad-5.tex y su PDF. guion-video-fundamentos-de-gestion-administrativa-Actividad-5.md. Criterio editorial”</w:t>
      </w:r>
    </w:p>
    <w:p>
      <w:r>
        <w:rPr>
          <w:b/>
        </w:rPr>
        <w:t xml:space="preserve">Observación automática: </w:t>
      </w:r>
      <w:r>
        <w:t>La ficha presenta coincidencias débiles; se recomienda validar manualmente las citas. Hay 1 referencia(s) de baja similitud que podrían introducir ruido.</w:t>
      </w:r>
    </w:p>
    <w:p>
      <w:pPr>
        <w:pStyle w:val="Heading2"/>
      </w:pPr>
      <w:r>
        <w:t>Ficha 08. fundamentos gestion</w:t>
      </w:r>
    </w:p>
    <w:p>
      <w:r>
        <w:rPr>
          <w:b/>
        </w:rPr>
        <w:t xml:space="preserve">Fuentes: </w:t>
      </w:r>
      <w:r>
        <w:t>Enfoques Multiples UI.pdf; Guía propuesta intervención.pdf; Kast y Rosenzweig UI.pdf; La Organizacion UI.pdf; consigna.md</w:t>
      </w:r>
    </w:p>
    <w:p>
      <w:r>
        <w:rPr>
          <w:b/>
        </w:rPr>
        <w:t xml:space="preserve">Ubicaciones: </w:t>
      </w:r>
      <w:r>
        <w:t>Enfoques Multiples UI.pdf, p. 17; Enfoques Multiples UI.pdf, p. 39; Enfoques Multiples UI.pdf, p. 40; Guía propuesta intervención.pdf, p. 1; Kast y Rosenzweig UI.pdf, p. 35; Kast y Rosenzweig UI.pdf, p. 36; La Organizacion UI.pdf, p. 17; consigna.md, bloque 1</w:t>
      </w:r>
    </w:p>
    <w:p>
      <w:pPr>
        <w:pStyle w:val="Heading3"/>
      </w:pPr>
      <w:r>
        <w:t>Guía propuesta intervención.pdf — p. 1 — similitud 0.0747</w:t>
      </w:r>
    </w:p>
    <w:p>
      <w:pPr>
        <w:ind w:left="360"/>
      </w:pPr>
      <w:r>
        <w:t>“Conclusiones • Reflexión sobre el aporte de la propuesta • Impacto esperado en la organización Redacción sintética (1 página aprox.) Fuentes de Información • Bibliografía en formato APA • Documentos normativos y académicos consultados Mínimo 5 referencias actuales (libros, artículos, manuales, el material de la unidad V puede cumplir este requisito) Anexos (opcional) Instrumentos aplicados (encuestas, cuestionarios, diagramas de Ishikawa, etc.) Solo si son necesarios para complementar la propuesta Fundamentos de Gestión Administrativa”</w:t>
      </w:r>
    </w:p>
    <w:p>
      <w:pPr>
        <w:pStyle w:val="Heading3"/>
      </w:pPr>
      <w:r>
        <w:t>consigna.md — bloque 1 — similitud 0.0677</w:t>
      </w:r>
    </w:p>
    <w:p>
      <w:pPr>
        <w:ind w:left="360"/>
      </w:pPr>
      <w:r>
        <w:t>“Material de apoyo Sánchez Bañuelos (2017), *Aportes teóricos a la gestión organizacional: la evolución en la visión de la organización*. Larrarte, *Fundamentos de administración. Eje 1: Conceptualicemos*.”</w:t>
      </w:r>
    </w:p>
    <w:p>
      <w:pPr>
        <w:pStyle w:val="Heading3"/>
      </w:pPr>
      <w:r>
        <w:t>Enfoques Multiples UI.pdf — p. 39 — similitud 0.0515</w:t>
      </w:r>
    </w:p>
    <w:p>
      <w:pPr>
        <w:ind w:left="360"/>
      </w:pPr>
      <w:r>
        <w:t>“HAFSI, T. (1995). «Les structures dans la tête». Revue Inter­ nationale de Gestion, volumen 20, número 3, septiembre. ICHIJO, K. e I.”</w:t>
      </w:r>
    </w:p>
    <w:p>
      <w:pPr>
        <w:pStyle w:val="Heading3"/>
      </w:pPr>
      <w:r>
        <w:t>Kast y Rosenzweig UI.pdf — p. 35 — similitud 0.0515</w:t>
      </w:r>
    </w:p>
    <w:p>
      <w:pPr>
        <w:ind w:left="360"/>
      </w:pPr>
      <w:r>
        <w:t>“HAFSI, T. (1995). «Les structures dans la tête». Revue Inter­ nationale de Gestion, volumen 20, número 3, septiembre. ICHIJO, K. e I.”</w:t>
      </w:r>
    </w:p>
    <w:p>
      <w:pPr>
        <w:pStyle w:val="Heading3"/>
      </w:pPr>
      <w:r>
        <w:t>La Organizacion UI.pdf — p. 17 — similitud 0.0515</w:t>
      </w:r>
    </w:p>
    <w:p>
      <w:pPr>
        <w:ind w:left="360"/>
      </w:pPr>
      <w:r>
        <w:t>“HAFSI, T. (1995). «Les structures dans la tête». Revue Inter­ nationale de Gestion, volumen 20, número 3, septiembre. ICHIJO, K. e I.”</w:t>
      </w:r>
    </w:p>
    <w:p>
      <w:pPr>
        <w:pStyle w:val="Heading3"/>
      </w:pPr>
      <w:r>
        <w:t>Enfoques Multiples UI.pdf — p. 17 — similitud 0.0454</w:t>
      </w:r>
    </w:p>
    <w:p>
      <w:pPr>
        <w:ind w:left="360"/>
      </w:pPr>
      <w:r>
        <w:t>“HAFSI, T. (1995). «Les structures dans la tête». Revue Inter­ nationale de Gestion, volumen 20, número 3, septiembre. MINTZBERG, H. (1984).”</w:t>
      </w:r>
    </w:p>
    <w:p>
      <w:pPr>
        <w:pStyle w:val="Heading3"/>
      </w:pPr>
      <w:r>
        <w:t>Enfoques Multiples UI.pdf — p. 40 — similitud 0.0405</w:t>
      </w:r>
    </w:p>
    <w:p>
      <w:pPr>
        <w:ind w:left="360"/>
      </w:pPr>
      <w:r>
        <w:t>“MILLER, D. (1996a). «Les configurations: dix ans plus tard». Revue Internationale de Gestion, volumen 21, número 1, p. 55.”</w:t>
      </w:r>
    </w:p>
    <w:p>
      <w:pPr>
        <w:pStyle w:val="Heading3"/>
      </w:pPr>
      <w:r>
        <w:t>Kast y Rosenzweig UI.pdf — p. 36 — similitud 0.0405</w:t>
      </w:r>
    </w:p>
    <w:p>
      <w:pPr>
        <w:ind w:left="360"/>
      </w:pPr>
      <w:r>
        <w:t>“MILLER, D. (1996a). «Les configurations: dix ans plus tard». Revue Internationale de Gestion, volumen 21, número 1, p. 55.”</w:t>
      </w:r>
    </w:p>
    <w:p>
      <w:r>
        <w:rPr>
          <w:b/>
        </w:rPr>
        <w:t xml:space="preserve">Observación automática: </w:t>
      </w:r>
      <w:r>
        <w:t>La ficha presenta coincidencias débiles; se recomienda validar manualmente las citas. Se agruparon referencias de múltiples fuentes para enriquecer el concepto. Hay 8 referencia(s) de baja similitud que podrían introducir ruido.</w:t>
      </w:r>
    </w:p>
    <w:p>
      <w:pPr>
        <w:pStyle w:val="Heading2"/>
      </w:pPr>
      <w:r>
        <w:t>Ficha 09. fundamentos gestion administrativa</w:t>
      </w:r>
    </w:p>
    <w:p>
      <w:r>
        <w:rPr>
          <w:b/>
        </w:rPr>
        <w:t xml:space="preserve">Fuentes: </w:t>
      </w:r>
      <w:r>
        <w:t>Enfoques Multiples UI.pdf; Guía propuesta intervención.pdf; Kast y Rosenzweig UI.pdf; La Organizacion UI.pdf; consigna.md; sanchez-banuelos-2017-aportes-teoricos-gestion-organizacional.pdf; sanchez-banuelos-2017-evolucion-gestion-organizacional.pdf</w:t>
      </w:r>
    </w:p>
    <w:p>
      <w:r>
        <w:rPr>
          <w:b/>
        </w:rPr>
        <w:t xml:space="preserve">Ubicaciones: </w:t>
      </w:r>
      <w:r>
        <w:t>Enfoques Multiples UI.pdf, p. 17; Enfoques Multiples UI.pdf, p. 39; Guía propuesta intervención.pdf, p. 1; Kast y Rosenzweig UI.pdf, p. 35; La Organizacion UI.pdf, p. 17; consigna.md, bloque 1; sanchez-banuelos-2017-aportes-teoricos-gestion-organizacional.pdf, p. 4; sanchez-banuelos-2017-evolucion-gestion-organizacional.pdf, p. 4</w:t>
      </w:r>
    </w:p>
    <w:p>
      <w:pPr>
        <w:pStyle w:val="Heading3"/>
      </w:pPr>
      <w:r>
        <w:t>Guía propuesta intervención.pdf — p. 1 — similitud 0.1111</w:t>
      </w:r>
    </w:p>
    <w:p>
      <w:pPr>
        <w:ind w:left="360"/>
      </w:pPr>
      <w:r>
        <w:t>“Conclusiones • Reflexión sobre el aporte de la propuesta • Impacto esperado en la organización Redacción sintética (1 página aprox.) Fuentes de Información • Bibliografía en formato APA • Documentos normativos y académicos consultados Mínimo 5 referencias actuales (libros, artículos, manuales, el material de la unidad V puede cumplir este requisito) Anexos (opcional) Instrumentos aplicados (encuestas, cuestionarios, diagramas de Ishikawa, etc.) Solo si son necesarios para complementar la propuesta Fundamentos de Gestión Administrativa”</w:t>
      </w:r>
    </w:p>
    <w:p>
      <w:pPr>
        <w:pStyle w:val="Heading3"/>
      </w:pPr>
      <w:r>
        <w:t>consigna.md — bloque 1 — similitud 0.0707</w:t>
      </w:r>
    </w:p>
    <w:p>
      <w:pPr>
        <w:ind w:left="360"/>
      </w:pPr>
      <w:r>
        <w:t>“Material de apoyo Sánchez Bañuelos (2017), *Aportes teóricos a la gestión organizacional: la evolución en la visión de la organización*. Larrarte, *Fundamentos de administración. Eje 1: Conceptualicemos*.”</w:t>
      </w:r>
    </w:p>
    <w:p>
      <w:pPr>
        <w:pStyle w:val="Heading3"/>
      </w:pPr>
      <w:r>
        <w:t>Enfoques Multiples UI.pdf — p. 39 — similitud 0.0454</w:t>
      </w:r>
    </w:p>
    <w:p>
      <w:pPr>
        <w:ind w:left="360"/>
      </w:pPr>
      <w:r>
        <w:t>“HAFSI, T. (1995). «Les structures dans la tête». Revue Inter­ nationale de Gestion, volumen 20, número 3, septiembre. ICHIJO, K. e I.”</w:t>
      </w:r>
    </w:p>
    <w:p>
      <w:pPr>
        <w:pStyle w:val="Heading3"/>
      </w:pPr>
      <w:r>
        <w:t>Kast y Rosenzweig UI.pdf — p. 35 — similitud 0.0454</w:t>
      </w:r>
    </w:p>
    <w:p>
      <w:pPr>
        <w:ind w:left="360"/>
      </w:pPr>
      <w:r>
        <w:t>“HAFSI, T. (1995). «Les structures dans la tête». Revue Inter­ nationale de Gestion, volumen 20, número 3, septiembre. ICHIJO, K. e I.”</w:t>
      </w:r>
    </w:p>
    <w:p>
      <w:pPr>
        <w:pStyle w:val="Heading3"/>
      </w:pPr>
      <w:r>
        <w:t>La Organizacion UI.pdf — p. 17 — similitud 0.0454</w:t>
      </w:r>
    </w:p>
    <w:p>
      <w:pPr>
        <w:ind w:left="360"/>
      </w:pPr>
      <w:r>
        <w:t>“HAFSI, T. (1995). «Les structures dans la tête». Revue Inter­ nationale de Gestion, volumen 20, número 3, septiembre. ICHIJO, K. e I.”</w:t>
      </w:r>
    </w:p>
    <w:p>
      <w:pPr>
        <w:pStyle w:val="Heading3"/>
      </w:pPr>
      <w:r>
        <w:t>Enfoques Multiples UI.pdf — p. 17 — similitud 0.0402</w:t>
      </w:r>
    </w:p>
    <w:p>
      <w:pPr>
        <w:ind w:left="360"/>
      </w:pPr>
      <w:r>
        <w:t>“HAFSI, T. (1995). «Les structures dans la tête». Revue Inter­ nationale de Gestion, volumen 20, número 3, septiembre. MINTZBERG, H. (1984).”</w:t>
      </w:r>
    </w:p>
    <w:p>
      <w:pPr>
        <w:pStyle w:val="Heading3"/>
      </w:pPr>
      <w:r>
        <w:t>sanchez-banuelos-2017-aportes-teoricos-gestion-organizacional.pdf — p. 4 — similitud 0.0396</w:t>
      </w:r>
    </w:p>
    <w:p>
      <w:pPr>
        <w:ind w:left="360"/>
      </w:pPr>
      <w:r>
        <w:t>“Se pueden considerar las aportaciones de Drucker como antecedentes a la corriente estratégica en organizaciones, ya que según dicho autor es necesaria una teoría administrativa que permita realizar un curso de acción mediante el cual se pueda cumplir con objetivos a largo y mediano plazo, tomando en cuenta factores económicos, físicos y sociales de la empresa, con el ﬁn de contribuir a un ejercicio redituable tanto para la organización como el trabajador, ya que para sobrevivir a largo plazo es necesario sobrevivir en un presente (Drucker, 1955b).”</w:t>
      </w:r>
    </w:p>
    <w:p>
      <w:pPr>
        <w:pStyle w:val="Heading3"/>
      </w:pPr>
      <w:r>
        <w:t>sanchez-banuelos-2017-evolucion-gestion-organizacional.pdf — p. 4 — similitud 0.0396</w:t>
      </w:r>
    </w:p>
    <w:p>
      <w:pPr>
        <w:ind w:left="360"/>
      </w:pPr>
      <w:r>
        <w:t>“Se pueden considerar las aportaciones de Drucker como antecedentes a la corriente estratégica en organizaciones, ya que según dicho autor es necesaria una teoría administrativa que permita realizar un curso de acción mediante el cual se pueda cumplir con objetivos a largo y mediano plazo, tomando en cuenta factores económicos, físicos y sociales de la empresa, con el ﬁn de contribuir a un ejercicio redituable tanto para la organización como el trabajador, ya que para sobrevivir a largo plazo es necesario sobrevivir en un presente (Drucker, 1955b).”</w:t>
      </w:r>
    </w:p>
    <w:p>
      <w:r>
        <w:rPr>
          <w:b/>
        </w:rPr>
        <w:t xml:space="preserve">Observación automática: </w:t>
      </w:r>
      <w:r>
        <w:t>La ficha presenta coincidencias débiles; se recomienda validar manualmente las citas. Se agruparon referencias de múltiples fuentes para enriquecer el concepto. Hay 7 referencia(s) de baja similitud que podrían introducir ruido.</w:t>
      </w:r>
    </w:p>
    <w:p>
      <w:pPr>
        <w:pStyle w:val="Heading2"/>
      </w:pPr>
      <w:r>
        <w:t>Ficha 10. gestion administrativa</w:t>
      </w:r>
    </w:p>
    <w:p>
      <w:r>
        <w:rPr>
          <w:b/>
        </w:rPr>
        <w:t xml:space="preserve">Fuentes: </w:t>
      </w:r>
      <w:r>
        <w:t>Enfoques Multiples UI.pdf; Guía propuesta intervención.pdf; Kast y Rosenzweig UI.pdf; La Organizacion UI.pdf; larrarte-sf-fundamentos-administracion.pdf; sanchez-banuelos-2017-aportes-teoricos-gestion-organizacional.pdf; sanchez-banuelos-2017-evolucion-gestion-organizacional.pdf</w:t>
      </w:r>
    </w:p>
    <w:p>
      <w:r>
        <w:rPr>
          <w:b/>
        </w:rPr>
        <w:t xml:space="preserve">Ubicaciones: </w:t>
      </w:r>
      <w:r>
        <w:t>Enfoques Multiples UI.pdf, p. 17; Enfoques Multiples UI.pdf, p. 39; Guía propuesta intervención.pdf, p. 1; Kast y Rosenzweig UI.pdf, p. 35; La Organizacion UI.pdf, p. 17; larrarte-sf-fundamentos-administracion.pdf, p. 2; sanchez-banuelos-2017-aportes-teoricos-gestion-organizacional.pdf, p. 4; sanchez-banuelos-2017-evolucion-gestion-organizacional.pdf, p. 4</w:t>
      </w:r>
    </w:p>
    <w:p>
      <w:pPr>
        <w:pStyle w:val="Heading3"/>
      </w:pPr>
      <w:r>
        <w:t>Guía propuesta intervención.pdf — p. 1 — similitud 0.0570</w:t>
      </w:r>
    </w:p>
    <w:p>
      <w:pPr>
        <w:ind w:left="360"/>
      </w:pPr>
      <w:r>
        <w:t>“Conclusiones • Reflexión sobre el aporte de la propuesta • Impacto esperado en la organización Redacción sintética (1 página aprox.) Fuentes de Información • Bibliografía en formato APA • Documentos normativos y académicos consultados Mínimo 5 referencias actuales (libros, artículos, manuales, el material de la unidad V puede cumplir este requisito) Anexos (opcional) Instrumentos aplicados (encuestas, cuestionarios, diagramas de Ishikawa, etc.) Solo si son necesarios para complementar la propuesta Fundamentos de Gestión Administrativa”</w:t>
      </w:r>
    </w:p>
    <w:p>
      <w:pPr>
        <w:pStyle w:val="Heading3"/>
      </w:pPr>
      <w:r>
        <w:t>Enfoques Multiples UI.pdf — p. 39 — similitud 0.0564</w:t>
      </w:r>
    </w:p>
    <w:p>
      <w:pPr>
        <w:ind w:left="360"/>
      </w:pPr>
      <w:r>
        <w:t>“HAFSI, T. (1995). «Les structures dans la tête». Revue Inter­ nationale de Gestion, volumen 20, número 3, septiembre. ICHIJO, K. e I.”</w:t>
      </w:r>
    </w:p>
    <w:p>
      <w:pPr>
        <w:pStyle w:val="Heading3"/>
      </w:pPr>
      <w:r>
        <w:t>Kast y Rosenzweig UI.pdf — p. 35 — similitud 0.0564</w:t>
      </w:r>
    </w:p>
    <w:p>
      <w:pPr>
        <w:ind w:left="360"/>
      </w:pPr>
      <w:r>
        <w:t>“HAFSI, T. (1995). «Les structures dans la tête». Revue Inter­ nationale de Gestion, volumen 20, número 3, septiembre. ICHIJO, K. e I.”</w:t>
      </w:r>
    </w:p>
    <w:p>
      <w:pPr>
        <w:pStyle w:val="Heading3"/>
      </w:pPr>
      <w:r>
        <w:t>La Organizacion UI.pdf — p. 17 — similitud 0.0564</w:t>
      </w:r>
    </w:p>
    <w:p>
      <w:pPr>
        <w:ind w:left="360"/>
      </w:pPr>
      <w:r>
        <w:t>“HAFSI, T. (1995). «Les structures dans la tête». Revue Inter­ nationale de Gestion, volumen 20, número 3, septiembre. ICHIJO, K. e I.”</w:t>
      </w:r>
    </w:p>
    <w:p>
      <w:pPr>
        <w:pStyle w:val="Heading3"/>
      </w:pPr>
      <w:r>
        <w:t>Enfoques Multiples UI.pdf — p. 17 — similitud 0.0496</w:t>
      </w:r>
    </w:p>
    <w:p>
      <w:pPr>
        <w:ind w:left="360"/>
      </w:pPr>
      <w:r>
        <w:t>“HAFSI, T. (1995). «Les structures dans la tête». Revue Inter­ nationale de Gestion, volumen 20, número 3, septiembre. MINTZBERG, H. (1984).”</w:t>
      </w:r>
    </w:p>
    <w:p>
      <w:pPr>
        <w:pStyle w:val="Heading3"/>
      </w:pPr>
      <w:r>
        <w:t>sanchez-banuelos-2017-aportes-teoricos-gestion-organizacional.pdf — p. 4 — similitud 0.0488</w:t>
      </w:r>
    </w:p>
    <w:p>
      <w:pPr>
        <w:ind w:left="360"/>
      </w:pPr>
      <w:r>
        <w:t>“Se pueden considerar las aportaciones de Drucker como antecedentes a la corriente estratégica en organizaciones, ya que según dicho autor es necesaria una teoría administrativa que permita realizar un curso de acción mediante el cual se pueda cumplir con objetivos a largo y mediano plazo, tomando en cuenta factores económicos, físicos y sociales de la empresa, con el ﬁn de contribuir a un ejercicio redituable tanto para la organización como el trabajador, ya que para sobrevivir a largo plazo es necesario sobrevivir en un presente (Drucker, 1955b).”</w:t>
      </w:r>
    </w:p>
    <w:p>
      <w:pPr>
        <w:pStyle w:val="Heading3"/>
      </w:pPr>
      <w:r>
        <w:t>sanchez-banuelos-2017-evolucion-gestion-organizacional.pdf — p. 4 — similitud 0.0488</w:t>
      </w:r>
    </w:p>
    <w:p>
      <w:pPr>
        <w:ind w:left="360"/>
      </w:pPr>
      <w:r>
        <w:t>“Se pueden considerar las aportaciones de Drucker como antecedentes a la corriente estratégica en organizaciones, ya que según dicho autor es necesaria una teoría administrativa que permita realizar un curso de acción mediante el cual se pueda cumplir con objetivos a largo y mediano plazo, tomando en cuenta factores económicos, físicos y sociales de la empresa, con el ﬁn de contribuir a un ejercicio redituable tanto para la organización como el trabajador, ya que para sobrevivir a largo plazo es necesario sobrevivir en un presente (Drucker, 1955b).”</w:t>
      </w:r>
    </w:p>
    <w:p>
      <w:pPr>
        <w:pStyle w:val="Heading3"/>
      </w:pPr>
      <w:r>
        <w:t>larrarte-sf-fundamentos-administracion.pdf — p. 2 — similitud 0.0472</w:t>
      </w:r>
    </w:p>
    <w:p>
      <w:pPr>
        <w:ind w:left="360"/>
      </w:pPr>
      <w:r>
        <w:t>“Introducción Bienvenido al eje 1, a continuación, haremos un recorrido por la historia de la administración y las principales teorías que han fundamentado la organización y operación administrativa, entendiendo que administrar forma parte de las activi- dades humanas . El propósito es identificar cómo los factores externos, marcados por la historia, han sido determinantes a la hora de establecer las estructuras de las organizaciones, así como su funcionalidad y la relación establecida con los trabajadores, quienes han cobrado importancia en el andamiaje de la empresa, de la mano de la tecnología y la información .”</w:t>
      </w:r>
    </w:p>
    <w:p>
      <w:r>
        <w:rPr>
          <w:b/>
        </w:rPr>
        <w:t xml:space="preserve">Observación automática: </w:t>
      </w:r>
      <w:r>
        <w:t>La ficha presenta coincidencias débiles; se recomienda validar manualmente las citas. Se agruparon referencias de múltiples fuentes para enriquecer el concepto. Hay 8 referencia(s) de baja similitud que podrían introducir ruido.</w:t>
      </w:r>
    </w:p>
    <w:p>
      <w:pPr>
        <w:pStyle w:val="Heading2"/>
      </w:pPr>
      <w:r>
        <w:t>Ficha 11. gestion administrativa unadm</w:t>
      </w:r>
    </w:p>
    <w:p>
      <w:r>
        <w:rPr>
          <w:b/>
        </w:rPr>
        <w:t xml:space="preserve">Fuentes: </w:t>
      </w:r>
      <w:r>
        <w:t>Enfoques Multiples UI.pdf; Guía propuesta intervención.pdf; Kast y Rosenzweig UI.pdf; La Organizacion UI.pdf; larrarte-sf-fundamentos-administracion.pdf; sanchez-banuelos-2017-aportes-teoricos-gestion-organizacional.pdf; sanchez-banuelos-2017-evolucion-gestion-organizacional.pdf</w:t>
      </w:r>
    </w:p>
    <w:p>
      <w:r>
        <w:rPr>
          <w:b/>
        </w:rPr>
        <w:t xml:space="preserve">Ubicaciones: </w:t>
      </w:r>
      <w:r>
        <w:t>Enfoques Multiples UI.pdf, p. 17; Enfoques Multiples UI.pdf, p. 39; Guía propuesta intervención.pdf, p. 1; Kast y Rosenzweig UI.pdf, p. 35; La Organizacion UI.pdf, p. 17; larrarte-sf-fundamentos-administracion.pdf, p. 2; sanchez-banuelos-2017-aportes-teoricos-gestion-organizacional.pdf, p. 4; sanchez-banuelos-2017-evolucion-gestion-organizacional.pdf, p. 4</w:t>
      </w:r>
    </w:p>
    <w:p>
      <w:pPr>
        <w:pStyle w:val="Heading3"/>
      </w:pPr>
      <w:r>
        <w:t>Guía propuesta intervención.pdf — p. 1 — similitud 0.0570</w:t>
      </w:r>
    </w:p>
    <w:p>
      <w:pPr>
        <w:ind w:left="360"/>
      </w:pPr>
      <w:r>
        <w:t>“Conclusiones • Reflexión sobre el aporte de la propuesta • Impacto esperado en la organización Redacción sintética (1 página aprox.) Fuentes de Información • Bibliografía en formato APA • Documentos normativos y académicos consultados Mínimo 5 referencias actuales (libros, artículos, manuales, el material de la unidad V puede cumplir este requisito) Anexos (opcional) Instrumentos aplicados (encuestas, cuestionarios, diagramas de Ishikawa, etc.) Solo si son necesarios para complementar la propuesta Fundamentos de Gestión Administrativa”</w:t>
      </w:r>
    </w:p>
    <w:p>
      <w:pPr>
        <w:pStyle w:val="Heading3"/>
      </w:pPr>
      <w:r>
        <w:t>Enfoques Multiples UI.pdf — p. 39 — similitud 0.0564</w:t>
      </w:r>
    </w:p>
    <w:p>
      <w:pPr>
        <w:ind w:left="360"/>
      </w:pPr>
      <w:r>
        <w:t>“HAFSI, T. (1995). «Les structures dans la tête». Revue Inter­ nationale de Gestion, volumen 20, número 3, septiembre. ICHIJO, K. e I.”</w:t>
      </w:r>
    </w:p>
    <w:p>
      <w:pPr>
        <w:pStyle w:val="Heading3"/>
      </w:pPr>
      <w:r>
        <w:t>Kast y Rosenzweig UI.pdf — p. 35 — similitud 0.0564</w:t>
      </w:r>
    </w:p>
    <w:p>
      <w:pPr>
        <w:ind w:left="360"/>
      </w:pPr>
      <w:r>
        <w:t>“HAFSI, T. (1995). «Les structures dans la tête». Revue Inter­ nationale de Gestion, volumen 20, número 3, septiembre. ICHIJO, K. e I.”</w:t>
      </w:r>
    </w:p>
    <w:p>
      <w:pPr>
        <w:pStyle w:val="Heading3"/>
      </w:pPr>
      <w:r>
        <w:t>La Organizacion UI.pdf — p. 17 — similitud 0.0564</w:t>
      </w:r>
    </w:p>
    <w:p>
      <w:pPr>
        <w:ind w:left="360"/>
      </w:pPr>
      <w:r>
        <w:t>“HAFSI, T. (1995). «Les structures dans la tête». Revue Inter­ nationale de Gestion, volumen 20, número 3, septiembre. ICHIJO, K. e I.”</w:t>
      </w:r>
    </w:p>
    <w:p>
      <w:pPr>
        <w:pStyle w:val="Heading3"/>
      </w:pPr>
      <w:r>
        <w:t>Enfoques Multiples UI.pdf — p. 17 — similitud 0.0496</w:t>
      </w:r>
    </w:p>
    <w:p>
      <w:pPr>
        <w:ind w:left="360"/>
      </w:pPr>
      <w:r>
        <w:t>“HAFSI, T. (1995). «Les structures dans la tête». Revue Inter­ nationale de Gestion, volumen 20, número 3, septiembre. MINTZBERG, H. (1984).”</w:t>
      </w:r>
    </w:p>
    <w:p>
      <w:pPr>
        <w:pStyle w:val="Heading3"/>
      </w:pPr>
      <w:r>
        <w:t>sanchez-banuelos-2017-aportes-teoricos-gestion-organizacional.pdf — p. 4 — similitud 0.0488</w:t>
      </w:r>
    </w:p>
    <w:p>
      <w:pPr>
        <w:ind w:left="360"/>
      </w:pPr>
      <w:r>
        <w:t>“Se pueden considerar las aportaciones de Drucker como antecedentes a la corriente estratégica en organizaciones, ya que según dicho autor es necesaria una teoría administrativa que permita realizar un curso de acción mediante el cual se pueda cumplir con objetivos a largo y mediano plazo, tomando en cuenta factores económicos, físicos y sociales de la empresa, con el ﬁn de contribuir a un ejercicio redituable tanto para la organización como el trabajador, ya que para sobrevivir a largo plazo es necesario sobrevivir en un presente (Drucker, 1955b).”</w:t>
      </w:r>
    </w:p>
    <w:p>
      <w:pPr>
        <w:pStyle w:val="Heading3"/>
      </w:pPr>
      <w:r>
        <w:t>sanchez-banuelos-2017-evolucion-gestion-organizacional.pdf — p. 4 — similitud 0.0488</w:t>
      </w:r>
    </w:p>
    <w:p>
      <w:pPr>
        <w:ind w:left="360"/>
      </w:pPr>
      <w:r>
        <w:t>“Se pueden considerar las aportaciones de Drucker como antecedentes a la corriente estratégica en organizaciones, ya que según dicho autor es necesaria una teoría administrativa que permita realizar un curso de acción mediante el cual se pueda cumplir con objetivos a largo y mediano plazo, tomando en cuenta factores económicos, físicos y sociales de la empresa, con el ﬁn de contribuir a un ejercicio redituable tanto para la organización como el trabajador, ya que para sobrevivir a largo plazo es necesario sobrevivir en un presente (Drucker, 1955b).”</w:t>
      </w:r>
    </w:p>
    <w:p>
      <w:pPr>
        <w:pStyle w:val="Heading3"/>
      </w:pPr>
      <w:r>
        <w:t>larrarte-sf-fundamentos-administracion.pdf — p. 2 — similitud 0.0472</w:t>
      </w:r>
    </w:p>
    <w:p>
      <w:pPr>
        <w:ind w:left="360"/>
      </w:pPr>
      <w:r>
        <w:t>“Introducción Bienvenido al eje 1, a continuación, haremos un recorrido por la historia de la administración y las principales teorías que han fundamentado la organización y operación administrativa, entendiendo que administrar forma parte de las activi- dades humanas . El propósito es identificar cómo los factores externos, marcados por la historia, han sido determinantes a la hora de establecer las estructuras de las organizaciones, así como su funcionalidad y la relación establecida con los trabajadores, quienes han cobrado importancia en el andamiaje de la empresa, de la mano de la tecnología y la información .”</w:t>
      </w:r>
    </w:p>
    <w:p>
      <w:r>
        <w:rPr>
          <w:b/>
        </w:rPr>
        <w:t xml:space="preserve">Observación automática: </w:t>
      </w:r>
      <w:r>
        <w:t>La ficha presenta coincidencias débiles; se recomienda validar manualmente las citas. Se agruparon referencias de múltiples fuentes para enriquecer el concepto. Hay 8 referencia(s) de baja similitud que podrían introducir ruido.</w:t>
      </w:r>
    </w:p>
    <w:p>
      <w:pPr>
        <w:pStyle w:val="Heading2"/>
      </w:pPr>
      <w:r>
        <w:t>Ficha 12. instituciones sujetos</w:t>
      </w:r>
    </w:p>
    <w:p>
      <w:r>
        <w:rPr>
          <w:b/>
        </w:rPr>
        <w:t xml:space="preserve">Fuentes: </w:t>
      </w:r>
      <w:r>
        <w:t>consigna.md</w:t>
      </w:r>
    </w:p>
    <w:p>
      <w:r>
        <w:rPr>
          <w:b/>
        </w:rPr>
        <w:t xml:space="preserve">Ubicaciones: </w:t>
      </w:r>
      <w:r>
        <w:t>consigna.md, bloque 1</w:t>
      </w:r>
    </w:p>
    <w:p>
      <w:pPr>
        <w:pStyle w:val="Heading3"/>
      </w:pPr>
      <w:r>
        <w:t>consigna.md — bloque 1 — similitud 0.1510</w:t>
      </w:r>
    </w:p>
    <w:p>
      <w:pPr>
        <w:ind w:left="360"/>
      </w:pPr>
      <w:r>
        <w:t>“La exposición debe conectar los enfoques, no presentarlos como definiciones aisladas: la organización se adapta como sistema abierto, formula estrategia y cambia dentro de redes, instituciones, contratos y decisiones ambiguas.”</w:t>
      </w:r>
    </w:p>
    <w:p>
      <w:r>
        <w:rPr>
          <w:b/>
        </w:rPr>
        <w:t xml:space="preserve">Observación automática: </w:t>
      </w:r>
      <w:r>
        <w:t>La ficha presenta coincidencias útiles, pero conviene revisar la pertinencia de cada cita.</w:t>
      </w:r>
    </w:p>
    <w:p>
      <w:pPr>
        <w:pStyle w:val="Heading2"/>
      </w:pPr>
      <w:r>
        <w:t>Ficha 13. licenciatura derecho</w:t>
      </w:r>
    </w:p>
    <w:p>
      <w:r>
        <w:rPr>
          <w:b/>
        </w:rPr>
        <w:t xml:space="preserve">Fuentes: </w:t>
      </w:r>
      <w:r>
        <w:t>larrarte-fundamentos-administracion-eje-1.pdf; larrarte-sf-fundamentos-administracion.pdf</w:t>
      </w:r>
    </w:p>
    <w:p>
      <w:r>
        <w:rPr>
          <w:b/>
        </w:rPr>
        <w:t xml:space="preserve">Ubicaciones: </w:t>
      </w:r>
      <w:r>
        <w:t>larrarte-fundamentos-administracion-eje-1.pdf, p. 12; larrarte-sf-fundamentos-administracion.pdf, p. 12</w:t>
      </w:r>
    </w:p>
    <w:p>
      <w:pPr>
        <w:pStyle w:val="Heading3"/>
      </w:pPr>
      <w:r>
        <w:t>larrarte-fundamentos-administracion-eje-1.pdf — p. 12 — similitud 0.0725</w:t>
      </w:r>
    </w:p>
    <w:p>
      <w:pPr>
        <w:ind w:left="360"/>
      </w:pPr>
      <w:r>
        <w:t>“2 . Autoridad y responsabilidad: la autoridad es el derecho a dar órdenes y a espe- rar obediencia . La responsabilidad es consecuencia de la autoridad, implica rendir cuentas por las decisiones tomadas .”</w:t>
      </w:r>
    </w:p>
    <w:p>
      <w:pPr>
        <w:pStyle w:val="Heading3"/>
      </w:pPr>
      <w:r>
        <w:t>larrarte-sf-fundamentos-administracion.pdf — p. 12 — similitud 0.0725</w:t>
      </w:r>
    </w:p>
    <w:p>
      <w:pPr>
        <w:ind w:left="360"/>
      </w:pPr>
      <w:r>
        <w:t>“2 . Autoridad y responsabilidad: la autoridad es el derecho a dar órdenes y a espe- rar obediencia . La responsabilidad es consecuencia de la autoridad, implica rendir cuentas por las decisiones tomadas .”</w:t>
      </w:r>
    </w:p>
    <w:p>
      <w:r>
        <w:rPr>
          <w:b/>
        </w:rPr>
        <w:t xml:space="preserve">Observación automática: </w:t>
      </w:r>
      <w:r>
        <w:t>La ficha presenta coincidencias débiles; se recomienda validar manualmente las citas. Se agruparon referencias de múltiples fuentes para enriquecer el concepto. Hay 2 referencia(s) de baja similitud que podrían introducir ruido.</w:t>
      </w:r>
    </w:p>
    <w:p>
      <w:pPr>
        <w:pStyle w:val="Heading2"/>
      </w:pPr>
      <w:r>
        <w:t>Ficha 14. licenciatura derecho unadm</w:t>
      </w:r>
    </w:p>
    <w:p>
      <w:r>
        <w:rPr>
          <w:b/>
        </w:rPr>
        <w:t xml:space="preserve">Fuentes: </w:t>
      </w:r>
      <w:r>
        <w:t>larrarte-fundamentos-administracion-eje-1.pdf; larrarte-sf-fundamentos-administracion.pdf</w:t>
      </w:r>
    </w:p>
    <w:p>
      <w:r>
        <w:rPr>
          <w:b/>
        </w:rPr>
        <w:t xml:space="preserve">Ubicaciones: </w:t>
      </w:r>
      <w:r>
        <w:t>larrarte-fundamentos-administracion-eje-1.pdf, p. 12; larrarte-sf-fundamentos-administracion.pdf, p. 12</w:t>
      </w:r>
    </w:p>
    <w:p>
      <w:pPr>
        <w:pStyle w:val="Heading3"/>
      </w:pPr>
      <w:r>
        <w:t>larrarte-fundamentos-administracion-eje-1.pdf — p. 12 — similitud 0.0725</w:t>
      </w:r>
    </w:p>
    <w:p>
      <w:pPr>
        <w:ind w:left="360"/>
      </w:pPr>
      <w:r>
        <w:t>“2 . Autoridad y responsabilidad: la autoridad es el derecho a dar órdenes y a espe- rar obediencia . La responsabilidad es consecuencia de la autoridad, implica rendir cuentas por las decisiones tomadas .”</w:t>
      </w:r>
    </w:p>
    <w:p>
      <w:pPr>
        <w:pStyle w:val="Heading3"/>
      </w:pPr>
      <w:r>
        <w:t>larrarte-sf-fundamentos-administracion.pdf — p. 12 — similitud 0.0725</w:t>
      </w:r>
    </w:p>
    <w:p>
      <w:pPr>
        <w:ind w:left="360"/>
      </w:pPr>
      <w:r>
        <w:t>“2 . Autoridad y responsabilidad: la autoridad es el derecho a dar órdenes y a espe- rar obediencia . La responsabilidad es consecuencia de la autoridad, implica rendir cuentas por las decisiones tomadas .”</w:t>
      </w:r>
    </w:p>
    <w:p>
      <w:r>
        <w:rPr>
          <w:b/>
        </w:rPr>
        <w:t xml:space="preserve">Observación automática: </w:t>
      </w:r>
      <w:r>
        <w:t>La ficha presenta coincidencias débiles; se recomienda validar manualmente las citas. Se agruparon referencias de múltiples fuentes para enriquecer el concepto. Hay 2 referencia(s) de baja similitud que podrían introducir ruido.</w:t>
      </w:r>
    </w:p>
    <w:p>
      <w:pPr>
        <w:pStyle w:val="Heading2"/>
      </w:pPr>
      <w:r>
        <w:t>Ficha 15. local consistente</w:t>
      </w:r>
    </w:p>
    <w:p>
      <w:r>
        <w:rPr>
          <w:b/>
        </w:rPr>
        <w:t xml:space="preserve">Fuentes: </w:t>
      </w:r>
      <w:r>
        <w:t>bright-et-al-2019-principles-of-management-openstax.pdf</w:t>
      </w:r>
    </w:p>
    <w:p>
      <w:r>
        <w:rPr>
          <w:b/>
        </w:rPr>
        <w:t xml:space="preserve">Ubicaciones: </w:t>
      </w:r>
      <w:r>
        <w:t>bright-et-al-2019-principles-of-management-openstax.pdf, p. 154; bright-et-al-2019-principles-of-management-openstax.pdf, p. 197; bright-et-al-2019-principles-of-management-openstax.pdf, p. 201; bright-et-al-2019-principles-of-management-openstax.pdf, p. 352; bright-et-al-2019-principles-of-management-openstax.pdf, p. 356</w:t>
      </w:r>
    </w:p>
    <w:p>
      <w:pPr>
        <w:pStyle w:val="Heading3"/>
      </w:pPr>
      <w:r>
        <w:t>bright-et-al-2019-principles-of-management-openstax.pdf — p. 356 — similitud 0.1842</w:t>
      </w:r>
    </w:p>
    <w:p>
      <w:pPr>
        <w:ind w:left="360"/>
      </w:pPr>
      <w:r>
        <w:t>“What are the challenges of a company developing a different competency model or performance management process for each of its local offices? 2.”</w:t>
      </w:r>
    </w:p>
    <w:p>
      <w:pPr>
        <w:pStyle w:val="Heading3"/>
      </w:pPr>
      <w:r>
        <w:t>bright-et-al-2019-principles-of-management-openstax.pdf — p. 154 — similitud 0.1816</w:t>
      </w:r>
    </w:p>
    <w:p>
      <w:pPr>
        <w:ind w:left="360"/>
      </w:pPr>
      <w:r>
        <w:t>“Chapter 5 Ethics, Corporate Responsibility, and Sustainability 145 courts) for violating the FCPA’s records and internal accounting controls provisions.68 U.S.-based firms are also expected to not engage in unethical or illegal activities such as discriminating against local populations, violating local laws and norms, and disrespecting property and the environment. MNEs can also assist and add value to local countries.”</w:t>
      </w:r>
    </w:p>
    <w:p>
      <w:pPr>
        <w:pStyle w:val="Heading3"/>
      </w:pPr>
      <w:r>
        <w:t>bright-et-al-2019-principles-of-management-openstax.pdf — p. 197 — similitud 0.1534</w:t>
      </w:r>
    </w:p>
    <w:p>
      <w:pPr>
        <w:ind w:left="360"/>
      </w:pPr>
      <w:r>
        <w:t>“An example of a local strategy is McDonald’s product offerings in India.32 Given the taste and vegetarian preference of India as well as the consideration that cows are sacred, the company famous for its hamburgers does not offer any beef or pork products. Rather than offend its customers, McDonald’s restaurants in India offer burgers made of potatoes and peas (McAloo Tikki); burgers made of beans, green peas, onions, and carrots (McVeggie); and burgers made of paneer, India’s cheese (McSpicy Paneer).”</w:t>
      </w:r>
    </w:p>
    <w:p>
      <w:pPr>
        <w:pStyle w:val="Heading3"/>
      </w:pPr>
      <w:r>
        <w:t>bright-et-al-2019-principles-of-management-openstax.pdf — p. 154 — similitud 0.1306</w:t>
      </w:r>
    </w:p>
    <w:p>
      <w:pPr>
        <w:ind w:left="360"/>
      </w:pPr>
      <w:r>
        <w:t>“protect human life, dignity, and personal welfare and values. However, when companies operate in LDCs and other cultures, it often is necessary to negotiate a balance between fairness, equality, and different local values and standards. U.S. and Western values may differ with local cultural norms, such as child labor and employee rights, in many countries.”</w:t>
      </w:r>
    </w:p>
    <w:p>
      <w:pPr>
        <w:pStyle w:val="Heading3"/>
      </w:pPr>
      <w:r>
        <w:t>bright-et-al-2019-principles-of-management-openstax.pdf — p. 197 — similitud 0.1198</w:t>
      </w:r>
    </w:p>
    <w:p>
      <w:pPr>
        <w:ind w:left="360"/>
      </w:pPr>
      <w:r>
        <w:t>“Using a regional approach to the design and manufacture of more- or less-fuel-efficient cars makes much more sense than having a “one size fits all” car designed for a global market. Local Strategy The local strategy is the one in which a company adapts its products to meet the needs of the local market. For instance, experts argue that despite the perception that customers want global products, significant cultural and national value differences still suggest that some level of customization is necessary.”</w:t>
      </w:r>
    </w:p>
    <w:p>
      <w:pPr>
        <w:pStyle w:val="Heading3"/>
      </w:pPr>
      <w:r>
        <w:t>bright-et-al-2019-principles-of-management-openstax.pdf — p. 356 — similitud 0.1164</w:t>
      </w:r>
    </w:p>
    <w:p>
      <w:pPr>
        <w:ind w:left="360"/>
      </w:pPr>
      <w:r>
        <w:t>“needs when creating a human resource management strategy. Some large companies weigh heavily on the side of centralization, with very few local deviations from the global strategy. Others may allow more localization of processes and decision-making if there are very specific local cultural needs that must be addressed.”</w:t>
      </w:r>
    </w:p>
    <w:p>
      <w:pPr>
        <w:pStyle w:val="Heading3"/>
      </w:pPr>
      <w:r>
        <w:t>bright-et-al-2019-principles-of-management-openstax.pdf — p. 352 — similitud 0.1120</w:t>
      </w:r>
    </w:p>
    <w:p>
      <w:pPr>
        <w:ind w:left="360"/>
      </w:pPr>
      <w:r>
        <w:t>“youth employment standards affecting full-time and part-time workers in the private sector and in federal, state, and local governments. Special rules apply to state and local government employment involving fire protection and law enforcement activities, volunteer services, and compensatory time off instead of cash overtime pay.”</w:t>
      </w:r>
    </w:p>
    <w:p>
      <w:pPr>
        <w:pStyle w:val="Heading3"/>
      </w:pPr>
      <w:r>
        <w:t>bright-et-al-2019-principles-of-management-openstax.pdf — p. 201 — similitud 0.0922</w:t>
      </w:r>
    </w:p>
    <w:p>
      <w:pPr>
        <w:ind w:left="360"/>
      </w:pPr>
      <w:r>
        <w:t>“country laws may dictate the terms of agreement, local enforcement of these laws may not always be strong. Thus, a local company can therefore use the business model for its own purpose.”</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16. plantilla editorial</w:t>
      </w:r>
    </w:p>
    <w:p>
      <w:r>
        <w:rPr>
          <w:b/>
        </w:rPr>
        <w:t xml:space="preserve">Fuentes: </w:t>
      </w:r>
      <w:r>
        <w:t>consigna.md</w:t>
      </w:r>
    </w:p>
    <w:p>
      <w:r>
        <w:rPr>
          <w:b/>
        </w:rPr>
        <w:t xml:space="preserve">Ubicaciones: </w:t>
      </w:r>
      <w:r>
        <w:t>consigna.md, bloque 1</w:t>
      </w:r>
    </w:p>
    <w:p>
      <w:pPr>
        <w:pStyle w:val="Heading3"/>
      </w:pPr>
      <w:r>
        <w:t>consigna.md — bloque 1 — similitud 0.0765</w:t>
      </w:r>
    </w:p>
    <w:p>
      <w:pPr>
        <w:ind w:left="360"/>
      </w:pPr>
      <w:r>
        <w:t>“Entregables AulaTeX presentacion-fundamentos-de-gestion-administrativa-Actividad-5.tex y su PDF. guion-video-fundamentos-de-gestion-administrativa-Actividad-5.md. Criterio editorial”</w:t>
      </w:r>
    </w:p>
    <w:p>
      <w:r>
        <w:rPr>
          <w:b/>
        </w:rPr>
        <w:t xml:space="preserve">Observación automática: </w:t>
      </w:r>
      <w:r>
        <w:t>La ficha presenta coincidencias débiles; se recomienda validar manualmente las citas. Hay 1 referencia(s) de baja similitud que podrían introducir ruido.</w:t>
      </w:r>
    </w:p>
    <w:p>
      <w:pPr>
        <w:pStyle w:val="Heading2"/>
      </w:pPr>
      <w:r>
        <w:t>Ficha 17. plantilla editorial verificable</w:t>
      </w:r>
    </w:p>
    <w:p>
      <w:r>
        <w:rPr>
          <w:b/>
        </w:rPr>
        <w:t xml:space="preserve">Fuentes: </w:t>
      </w:r>
      <w:r>
        <w:t>consigna.md</w:t>
      </w:r>
    </w:p>
    <w:p>
      <w:r>
        <w:rPr>
          <w:b/>
        </w:rPr>
        <w:t xml:space="preserve">Ubicaciones: </w:t>
      </w:r>
      <w:r>
        <w:t>consigna.md, bloque 1</w:t>
      </w:r>
    </w:p>
    <w:p>
      <w:pPr>
        <w:pStyle w:val="Heading3"/>
      </w:pPr>
      <w:r>
        <w:t>consigna.md — bloque 1 — similitud 0.0765</w:t>
      </w:r>
    </w:p>
    <w:p>
      <w:pPr>
        <w:ind w:left="360"/>
      </w:pPr>
      <w:r>
        <w:t>“Entregables AulaTeX presentacion-fundamentos-de-gestion-administrativa-Actividad-5.tex y su PDF. guion-video-fundamentos-de-gestion-administrativa-Actividad-5.md. Criterio editorial”</w:t>
      </w:r>
    </w:p>
    <w:p>
      <w:r>
        <w:rPr>
          <w:b/>
        </w:rPr>
        <w:t xml:space="preserve">Observación automática: </w:t>
      </w:r>
      <w:r>
        <w:t>La ficha presenta coincidencias débiles; se recomienda validar manualmente las citas. Hay 1 referencia(s) de baja similitud que podrían introducir ruido.</w:t>
      </w:r>
    </w:p>
    <w:p>
      <w:pPr>
        <w:pStyle w:val="Heading2"/>
      </w:pPr>
      <w:r>
        <w:t>Ficha 18. trazabilidad control</w:t>
      </w:r>
    </w:p>
    <w:p>
      <w:r>
        <w:rPr>
          <w:b/>
        </w:rPr>
        <w:t xml:space="preserve">Fuentes: </w:t>
      </w:r>
      <w:r>
        <w:t>bright-et-al-2019-principles-of-management-openstax.pdf</w:t>
      </w:r>
    </w:p>
    <w:p>
      <w:r>
        <w:rPr>
          <w:b/>
        </w:rPr>
        <w:t xml:space="preserve">Ubicaciones: </w:t>
      </w:r>
      <w:r>
        <w:t>bright-et-al-2019-principles-of-management-openstax.pdf, p. 584; bright-et-al-2019-principles-of-management-openstax.pdf, p. 586; bright-et-al-2019-principles-of-management-openstax.pdf, p. 588; bright-et-al-2019-principles-of-management-openstax.pdf, p. 599; bright-et-al-2019-principles-of-management-openstax.pdf, p. 601</w:t>
      </w:r>
    </w:p>
    <w:p>
      <w:pPr>
        <w:pStyle w:val="Heading3"/>
      </w:pPr>
      <w:r>
        <w:t>bright-et-al-2019-principles-of-management-openstax.pdf — p. 586 — similitud 0.2172</w:t>
      </w:r>
    </w:p>
    <w:p>
      <w:pPr>
        <w:ind w:left="360"/>
      </w:pPr>
      <w:r>
        <w:t>“Using their comparative information, managers form conclusions about the relationships found between expectations and reality and then decide whether to maintain the status quo, change the standard, or take corrective action. Variations in Control Systems Although all good control systems follow the process described above, this doesn’t mean that all control systems are identical. Control systems differ in terms of the degree to which they are self-managing, as opposed to externally managed, and by the point in the process at which control is exercised.”</w:t>
      </w:r>
    </w:p>
    <w:p>
      <w:pPr>
        <w:pStyle w:val="Heading3"/>
      </w:pPr>
      <w:r>
        <w:t>bright-et-al-2019-principles-of-management-openstax.pdf — p. 601 — similitud 0.1838</w:t>
      </w:r>
    </w:p>
    <w:p>
      <w:pPr>
        <w:ind w:left="360"/>
      </w:pPr>
      <w:r>
        <w:t>“592 Chapter 17 Organizational Planning and Controlling has begun (precontrols), while work is in progress (concurrent controls), and after work has been completed (postaction controls). A hybrid control system engages a variety of control activities at many points in time. Although there are variations in control systems, all good systems have characteristics that enable them to work well in a given organization.”</w:t>
      </w:r>
    </w:p>
    <w:p>
      <w:pPr>
        <w:pStyle w:val="Heading3"/>
      </w:pPr>
      <w:r>
        <w:t>bright-et-al-2019-principles-of-management-openstax.pdf — p. 601 — similitud 0.1833</w:t>
      </w:r>
    </w:p>
    <w:p>
      <w:pPr>
        <w:ind w:left="360"/>
      </w:pPr>
      <w:r>
        <w:t>“The result can be a satisfied, motivated, and productive workforce. Inappropriate control systems, however, can cause frustration, dissatisfaction, and poor performance. Being aware of a control system’s potential effects on organization members helps managers capitalize on its positive aspects, reduce the impact of negative effects, and promote workers’ acceptance of the system.”</w:t>
      </w:r>
    </w:p>
    <w:p>
      <w:pPr>
        <w:pStyle w:val="Heading3"/>
      </w:pPr>
      <w:r>
        <w:t>bright-et-al-2019-principles-of-management-openstax.pdf — p. 588 — similitud 0.1751</w:t>
      </w:r>
    </w:p>
    <w:p>
      <w:pPr>
        <w:ind w:left="360"/>
      </w:pPr>
      <w:r>
        <w:t>“Chapter 17 Organizational Planning and Controlling 579 Exhibit 17.15 Oticon building As a management control procedure, Oticon, the Danish manufacturer of hearing aids, scans all company communications and places them in its information system that all employees can access. (Credit: News Oresund/ flickr/ Attribution 2.0 Generic (CC BY 2.0)) Another characteristic of a good control system is its focus on issues of importance to the organization. Managers who develop control procedures for virtually all work activities and outcomes waste resources and, as will be discussed later in this chapter, risk creating a control system that produces negative feelings and reactions.”</w:t>
      </w:r>
    </w:p>
    <w:p>
      <w:pPr>
        <w:pStyle w:val="Heading3"/>
      </w:pPr>
      <w:r>
        <w:t>bright-et-al-2019-principles-of-management-openstax.pdf — p. 586 — similitud 0.1601</w:t>
      </w:r>
    </w:p>
    <w:p>
      <w:pPr>
        <w:ind w:left="360"/>
      </w:pPr>
      <w:r>
        <w:t>“The computers speed up or reduce the flow as necessary to maintain adequate fuel supplies. Merely automating a work system does not necessarily mean that the control system is cybernetic. The drone submarine sent to explore and photograph the sunken Titanic was fully automated, but humans on the surface monitored the effectiveness of the sub’s operations and its adherence to the planned mission.”</w:t>
      </w:r>
    </w:p>
    <w:p>
      <w:pPr>
        <w:pStyle w:val="Heading3"/>
      </w:pPr>
      <w:r>
        <w:t>bright-et-al-2019-principles-of-management-openstax.pdf — p. 584 — similitud 0.1562</w:t>
      </w:r>
    </w:p>
    <w:p>
      <w:pPr>
        <w:ind w:left="360"/>
      </w:pPr>
      <w:r>
        <w:t>“deemed important to the functioning of the organization, a system to monitor the plan’s effectiveness must be designed and implemented. In the remainder of this chapter, we explore the nature of control, the control process, and its effects on the organization and its members. Controlling and the Control Process Controlling is a managing activity.”</w:t>
      </w:r>
    </w:p>
    <w:p>
      <w:pPr>
        <w:pStyle w:val="Heading3"/>
      </w:pPr>
      <w:r>
        <w:t>bright-et-al-2019-principles-of-management-openstax.pdf — p. 599 — similitud 0.1549</w:t>
      </w:r>
    </w:p>
    <w:p>
      <w:pPr>
        <w:ind w:left="360"/>
      </w:pPr>
      <w:r>
        <w:t>“The interrelationship among an organization’s job-, department-, divisional-, and organizational-level goals. goal planning Development of action statements to move toward the attainment of a specific goal. hybrid control system Control system that exercises control prior to, during, and after the performance of a work activity. hybrid planning The coupling of domain and goal planning. management by objectives (MBO) A philosophy of management, a planning and controlling technique, and an employee involvement program. noncybernetic control Control systems that operate independently from the work system that is being monitored; a monitoring system that is external to the target of control....”</w:t>
      </w:r>
    </w:p>
    <w:p>
      <w:pPr>
        <w:pStyle w:val="Heading3"/>
      </w:pPr>
      <w:r>
        <w:t>bright-et-al-2019-principles-of-management-openstax.pdf — p. 588 — similitud 0.1509</w:t>
      </w:r>
    </w:p>
    <w:p>
      <w:pPr>
        <w:ind w:left="360"/>
      </w:pPr>
      <w:r>
        <w:t>“Consider now what the controlling function does for—or to—the organization’s members. If designed well, control systems have many positive effects both for organizations and for the people who work in them (see Table 17.3).51 Unfortunately, sometimes control systems can produce a number of negative effects. The Impact of Control on Organization Members Potential Positive Effects of Control Clarifies expectations Table 17.3 (Attribution: Copyright Rice University, OpenStax, under CC-BY 4.0 license)”</w:t>
      </w:r>
    </w:p>
    <w:p>
      <w:r>
        <w:rPr>
          <w:b/>
        </w:rPr>
        <w:t xml:space="preserve">Observación automática: </w:t>
      </w:r>
      <w:r>
        <w:t>La ficha presenta coincidencias útiles, pero conviene revisar la pertinencia de cada cita. Se agruparon varias referencias dentro de la misma fuente.</w:t>
      </w:r>
    </w:p>
    <w:p>
      <w:pPr>
        <w:pStyle w:val="Heading2"/>
      </w:pPr>
      <w:r>
        <w:t>Ficha 19. unadm agosto</w:t>
      </w:r>
    </w:p>
    <w:p>
      <w:r>
        <w:rPr>
          <w:b/>
        </w:rPr>
        <w:t xml:space="preserve">Fuentes: </w:t>
      </w:r>
      <w:r>
        <w:t>Sin fuentes detectadas</w:t>
      </w:r>
    </w:p>
    <w:p>
      <w:r>
        <w:rPr>
          <w:b/>
        </w:rPr>
        <w:t xml:space="preserve">Ubicaciones: </w:t>
      </w:r>
      <w:r>
        <w:t>Sin ubicaciones detectadas</w:t>
      </w:r>
    </w:p>
    <w:p>
      <w:r>
        <w:t>No se localizaron citas textuales por encima del umbral configurado.</w:t>
      </w:r>
    </w:p>
    <w:p>
      <w:r>
        <w:rPr>
          <w:b/>
        </w:rPr>
        <w:t xml:space="preserve">Observación automática: </w:t>
      </w:r>
      <w:r>
        <w:t>No se localizaron fragmentos por encima del umbral configurado. Conviene revisar el concepto o ampliar el corpus.</w:t>
      </w:r>
    </w:p>
    <w:p>
      <w:pPr>
        <w:pStyle w:val="Heading2"/>
      </w:pPr>
      <w:r>
        <w:t>Ficha 20. unadm agosto 2026</w:t>
      </w:r>
    </w:p>
    <w:p>
      <w:r>
        <w:rPr>
          <w:b/>
        </w:rPr>
        <w:t xml:space="preserve">Fuentes: </w:t>
      </w:r>
      <w:r>
        <w:t>Sin fuentes detectadas</w:t>
      </w:r>
    </w:p>
    <w:p>
      <w:r>
        <w:rPr>
          <w:b/>
        </w:rPr>
        <w:t xml:space="preserve">Ubicaciones: </w:t>
      </w:r>
      <w:r>
        <w:t>Sin ubicaciones detectadas</w:t>
      </w:r>
    </w:p>
    <w:p>
      <w:r>
        <w:t>No se localizaron citas textuales por encima del umbral configurado.</w:t>
      </w:r>
    </w:p>
    <w:p>
      <w:r>
        <w:rPr>
          <w:b/>
        </w:rPr>
        <w:t xml:space="preserve">Observación automática: </w:t>
      </w:r>
      <w:r>
        <w:t>No se localizaron fragmentos por encima del umbral configurado. Conviene revisar el concepto o ampliar el corpus.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