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Ejercicio: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todas las IP son diferentes: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 VPN: IP REAL </w:t>
      </w:r>
      <w:r w:rsidDel="00000000" w:rsidR="00000000" w:rsidRPr="00000000">
        <w:rPr>
          <w:b w:val="1"/>
          <w:sz w:val="18"/>
          <w:szCs w:val="18"/>
          <w:highlight w:val="white"/>
          <w:rtl w:val="0"/>
        </w:rPr>
        <w:t xml:space="preserve">179.25.53.176</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 VPN: </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2001:67c:2628:647:12::175 </w:t>
      </w:r>
      <w:r w:rsidDel="00000000" w:rsidR="00000000" w:rsidRPr="00000000">
        <w:rPr>
          <w:rtl w:val="0"/>
        </w:rPr>
        <w:t xml:space="preserve">(LOCALIZACIÓN ERRÓNEA)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THOR: 45.61.188.200 (NO ENCUENTRA GEOLOCALIZACION)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 son diferentes.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Porque una es la IP publica que me da mi proveedor de internet que es única para mi router.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Cuando Utilizamos VPN esta se conecta a internet con una VPN, la aplicación de VPN de su dispositivo (también llamada cliente VPN) establece una conexión con un servidor VPN seguro. Su tráfico pasa por su ISP, pero su ISP ya no puede leerlo ni ver su destino final. Las páginas web que usted visita ya no pueden ver su dirección IP original, solo la dirección IP del servidor VPN, que es compartida por muchos otros usuarios y cambia regularmente.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el caso de TOR este nos da una ip diferente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Speed test.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video solo puede abrirse con VPN activada ya que el mismo debe estar habilitado para otras ubicaciones regionales, y a VPN nos exime de eso.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ffffff"/>
          <w:shd w:fill="26273b" w:val="clear"/>
        </w:rPr>
      </w:pPr>
      <w:r w:rsidDel="00000000" w:rsidR="00000000" w:rsidRPr="00000000">
        <w:rPr>
          <w:rtl w:val="0"/>
        </w:rPr>
        <w:t xml:space="preserve">SIN VPN: PING MS 5 , BAJADA 65, SUBIDA 73.</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 VPN: PING 263, BAJADA 177 , SUBIDA 18O.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TOR: PING MS 400 , BAJADA 595, SUBIDA 643.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Cuando nos conectamos a la VPN podríamos decir que se basa en dar un pequeño «rodeo». Enviamos nuestro tráfico a un servidor intermedio que será quien oculte nuestra IP pública y se encargue de enviarnos los datos. No obstante, eso tiene consecuencias porque </w:t>
      </w:r>
      <w:r w:rsidDel="00000000" w:rsidR="00000000" w:rsidRPr="00000000">
        <w:rPr>
          <w:b w:val="1"/>
          <w:rtl w:val="0"/>
        </w:rPr>
        <w:t xml:space="preserve">perdemos algo de velocidad y también aumenta un poco la latencia de la conexión.</w:t>
      </w:r>
      <w:r w:rsidDel="00000000" w:rsidR="00000000" w:rsidRPr="00000000">
        <w:rPr>
          <w:rtl w:val="0"/>
        </w:rPr>
        <w:t xml:space="preserve"> También en alguna ocasión puede que nos interese exportar o importar una conexión VPN.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el caso de TOR pensamos que es más lento ya que debe encontrarse con más routers TOR   y no otros routers (tal vez más cercanos) para establecer la conexión.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Respecto al valor PING: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latencia en cambio es el tiempo exacto que tarda en transmitirse un paquete dentro de la red, el tiempo que tardas en recibir un paquete del servidor. Lo que mide es la inmediatez de la conexión, y si por ejemplo tenemos una latencia de 50 milisegundos significa que ese es el tiempo que tardan en llegar desde por ejemplo los servidores de Google hasta nuestro ordenador.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Para medir la latencia se utiliza el ping, que se mide en milisegundos (o ms) el tiempo que tardan en comunicarse tu conexión local con un equipo remoto en la red IP. Por eso, cuando vas a realizar un test de velocidad lo primero que hace la web que lo va a realizar es medir el Ping, y luego ya pasa a darte las velocidades de bajada y subida de datos.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Hay diferentes métodos para medir tu ping dependiendo de tu sistema operativo, pero el más sencillo es recurrir a las mismas páginas que te recomendamos para medir la velocidad de tu conexión a Internet. Y es que prácticamente todas ellas, además de las velocidades de subida y bajada te dicen también cual es tu ping o latencia.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