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41" w:rsidRDefault="00582941" w:rsidP="00CF35D6">
      <w:pPr>
        <w:spacing w:after="0"/>
      </w:pPr>
      <w:r>
        <w:t>Encapsulación</w:t>
      </w:r>
    </w:p>
    <w:p w:rsidR="00C419DF" w:rsidRDefault="00C419DF" w:rsidP="00133B56">
      <w:pPr>
        <w:pStyle w:val="Prrafodelista"/>
        <w:numPr>
          <w:ilvl w:val="0"/>
          <w:numId w:val="11"/>
        </w:numPr>
        <w:spacing w:after="0"/>
      </w:pPr>
      <w:r>
        <w:t>C</w:t>
      </w:r>
      <w:r>
        <w:t>onsiste</w:t>
      </w:r>
      <w:r>
        <w:t xml:space="preserve"> </w:t>
      </w:r>
      <w:r>
        <w:t>en ocultar la información que no es pertinente o necesaria para realizar una determinada tarea</w:t>
      </w:r>
    </w:p>
    <w:p w:rsidR="00582941" w:rsidRDefault="00582941" w:rsidP="006361FB">
      <w:pPr>
        <w:pStyle w:val="Prrafodelista"/>
        <w:numPr>
          <w:ilvl w:val="0"/>
          <w:numId w:val="11"/>
        </w:numPr>
        <w:spacing w:after="0"/>
      </w:pPr>
      <w:r>
        <w:t>Las clases pueden ser declaradas como públicas (</w:t>
      </w:r>
      <w:r w:rsidRPr="00FB2272">
        <w:rPr>
          <w:b/>
        </w:rPr>
        <w:t>public</w:t>
      </w:r>
      <w:r>
        <w:t xml:space="preserve">) y como </w:t>
      </w:r>
      <w:r w:rsidRPr="00FB2272">
        <w:rPr>
          <w:b/>
        </w:rPr>
        <w:t>package</w:t>
      </w:r>
      <w:r>
        <w:t xml:space="preserve"> </w:t>
      </w:r>
      <w:r>
        <w:t xml:space="preserve">(accesibles sólo para otras clases del package). </w:t>
      </w:r>
    </w:p>
    <w:p w:rsidR="00582941" w:rsidRDefault="00FB2272" w:rsidP="006361FB">
      <w:pPr>
        <w:pStyle w:val="Prrafodelista"/>
        <w:numPr>
          <w:ilvl w:val="0"/>
          <w:numId w:val="11"/>
        </w:numPr>
        <w:spacing w:after="0"/>
      </w:pPr>
      <w:r>
        <w:t>Las variables</w:t>
      </w:r>
      <w:r w:rsidR="00582941">
        <w:t xml:space="preserve"> miembro y los métodos pueden</w:t>
      </w:r>
      <w:r w:rsidR="00582941">
        <w:t xml:space="preserve"> </w:t>
      </w:r>
      <w:r w:rsidR="00582941">
        <w:t xml:space="preserve">ser </w:t>
      </w:r>
      <w:r w:rsidR="00582941" w:rsidRPr="00FB2272">
        <w:rPr>
          <w:b/>
          <w:sz w:val="24"/>
        </w:rPr>
        <w:t>public</w:t>
      </w:r>
      <w:r w:rsidR="00582941">
        <w:t xml:space="preserve">, </w:t>
      </w:r>
      <w:r w:rsidR="00582941" w:rsidRPr="00FB2272">
        <w:rPr>
          <w:b/>
          <w:sz w:val="24"/>
        </w:rPr>
        <w:t>private</w:t>
      </w:r>
      <w:r w:rsidR="00582941">
        <w:t xml:space="preserve">, </w:t>
      </w:r>
      <w:r w:rsidR="00582941" w:rsidRPr="00FB2272">
        <w:rPr>
          <w:b/>
          <w:sz w:val="24"/>
        </w:rPr>
        <w:t>protected</w:t>
      </w:r>
      <w:r w:rsidR="00582941" w:rsidRPr="00FB2272">
        <w:rPr>
          <w:sz w:val="24"/>
        </w:rPr>
        <w:t xml:space="preserve"> </w:t>
      </w:r>
      <w:r w:rsidR="00582941">
        <w:t xml:space="preserve">y </w:t>
      </w:r>
      <w:r w:rsidR="00582941" w:rsidRPr="00FB2272">
        <w:rPr>
          <w:b/>
          <w:sz w:val="24"/>
        </w:rPr>
        <w:t>package</w:t>
      </w:r>
      <w:r w:rsidR="00582941">
        <w:t>. De esta forma se puede controlar el acceso y evitar</w:t>
      </w:r>
      <w:r w:rsidR="00582941">
        <w:t xml:space="preserve"> </w:t>
      </w:r>
      <w:r w:rsidR="00582941">
        <w:t>un uso inadecuado</w:t>
      </w:r>
    </w:p>
    <w:p w:rsidR="00FB2272" w:rsidRDefault="00FB2272" w:rsidP="00CF35D6">
      <w:pPr>
        <w:spacing w:after="0"/>
      </w:pPr>
      <w:r>
        <w:t>Herencia</w:t>
      </w:r>
    </w:p>
    <w:p w:rsidR="00FB2272" w:rsidRDefault="00FB2272" w:rsidP="00690976">
      <w:pPr>
        <w:pStyle w:val="Prrafodelista"/>
        <w:numPr>
          <w:ilvl w:val="0"/>
          <w:numId w:val="12"/>
        </w:numPr>
        <w:spacing w:after="0"/>
      </w:pPr>
      <w:r>
        <w:t>Una clase puede derivar de otra (</w:t>
      </w:r>
      <w:r w:rsidRPr="00FB2272">
        <w:rPr>
          <w:b/>
          <w:sz w:val="24"/>
        </w:rPr>
        <w:t>extends</w:t>
      </w:r>
      <w:r>
        <w:t>), y en ese caso hereda todas sus variables</w:t>
      </w:r>
      <w:r>
        <w:t xml:space="preserve"> </w:t>
      </w:r>
      <w:r>
        <w:t xml:space="preserve">y métodos. </w:t>
      </w:r>
    </w:p>
    <w:p w:rsidR="00FB2272" w:rsidRDefault="00FB2272" w:rsidP="00FB2272">
      <w:pPr>
        <w:pStyle w:val="Prrafodelista"/>
        <w:numPr>
          <w:ilvl w:val="0"/>
          <w:numId w:val="12"/>
        </w:numPr>
        <w:spacing w:after="0"/>
      </w:pPr>
      <w:r>
        <w:t>Una clase derivada puede añadir nuevas variables y métodos y/o redefinir las</w:t>
      </w:r>
      <w:r>
        <w:t xml:space="preserve"> </w:t>
      </w:r>
      <w:r>
        <w:t>variables y métodos heredados</w:t>
      </w:r>
    </w:p>
    <w:p w:rsidR="00582941" w:rsidRDefault="00582941" w:rsidP="00CF35D6">
      <w:pPr>
        <w:spacing w:after="0"/>
      </w:pPr>
      <w:r>
        <w:t>Polimorfismo</w:t>
      </w:r>
    </w:p>
    <w:p w:rsidR="00582941" w:rsidRDefault="00582941" w:rsidP="00D90973">
      <w:pPr>
        <w:pStyle w:val="Prrafodelista"/>
        <w:numPr>
          <w:ilvl w:val="0"/>
          <w:numId w:val="10"/>
        </w:numPr>
        <w:spacing w:after="0"/>
      </w:pPr>
      <w:r>
        <w:t>Los objetos de distintas clases pertenecientes a una misma jerarquía o que</w:t>
      </w:r>
      <w:r>
        <w:t xml:space="preserve"> </w:t>
      </w:r>
      <w:r>
        <w:t>implementan una misma interface pueden tratarse de una forma general e individualizada, al</w:t>
      </w:r>
      <w:r>
        <w:t xml:space="preserve"> </w:t>
      </w:r>
      <w:r>
        <w:t>mismo tiempo</w:t>
      </w:r>
    </w:p>
    <w:p w:rsidR="00582941" w:rsidRDefault="00582941" w:rsidP="00582941">
      <w:pPr>
        <w:pStyle w:val="Prrafodelista"/>
        <w:numPr>
          <w:ilvl w:val="0"/>
          <w:numId w:val="9"/>
        </w:numPr>
        <w:spacing w:after="0"/>
      </w:pPr>
      <w:r>
        <w:t>La idea</w:t>
      </w:r>
      <w:r>
        <w:t xml:space="preserve"> </w:t>
      </w:r>
      <w:r>
        <w:t>básica es que una referencia a un objeto de una determinada clase es capaz de servir de referencia</w:t>
      </w:r>
      <w:r>
        <w:t xml:space="preserve"> </w:t>
      </w:r>
      <w:r>
        <w:t>o de nombre a objetos de cualquiera de sus clases derivadas</w:t>
      </w:r>
    </w:p>
    <w:p w:rsidR="00582941" w:rsidRDefault="00582941" w:rsidP="00DD7B1C">
      <w:pPr>
        <w:pStyle w:val="Prrafodelista"/>
        <w:numPr>
          <w:ilvl w:val="0"/>
          <w:numId w:val="9"/>
        </w:numPr>
        <w:spacing w:after="0"/>
      </w:pPr>
      <w:r>
        <w:t xml:space="preserve">El poder utilizar nombres de una </w:t>
      </w:r>
      <w:r>
        <w:t>súper</w:t>
      </w:r>
      <w:r>
        <w:t>-clase o de una interface permite tratar de un modo</w:t>
      </w:r>
      <w:r>
        <w:t xml:space="preserve"> </w:t>
      </w:r>
      <w:r>
        <w:t>unificado objetos distintos, aunque pertenecientes a distintas sub-clases o bien a clases que implementan</w:t>
      </w:r>
      <w:r>
        <w:t xml:space="preserve"> </w:t>
      </w:r>
      <w:r>
        <w:t>dicha interface</w:t>
      </w:r>
    </w:p>
    <w:p w:rsidR="00582941" w:rsidRDefault="00582941" w:rsidP="00CF35D6">
      <w:pPr>
        <w:spacing w:after="0"/>
      </w:pPr>
    </w:p>
    <w:p w:rsidR="00EE644A" w:rsidRDefault="00CF35D6" w:rsidP="00CF35D6">
      <w:pPr>
        <w:spacing w:after="0"/>
      </w:pPr>
      <w:r w:rsidRPr="00CF35D6">
        <w:t>Clases y métodos abstractos</w:t>
      </w:r>
    </w:p>
    <w:p w:rsidR="00CF35D6" w:rsidRDefault="00CF35D6" w:rsidP="00CF35D6">
      <w:pPr>
        <w:pStyle w:val="Prrafodelista"/>
        <w:numPr>
          <w:ilvl w:val="0"/>
          <w:numId w:val="7"/>
        </w:numPr>
        <w:spacing w:after="0"/>
      </w:pPr>
      <w:r>
        <w:t>Una clase abstracta (</w:t>
      </w:r>
      <w:r w:rsidRPr="006478EF">
        <w:rPr>
          <w:b/>
          <w:sz w:val="24"/>
        </w:rPr>
        <w:t>abstract</w:t>
      </w:r>
      <w:r>
        <w:t xml:space="preserve">) es una clase de la que no se pueden crear objetos. </w:t>
      </w:r>
    </w:p>
    <w:p w:rsidR="00CF35D6" w:rsidRDefault="00CF35D6" w:rsidP="00CF35D6">
      <w:pPr>
        <w:pStyle w:val="Prrafodelista"/>
        <w:numPr>
          <w:ilvl w:val="0"/>
          <w:numId w:val="7"/>
        </w:numPr>
        <w:spacing w:after="0"/>
      </w:pPr>
      <w:r>
        <w:t>Su utilidad es permitir</w:t>
      </w:r>
      <w:r>
        <w:t xml:space="preserve"> </w:t>
      </w:r>
      <w:r>
        <w:t>que otras clases deriven de ella</w:t>
      </w:r>
      <w:r>
        <w:t>.</w:t>
      </w:r>
    </w:p>
    <w:p w:rsidR="00CF35D6" w:rsidRDefault="00CF35D6" w:rsidP="00CF35D6">
      <w:pPr>
        <w:pStyle w:val="Prrafodelista"/>
        <w:numPr>
          <w:ilvl w:val="0"/>
          <w:numId w:val="7"/>
        </w:numPr>
        <w:spacing w:after="0"/>
      </w:pPr>
      <w:r>
        <w:t>Proporcionándoles</w:t>
      </w:r>
      <w:r>
        <w:t xml:space="preserve"> un marco o modelo que deben seguir y algunos</w:t>
      </w:r>
      <w:r>
        <w:t xml:space="preserve"> </w:t>
      </w:r>
      <w:r>
        <w:t>métodos de utilidad general</w:t>
      </w:r>
    </w:p>
    <w:p w:rsidR="00CF35D6" w:rsidRDefault="00CF35D6" w:rsidP="00CF35D6">
      <w:pPr>
        <w:pStyle w:val="Prrafodelista"/>
        <w:numPr>
          <w:ilvl w:val="0"/>
          <w:numId w:val="7"/>
        </w:numPr>
        <w:spacing w:after="0"/>
      </w:pPr>
      <w:r w:rsidRPr="00CF35D6">
        <w:t>Las clases abstractas se declaran anteponiéndoles la palabra abstract</w:t>
      </w:r>
    </w:p>
    <w:p w:rsidR="00CF35D6" w:rsidRDefault="00CF35D6" w:rsidP="00D43AB8">
      <w:pPr>
        <w:pStyle w:val="Prrafodelista"/>
        <w:numPr>
          <w:ilvl w:val="0"/>
          <w:numId w:val="7"/>
        </w:numPr>
        <w:spacing w:after="0"/>
      </w:pPr>
      <w:r>
        <w:t>Una clase abstract puede tener métodos declarados como abstract, en cuyo caso no se da</w:t>
      </w:r>
      <w:r>
        <w:t xml:space="preserve">  la </w:t>
      </w:r>
      <w:r>
        <w:t>definición del método</w:t>
      </w:r>
    </w:p>
    <w:p w:rsidR="00CF35D6" w:rsidRDefault="00CF35D6" w:rsidP="00CF35D6">
      <w:pPr>
        <w:pStyle w:val="Prrafodelista"/>
        <w:numPr>
          <w:ilvl w:val="0"/>
          <w:numId w:val="7"/>
        </w:numPr>
        <w:spacing w:after="0"/>
      </w:pPr>
      <w:r w:rsidRPr="00CF35D6">
        <w:t>Si una clase tiene algún método abstract es obligatorio que la clase sea abstract</w:t>
      </w:r>
    </w:p>
    <w:p w:rsidR="00CF35D6" w:rsidRDefault="00CF35D6" w:rsidP="00F72116">
      <w:pPr>
        <w:pStyle w:val="Prrafodelista"/>
        <w:numPr>
          <w:ilvl w:val="0"/>
          <w:numId w:val="7"/>
        </w:numPr>
        <w:spacing w:after="0"/>
      </w:pPr>
      <w:r>
        <w:t>En cualquier sub-clase este mé</w:t>
      </w:r>
      <w:r>
        <w:t>todo deberá bien ser redefinido o</w:t>
      </w:r>
      <w:r>
        <w:t xml:space="preserve"> bien volver a declararse como abstract (el</w:t>
      </w:r>
      <w:r>
        <w:t xml:space="preserve"> </w:t>
      </w:r>
      <w:r>
        <w:t>método y la sub-clase)</w:t>
      </w:r>
    </w:p>
    <w:p w:rsidR="00CF35D6" w:rsidRDefault="00CF35D6" w:rsidP="00CF35D6">
      <w:pPr>
        <w:pStyle w:val="Prrafodelista"/>
        <w:numPr>
          <w:ilvl w:val="0"/>
          <w:numId w:val="7"/>
        </w:numPr>
        <w:spacing w:after="0"/>
      </w:pPr>
      <w:r>
        <w:t>Una clase abstract puede tener métodos que no son abstract. Aunque no se puedan crear objetos</w:t>
      </w:r>
      <w:r>
        <w:t xml:space="preserve"> </w:t>
      </w:r>
      <w:r>
        <w:t>de esta clase, sus sub-clases heredarán el método completamente a punto para ser utilizado</w:t>
      </w:r>
    </w:p>
    <w:p w:rsidR="00CF35D6" w:rsidRPr="00CF35D6" w:rsidRDefault="00CF35D6" w:rsidP="00CF35D6">
      <w:pPr>
        <w:pStyle w:val="Prrafodelista"/>
        <w:numPr>
          <w:ilvl w:val="0"/>
          <w:numId w:val="7"/>
        </w:numPr>
        <w:spacing w:after="0"/>
      </w:pPr>
      <w:r>
        <w:t xml:space="preserve">Ejemplo: </w:t>
      </w:r>
      <w:r w:rsidRPr="00CF35D6">
        <w:rPr>
          <w:color w:val="A6A6A6" w:themeColor="background1" w:themeShade="A6"/>
        </w:rPr>
        <w:t>public abstract class Geometría { ... }</w:t>
      </w:r>
    </w:p>
    <w:p w:rsidR="00CF35D6" w:rsidRDefault="00CF35D6" w:rsidP="00CF35D6">
      <w:pPr>
        <w:spacing w:after="0"/>
      </w:pPr>
    </w:p>
    <w:p w:rsidR="00582941" w:rsidRPr="00FB2272" w:rsidRDefault="00582941" w:rsidP="004F74C1">
      <w:pPr>
        <w:pStyle w:val="Prrafodelista"/>
        <w:numPr>
          <w:ilvl w:val="0"/>
          <w:numId w:val="8"/>
        </w:numPr>
        <w:spacing w:after="0"/>
        <w:rPr>
          <w:u w:val="single"/>
        </w:rPr>
      </w:pPr>
      <w:r w:rsidRPr="00FB2272">
        <w:rPr>
          <w:u w:val="single"/>
        </w:rPr>
        <w:t>diferencia de las clases, las</w:t>
      </w:r>
      <w:r w:rsidRPr="00FB2272">
        <w:rPr>
          <w:u w:val="single"/>
        </w:rPr>
        <w:t xml:space="preserve"> </w:t>
      </w:r>
      <w:r w:rsidRPr="00FB2272">
        <w:rPr>
          <w:u w:val="single"/>
        </w:rPr>
        <w:t>interfaces de Ja</w:t>
      </w:r>
      <w:r w:rsidRPr="00FB2272">
        <w:rPr>
          <w:u w:val="single"/>
        </w:rPr>
        <w:t>va sí tienen herencia múltiple</w:t>
      </w:r>
    </w:p>
    <w:p w:rsidR="00582941" w:rsidRDefault="00582941" w:rsidP="006478EF">
      <w:pPr>
        <w:spacing w:after="0"/>
      </w:pPr>
    </w:p>
    <w:p w:rsidR="00CD7341" w:rsidRDefault="00CD7341" w:rsidP="006478EF">
      <w:pPr>
        <w:spacing w:after="0"/>
      </w:pPr>
      <w:r w:rsidRPr="00CD7341">
        <w:t>CLASES Y MÉTODOS FINALES</w:t>
      </w:r>
    </w:p>
    <w:p w:rsidR="00CD7341" w:rsidRDefault="00CD7341" w:rsidP="00CD7341">
      <w:pPr>
        <w:pStyle w:val="Prrafodelista"/>
        <w:numPr>
          <w:ilvl w:val="0"/>
          <w:numId w:val="8"/>
        </w:numPr>
        <w:spacing w:after="0"/>
      </w:pPr>
      <w:r>
        <w:t>las variables declaradas como final no pueden cambiar su valor una vez que han sido</w:t>
      </w:r>
      <w:r>
        <w:t xml:space="preserve"> inicializadas</w:t>
      </w:r>
    </w:p>
    <w:p w:rsidR="00CD7341" w:rsidRDefault="00CD7341" w:rsidP="00CD7341">
      <w:pPr>
        <w:pStyle w:val="Prrafodelista"/>
        <w:numPr>
          <w:ilvl w:val="0"/>
          <w:numId w:val="8"/>
        </w:numPr>
        <w:spacing w:after="0"/>
      </w:pPr>
      <w:r w:rsidRPr="00CD7341">
        <w:t>Una clase declarada final no puede tener clases derivadas</w:t>
      </w:r>
    </w:p>
    <w:p w:rsidR="00CD7341" w:rsidRDefault="00CD7341" w:rsidP="00CD7341">
      <w:pPr>
        <w:pStyle w:val="Prrafodelista"/>
        <w:numPr>
          <w:ilvl w:val="0"/>
          <w:numId w:val="8"/>
        </w:numPr>
        <w:spacing w:after="0"/>
      </w:pPr>
      <w:r>
        <w:t>U</w:t>
      </w:r>
      <w:r>
        <w:t>n método declarado como final no puede ser redefinido por una clase que derive</w:t>
      </w:r>
      <w:r>
        <w:t xml:space="preserve"> </w:t>
      </w:r>
      <w:r>
        <w:t>de su propia clase</w:t>
      </w:r>
    </w:p>
    <w:p w:rsidR="00CD7341" w:rsidRDefault="00CD7341" w:rsidP="00CD7341">
      <w:pPr>
        <w:pStyle w:val="Prrafodelista"/>
        <w:spacing w:after="0"/>
      </w:pPr>
    </w:p>
    <w:p w:rsidR="00CF35D6" w:rsidRDefault="006478EF" w:rsidP="00CF35D6">
      <w:pPr>
        <w:spacing w:after="0"/>
      </w:pPr>
      <w:r w:rsidRPr="006478EF">
        <w:t>Control de la serialización</w:t>
      </w:r>
    </w:p>
    <w:p w:rsidR="00CF35D6" w:rsidRDefault="00CF35D6" w:rsidP="00383E8F">
      <w:pPr>
        <w:pStyle w:val="Prrafodelista"/>
        <w:numPr>
          <w:ilvl w:val="0"/>
          <w:numId w:val="7"/>
        </w:numPr>
        <w:spacing w:after="0"/>
      </w:pPr>
      <w:r>
        <w:t xml:space="preserve">La palabra clave </w:t>
      </w:r>
      <w:r w:rsidRPr="00FB2272">
        <w:rPr>
          <w:b/>
          <w:sz w:val="28"/>
        </w:rPr>
        <w:t>transient</w:t>
      </w:r>
      <w:r w:rsidRPr="00FB2272">
        <w:rPr>
          <w:sz w:val="28"/>
        </w:rPr>
        <w:t xml:space="preserve"> </w:t>
      </w:r>
      <w:r>
        <w:t xml:space="preserve">permite indicar que un objeto o </w:t>
      </w:r>
      <w:r w:rsidR="006478EF">
        <w:t>variable</w:t>
      </w:r>
      <w:r>
        <w:t xml:space="preserve"> miembro no sea serializado con</w:t>
      </w:r>
      <w:r w:rsidR="006478EF">
        <w:t xml:space="preserve"> </w:t>
      </w:r>
      <w:r>
        <w:t>el resto del objeto. Al recuperarlo, lo que esté marcado como transient será 0, null o false (en esta</w:t>
      </w:r>
      <w:r w:rsidR="006478EF">
        <w:t xml:space="preserve"> </w:t>
      </w:r>
      <w:r>
        <w:t>operación no se llama a ningún constructor) hasta que se le dé un nuevo valor. Podría ser el caso de un</w:t>
      </w:r>
      <w:r w:rsidR="006478EF">
        <w:t xml:space="preserve"> </w:t>
      </w:r>
      <w:r>
        <w:t>password que no se quiere guardar por seguridad</w:t>
      </w:r>
    </w:p>
    <w:p w:rsidR="006478EF" w:rsidRDefault="006478EF" w:rsidP="00884FB5">
      <w:pPr>
        <w:pStyle w:val="Prrafodelista"/>
        <w:numPr>
          <w:ilvl w:val="0"/>
          <w:numId w:val="7"/>
        </w:numPr>
        <w:spacing w:after="0"/>
      </w:pPr>
      <w:r>
        <w:t xml:space="preserve">Las variables y objetos </w:t>
      </w:r>
      <w:r w:rsidRPr="00FB2272">
        <w:rPr>
          <w:b/>
          <w:sz w:val="28"/>
        </w:rPr>
        <w:t>static</w:t>
      </w:r>
      <w:r w:rsidRPr="00FB2272">
        <w:rPr>
          <w:sz w:val="28"/>
        </w:rPr>
        <w:t xml:space="preserve"> </w:t>
      </w:r>
      <w:r>
        <w:t>no son serializados. Si se quieren incluir hay que escribir el código que</w:t>
      </w:r>
      <w:r>
        <w:t xml:space="preserve"> </w:t>
      </w:r>
      <w:r>
        <w:t>lo haga. Por ejemplo, habrá que programar un método que serialice los objetos estáticos al que se llamará</w:t>
      </w:r>
      <w:r>
        <w:t xml:space="preserve"> </w:t>
      </w:r>
      <w:r>
        <w:t xml:space="preserve">después de </w:t>
      </w:r>
      <w:r>
        <w:t>s</w:t>
      </w:r>
      <w:r>
        <w:t>erializar el resto de los elementos. También habría que recuperarlos explícitamente después de</w:t>
      </w:r>
      <w:r>
        <w:t xml:space="preserve"> </w:t>
      </w:r>
      <w:r>
        <w:t>recuperar el resto de los objetos</w:t>
      </w:r>
    </w:p>
    <w:p w:rsidR="006478EF" w:rsidRDefault="006478EF" w:rsidP="00B45B88">
      <w:pPr>
        <w:pStyle w:val="Prrafodelista"/>
        <w:numPr>
          <w:ilvl w:val="0"/>
          <w:numId w:val="7"/>
        </w:numPr>
        <w:spacing w:after="0"/>
      </w:pPr>
      <w:r>
        <w:lastRenderedPageBreak/>
        <w:t xml:space="preserve">Las clases que implementan </w:t>
      </w:r>
      <w:r w:rsidRPr="006478EF">
        <w:rPr>
          <w:b/>
          <w:sz w:val="24"/>
        </w:rPr>
        <w:t>Serializable</w:t>
      </w:r>
      <w:r w:rsidRPr="006478EF">
        <w:rPr>
          <w:sz w:val="24"/>
        </w:rPr>
        <w:t xml:space="preserve"> </w:t>
      </w:r>
      <w:r>
        <w:t>pueden definir dos métodos con los que controlar la</w:t>
      </w:r>
      <w:r>
        <w:t xml:space="preserve"> serialización. No  </w:t>
      </w:r>
      <w:r>
        <w:t>están obligadas a hacerlo porque una clase sin estos métodos obtiene directamente el</w:t>
      </w:r>
      <w:r>
        <w:t xml:space="preserve"> </w:t>
      </w:r>
      <w:r>
        <w:t>comportamiento por defecto. Si los define serán los que se utilicen al serializar</w:t>
      </w:r>
    </w:p>
    <w:p w:rsidR="00734CDE" w:rsidRDefault="00734CDE" w:rsidP="00734CDE">
      <w:pPr>
        <w:spacing w:after="0"/>
      </w:pPr>
    </w:p>
    <w:p w:rsidR="00734CDE" w:rsidRDefault="00734CDE" w:rsidP="00734CDE">
      <w:pPr>
        <w:spacing w:after="0"/>
      </w:pPr>
      <w:r w:rsidRPr="006478EF">
        <w:t>Interface</w:t>
      </w:r>
    </w:p>
    <w:p w:rsidR="00734CDE" w:rsidRDefault="00734CDE" w:rsidP="00734CDE">
      <w:pPr>
        <w:pStyle w:val="Prrafodelista"/>
        <w:numPr>
          <w:ilvl w:val="0"/>
          <w:numId w:val="8"/>
        </w:numPr>
        <w:spacing w:after="0"/>
      </w:pPr>
      <w:r>
        <w:t xml:space="preserve">Una interface es un conjunto de declaraciones de funciones. </w:t>
      </w:r>
    </w:p>
    <w:p w:rsidR="00734CDE" w:rsidRDefault="00734CDE" w:rsidP="00734CDE">
      <w:pPr>
        <w:pStyle w:val="Prrafodelista"/>
        <w:numPr>
          <w:ilvl w:val="0"/>
          <w:numId w:val="8"/>
        </w:numPr>
        <w:spacing w:after="0"/>
      </w:pPr>
      <w:r>
        <w:t xml:space="preserve">Si una clase implementa (implements) una interface, debe definir todas las funciones especificadas por la interface. </w:t>
      </w:r>
    </w:p>
    <w:p w:rsidR="00734CDE" w:rsidRDefault="00734CDE" w:rsidP="00734CDE">
      <w:pPr>
        <w:pStyle w:val="Prrafodelista"/>
        <w:numPr>
          <w:ilvl w:val="0"/>
          <w:numId w:val="8"/>
        </w:numPr>
        <w:spacing w:after="0"/>
      </w:pPr>
      <w:r>
        <w:t>Las interfaces pueden definir también variables finales (constantes). Una clase puede implementar más de una interface, representando una alternativa a la herencia múltiple</w:t>
      </w:r>
    </w:p>
    <w:p w:rsidR="00734CDE" w:rsidRDefault="00734CDE" w:rsidP="00734CDE">
      <w:pPr>
        <w:pStyle w:val="Prrafodelista"/>
        <w:numPr>
          <w:ilvl w:val="0"/>
          <w:numId w:val="8"/>
        </w:numPr>
        <w:spacing w:after="0"/>
      </w:pPr>
      <w:r>
        <w:t>Una interface puede derivar de otra o incluso de varias interfaces, en cuyo caso incorpora las declaraciones de todos los métodos de las interfaces de las que deriva</w:t>
      </w:r>
    </w:p>
    <w:p w:rsidR="00734CDE" w:rsidRDefault="00734CDE" w:rsidP="00734CDE">
      <w:pPr>
        <w:pStyle w:val="Prrafodelista"/>
        <w:spacing w:after="0"/>
      </w:pPr>
    </w:p>
    <w:p w:rsidR="00734CDE" w:rsidRPr="00734CDE" w:rsidRDefault="00734CDE" w:rsidP="00734CDE">
      <w:pPr>
        <w:spacing w:after="0"/>
      </w:pPr>
      <w:r w:rsidRPr="00734CDE">
        <w:t>Static</w:t>
      </w:r>
    </w:p>
    <w:p w:rsidR="00734CDE" w:rsidRDefault="00734CDE" w:rsidP="00F81BAF">
      <w:pPr>
        <w:pStyle w:val="Prrafodelista"/>
        <w:numPr>
          <w:ilvl w:val="0"/>
          <w:numId w:val="14"/>
        </w:numPr>
        <w:spacing w:after="0"/>
      </w:pPr>
      <w:r>
        <w:t>I</w:t>
      </w:r>
      <w:r>
        <w:t>ndica que es un método</w:t>
      </w:r>
      <w:r>
        <w:t xml:space="preserve"> </w:t>
      </w:r>
      <w:r>
        <w:t>de clase, es decir, un método que puede ser utilizado aunque no se haya creado ningún objeto de la clase</w:t>
      </w:r>
    </w:p>
    <w:p w:rsidR="00734CDE" w:rsidRDefault="00734CDE" w:rsidP="00734CDE">
      <w:pPr>
        <w:pStyle w:val="Prrafodelista"/>
        <w:spacing w:after="0"/>
        <w:ind w:left="765"/>
      </w:pPr>
    </w:p>
    <w:p w:rsidR="00734CDE" w:rsidRDefault="00734CDE" w:rsidP="00734CDE">
      <w:pPr>
        <w:spacing w:after="0"/>
      </w:pPr>
      <w:r w:rsidRPr="00734CDE">
        <w:t>VARIABLES FINALES</w:t>
      </w:r>
    </w:p>
    <w:p w:rsidR="00734CDE" w:rsidRDefault="00734CDE" w:rsidP="00612B6E">
      <w:pPr>
        <w:pStyle w:val="Prrafodelista"/>
        <w:numPr>
          <w:ilvl w:val="0"/>
          <w:numId w:val="13"/>
        </w:numPr>
        <w:spacing w:after="0"/>
      </w:pPr>
      <w:r>
        <w:t xml:space="preserve">Una variable de un tipo primitivo declarada como </w:t>
      </w:r>
      <w:r w:rsidRPr="00734CDE">
        <w:rPr>
          <w:b/>
          <w:sz w:val="28"/>
        </w:rPr>
        <w:t>final</w:t>
      </w:r>
      <w:r w:rsidRPr="00734CDE">
        <w:rPr>
          <w:sz w:val="28"/>
        </w:rPr>
        <w:t xml:space="preserve"> </w:t>
      </w:r>
      <w:r>
        <w:t>no puede cambiar su valor a lo largo de la</w:t>
      </w:r>
      <w:r>
        <w:t xml:space="preserve"> </w:t>
      </w:r>
      <w:r>
        <w:t>ejecución del programa. Puede ser considerada como una constante</w:t>
      </w:r>
    </w:p>
    <w:p w:rsidR="00734CDE" w:rsidRDefault="00734CDE" w:rsidP="00734CDE">
      <w:pPr>
        <w:spacing w:after="0"/>
      </w:pPr>
    </w:p>
    <w:p w:rsidR="00734CDE" w:rsidRDefault="00C419DF" w:rsidP="00734CDE">
      <w:pPr>
        <w:spacing w:after="0"/>
      </w:pPr>
      <w:r w:rsidRPr="00C419DF">
        <w:t>PERMISOS DE ACCESO EN JAVA</w:t>
      </w:r>
    </w:p>
    <w:p w:rsidR="00734CDE" w:rsidRPr="00AA381B" w:rsidRDefault="00CD7341" w:rsidP="00CD7341">
      <w:pPr>
        <w:pStyle w:val="Prrafodelista"/>
        <w:numPr>
          <w:ilvl w:val="0"/>
          <w:numId w:val="15"/>
        </w:numPr>
        <w:spacing w:after="0"/>
      </w:pPr>
      <w:r w:rsidRPr="00AA381B">
        <w:t>Accesibilidad de los Package</w:t>
      </w:r>
      <w:r w:rsidR="00734CDE" w:rsidRPr="00AA381B">
        <w:t>:</w:t>
      </w:r>
    </w:p>
    <w:p w:rsidR="00CD7341" w:rsidRDefault="00CD7341" w:rsidP="00CD7341">
      <w:pPr>
        <w:pStyle w:val="Prrafodelista"/>
        <w:numPr>
          <w:ilvl w:val="0"/>
          <w:numId w:val="13"/>
        </w:numPr>
        <w:spacing w:after="0"/>
      </w:pPr>
      <w:r>
        <w:t>Para agrupar clases relacionadas.</w:t>
      </w:r>
    </w:p>
    <w:p w:rsidR="00CD7341" w:rsidRDefault="00CD7341" w:rsidP="00147020">
      <w:pPr>
        <w:pStyle w:val="Prrafodelista"/>
        <w:numPr>
          <w:ilvl w:val="0"/>
          <w:numId w:val="13"/>
        </w:numPr>
        <w:spacing w:after="0"/>
      </w:pPr>
      <w:r>
        <w:t>Para evitar conflictos de nombres (se recuerda que el dominio de nombres de Java es la</w:t>
      </w:r>
      <w:r>
        <w:t xml:space="preserve"> </w:t>
      </w:r>
      <w:r>
        <w:t>Internet). En caso de conflicto de nombres entre clases importadas, el compilador obliga a</w:t>
      </w:r>
      <w:r>
        <w:t xml:space="preserve"> </w:t>
      </w:r>
      <w:r>
        <w:t>cualificar en el código los nombres de dichas clases con el nombre del package.</w:t>
      </w:r>
    </w:p>
    <w:p w:rsidR="00734CDE" w:rsidRDefault="00CD7341" w:rsidP="00CD7341">
      <w:pPr>
        <w:pStyle w:val="Prrafodelista"/>
        <w:numPr>
          <w:ilvl w:val="0"/>
          <w:numId w:val="13"/>
        </w:numPr>
        <w:spacing w:after="0"/>
      </w:pPr>
      <w:r>
        <w:t>Para ayudar en el control de la accesibilidad de clases y miembros</w:t>
      </w:r>
    </w:p>
    <w:p w:rsidR="00CD7341" w:rsidRDefault="00CD7341" w:rsidP="00AA381B">
      <w:pPr>
        <w:pStyle w:val="Prrafodelista"/>
        <w:numPr>
          <w:ilvl w:val="0"/>
          <w:numId w:val="15"/>
        </w:numPr>
        <w:spacing w:after="0"/>
      </w:pPr>
      <w:r w:rsidRPr="00AA381B">
        <w:t>Accesibilidad</w:t>
      </w:r>
      <w:r w:rsidRPr="00CD7341">
        <w:t xml:space="preserve"> de clases o interfaces</w:t>
      </w:r>
    </w:p>
    <w:p w:rsidR="00AA381B" w:rsidRDefault="00AA381B" w:rsidP="00AA381B">
      <w:pPr>
        <w:pStyle w:val="Prrafodelista"/>
        <w:numPr>
          <w:ilvl w:val="0"/>
          <w:numId w:val="13"/>
        </w:numPr>
        <w:spacing w:after="0"/>
      </w:pPr>
      <w:r>
        <w:t>Cualquier</w:t>
      </w:r>
      <w:r>
        <w:t xml:space="preserve"> clase o interface de un package es accesible para todas las demás clases del</w:t>
      </w:r>
      <w:r>
        <w:t xml:space="preserve"> </w:t>
      </w:r>
      <w:r>
        <w:t>package, tanto si es public como si no lo es</w:t>
      </w:r>
    </w:p>
    <w:p w:rsidR="00AA381B" w:rsidRDefault="00AA381B" w:rsidP="00AA381B">
      <w:pPr>
        <w:pStyle w:val="Prrafodelista"/>
        <w:numPr>
          <w:ilvl w:val="0"/>
          <w:numId w:val="13"/>
        </w:numPr>
        <w:spacing w:after="0"/>
      </w:pPr>
      <w:r>
        <w:t>Una clase public es accesible para cualquier otra clase</w:t>
      </w:r>
      <w:r>
        <w:t xml:space="preserve"> </w:t>
      </w:r>
      <w:r>
        <w:t>siempr</w:t>
      </w:r>
      <w:r>
        <w:t>e que su package sea accesible</w:t>
      </w:r>
    </w:p>
    <w:p w:rsidR="00AA381B" w:rsidRDefault="00AA381B" w:rsidP="00011287">
      <w:pPr>
        <w:pStyle w:val="Prrafodelista"/>
        <w:numPr>
          <w:ilvl w:val="0"/>
          <w:numId w:val="13"/>
        </w:numPr>
        <w:spacing w:after="0"/>
      </w:pPr>
      <w:r>
        <w:t>Recuérdese que las clases e interfaces sólo pueden ser public o</w:t>
      </w:r>
      <w:r>
        <w:t xml:space="preserve"> </w:t>
      </w:r>
      <w:r>
        <w:t>package (la opción por defecto cuando no se pone ningún modificador)</w:t>
      </w:r>
    </w:p>
    <w:p w:rsidR="00AA381B" w:rsidRDefault="00AA381B" w:rsidP="00C419DF">
      <w:pPr>
        <w:pStyle w:val="Prrafodelista"/>
        <w:numPr>
          <w:ilvl w:val="0"/>
          <w:numId w:val="15"/>
        </w:numPr>
        <w:spacing w:after="0"/>
      </w:pPr>
      <w:r w:rsidRPr="00AA381B">
        <w:t>Accesibilidad de las variables y métodos miembros de una clase</w:t>
      </w:r>
    </w:p>
    <w:p w:rsidR="00AA381B" w:rsidRDefault="00AA381B" w:rsidP="00C419DF">
      <w:pPr>
        <w:pStyle w:val="Prrafodelista"/>
        <w:numPr>
          <w:ilvl w:val="0"/>
          <w:numId w:val="16"/>
        </w:numPr>
        <w:spacing w:after="0"/>
      </w:pPr>
      <w:r w:rsidRPr="00AA381B">
        <w:t>Desde dentro de la propia clase:</w:t>
      </w:r>
    </w:p>
    <w:p w:rsidR="00AA381B" w:rsidRDefault="00AA381B" w:rsidP="00C419DF">
      <w:pPr>
        <w:pStyle w:val="Prrafodelista"/>
        <w:numPr>
          <w:ilvl w:val="0"/>
          <w:numId w:val="17"/>
        </w:numPr>
        <w:spacing w:after="0"/>
      </w:pPr>
      <w:r>
        <w:t>Todos los miembros de una clase son directamente accesibles (sin cualificar con ningún nombre o</w:t>
      </w:r>
      <w:r>
        <w:t xml:space="preserve"> </w:t>
      </w:r>
      <w:r>
        <w:t>cualificando con la referencia this) desde dentro de la propia clase. Los métodos no necesitan que</w:t>
      </w:r>
      <w:r>
        <w:t xml:space="preserve"> </w:t>
      </w:r>
      <w:r>
        <w:t>las variables miembro sean pasadas como argumento.</w:t>
      </w:r>
    </w:p>
    <w:p w:rsidR="00AA381B" w:rsidRDefault="00AA381B" w:rsidP="00C419DF">
      <w:pPr>
        <w:pStyle w:val="Prrafodelista"/>
        <w:numPr>
          <w:ilvl w:val="0"/>
          <w:numId w:val="17"/>
        </w:numPr>
        <w:spacing w:after="0"/>
      </w:pPr>
      <w:r>
        <w:t>Los miembros private de una clase sólo son accesibles para la propia clase.</w:t>
      </w:r>
    </w:p>
    <w:p w:rsidR="00AA381B" w:rsidRDefault="00AA381B" w:rsidP="00C419DF">
      <w:pPr>
        <w:pStyle w:val="Prrafodelista"/>
        <w:numPr>
          <w:ilvl w:val="0"/>
          <w:numId w:val="17"/>
        </w:numPr>
        <w:spacing w:after="0"/>
      </w:pPr>
      <w:r>
        <w:t>Si el constructor de una clase es private, sólo un método static de la propia clase puede crear</w:t>
      </w:r>
      <w:r>
        <w:t xml:space="preserve"> </w:t>
      </w:r>
      <w:r>
        <w:t>objetos.</w:t>
      </w:r>
    </w:p>
    <w:p w:rsidR="00AA381B" w:rsidRDefault="00AA381B" w:rsidP="00C419DF">
      <w:pPr>
        <w:pStyle w:val="Prrafodelista"/>
        <w:numPr>
          <w:ilvl w:val="0"/>
          <w:numId w:val="16"/>
        </w:numPr>
        <w:spacing w:after="0"/>
      </w:pPr>
      <w:r w:rsidRPr="00AA381B">
        <w:t>Desde una sub-clase:</w:t>
      </w:r>
    </w:p>
    <w:p w:rsidR="00AA381B" w:rsidRDefault="00AA381B" w:rsidP="00C419DF">
      <w:pPr>
        <w:pStyle w:val="Prrafodelista"/>
        <w:numPr>
          <w:ilvl w:val="0"/>
          <w:numId w:val="19"/>
        </w:numPr>
        <w:spacing w:after="0"/>
      </w:pPr>
      <w:r>
        <w:t>Las sub-clases heredan los miembros private de su super-clase, pero sólo pueden acceder a</w:t>
      </w:r>
      <w:r>
        <w:t xml:space="preserve"> </w:t>
      </w:r>
      <w:r>
        <w:t>ellos a través de métodos public, protected o package de la super-clase.</w:t>
      </w:r>
    </w:p>
    <w:p w:rsidR="00AA381B" w:rsidRDefault="00AA381B" w:rsidP="00C419DF">
      <w:pPr>
        <w:pStyle w:val="Prrafodelista"/>
        <w:numPr>
          <w:ilvl w:val="0"/>
          <w:numId w:val="16"/>
        </w:numPr>
        <w:spacing w:after="0"/>
      </w:pPr>
      <w:r w:rsidRPr="00AA381B">
        <w:t>Desde otras clases del package:</w:t>
      </w:r>
    </w:p>
    <w:p w:rsidR="00AA381B" w:rsidRDefault="00AA381B" w:rsidP="00C419DF">
      <w:pPr>
        <w:pStyle w:val="Prrafodelista"/>
        <w:numPr>
          <w:ilvl w:val="0"/>
          <w:numId w:val="20"/>
        </w:numPr>
        <w:spacing w:after="0"/>
      </w:pPr>
      <w:r>
        <w:t>Desde una clase de un package se tiene acceso a todos los miembros que no sean private de las</w:t>
      </w:r>
      <w:r>
        <w:t xml:space="preserve"> </w:t>
      </w:r>
      <w:r>
        <w:t>demás clases del package</w:t>
      </w:r>
    </w:p>
    <w:p w:rsidR="00AA381B" w:rsidRDefault="00AA381B" w:rsidP="00C419DF">
      <w:pPr>
        <w:pStyle w:val="Prrafodelista"/>
        <w:numPr>
          <w:ilvl w:val="0"/>
          <w:numId w:val="16"/>
        </w:numPr>
        <w:spacing w:after="0"/>
      </w:pPr>
      <w:r w:rsidRPr="00AA381B">
        <w:t>Desde otras clases fuera del package</w:t>
      </w:r>
    </w:p>
    <w:p w:rsidR="00AA381B" w:rsidRDefault="00AA381B" w:rsidP="00C419DF">
      <w:pPr>
        <w:pStyle w:val="Prrafodelista"/>
        <w:numPr>
          <w:ilvl w:val="0"/>
          <w:numId w:val="21"/>
        </w:numPr>
        <w:spacing w:after="0"/>
      </w:pPr>
      <w:r>
        <w:t>Los métodos y variables son accesibles si la clase es public y el miembro es public.</w:t>
      </w:r>
    </w:p>
    <w:p w:rsidR="00AA381B" w:rsidRDefault="00AA381B" w:rsidP="00C419DF">
      <w:pPr>
        <w:pStyle w:val="Prrafodelista"/>
        <w:numPr>
          <w:ilvl w:val="0"/>
          <w:numId w:val="21"/>
        </w:numPr>
        <w:spacing w:after="0"/>
      </w:pPr>
      <w:r>
        <w:lastRenderedPageBreak/>
        <w:t>También son accesibles si la clase que accede es una sub-clase y el miembro es protected.</w:t>
      </w:r>
    </w:p>
    <w:p w:rsidR="00BC066E" w:rsidRDefault="00BC066E" w:rsidP="00BC066E">
      <w:pPr>
        <w:pStyle w:val="Prrafodelista"/>
        <w:spacing w:after="0"/>
        <w:ind w:left="144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1559"/>
        <w:gridCol w:w="1134"/>
        <w:gridCol w:w="1014"/>
      </w:tblGrid>
      <w:tr w:rsidR="00912E99" w:rsidTr="004E4AD0">
        <w:tc>
          <w:tcPr>
            <w:tcW w:w="10790" w:type="dxa"/>
            <w:gridSpan w:val="5"/>
            <w:shd w:val="clear" w:color="auto" w:fill="auto"/>
          </w:tcPr>
          <w:p w:rsidR="00912E99" w:rsidRPr="00912E99" w:rsidRDefault="00BC066E" w:rsidP="00912E9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Resumen de </w:t>
            </w:r>
            <w:bookmarkStart w:id="0" w:name="_GoBack"/>
            <w:bookmarkEnd w:id="0"/>
            <w:r w:rsidR="00912E99" w:rsidRPr="00912E99">
              <w:rPr>
                <w:b/>
              </w:rPr>
              <w:t>permisos de acceso</w:t>
            </w:r>
            <w:r w:rsidR="00912E99">
              <w:rPr>
                <w:b/>
              </w:rPr>
              <w:t xml:space="preserve"> en java</w:t>
            </w:r>
          </w:p>
        </w:tc>
      </w:tr>
      <w:tr w:rsidR="00BA630A" w:rsidTr="00BA630A">
        <w:tc>
          <w:tcPr>
            <w:tcW w:w="6091" w:type="dxa"/>
            <w:shd w:val="clear" w:color="auto" w:fill="000000" w:themeFill="text1"/>
          </w:tcPr>
          <w:p w:rsidR="00BA630A" w:rsidRDefault="00BA630A" w:rsidP="00BA630A">
            <w:r w:rsidRPr="00BA630A">
              <w:rPr>
                <w:color w:val="FFFFFF" w:themeColor="background1"/>
              </w:rPr>
              <w:t>Visibilidad</w:t>
            </w:r>
          </w:p>
        </w:tc>
        <w:tc>
          <w:tcPr>
            <w:tcW w:w="992" w:type="dxa"/>
            <w:shd w:val="clear" w:color="auto" w:fill="000000" w:themeFill="text1"/>
          </w:tcPr>
          <w:p w:rsidR="00BA630A" w:rsidRDefault="00BA630A" w:rsidP="00BA630A">
            <w:r w:rsidRPr="00BA630A">
              <w:rPr>
                <w:color w:val="FFFFFF" w:themeColor="background1"/>
              </w:rPr>
              <w:t>Public</w:t>
            </w:r>
          </w:p>
        </w:tc>
        <w:tc>
          <w:tcPr>
            <w:tcW w:w="1559" w:type="dxa"/>
            <w:shd w:val="clear" w:color="auto" w:fill="000000" w:themeFill="text1"/>
          </w:tcPr>
          <w:p w:rsidR="00BA630A" w:rsidRDefault="00BA630A" w:rsidP="00BA630A">
            <w:r w:rsidRPr="00BA630A">
              <w:rPr>
                <w:color w:val="FFFFFF" w:themeColor="background1"/>
              </w:rPr>
              <w:t>Protected</w:t>
            </w:r>
          </w:p>
        </w:tc>
        <w:tc>
          <w:tcPr>
            <w:tcW w:w="1134" w:type="dxa"/>
            <w:shd w:val="clear" w:color="auto" w:fill="000000" w:themeFill="text1"/>
          </w:tcPr>
          <w:p w:rsidR="00BA630A" w:rsidRDefault="00BA630A" w:rsidP="00BA630A">
            <w:r w:rsidRPr="00BA630A">
              <w:rPr>
                <w:color w:val="FFFFFF" w:themeColor="background1"/>
              </w:rPr>
              <w:t>Private</w:t>
            </w:r>
          </w:p>
        </w:tc>
        <w:tc>
          <w:tcPr>
            <w:tcW w:w="1014" w:type="dxa"/>
            <w:shd w:val="clear" w:color="auto" w:fill="000000" w:themeFill="text1"/>
          </w:tcPr>
          <w:p w:rsidR="00BA630A" w:rsidRDefault="00BA630A" w:rsidP="00BA630A">
            <w:r w:rsidRPr="00BA630A">
              <w:rPr>
                <w:color w:val="FFFFFF" w:themeColor="background1"/>
              </w:rPr>
              <w:t>Default</w:t>
            </w:r>
          </w:p>
        </w:tc>
      </w:tr>
      <w:tr w:rsidR="00BA630A" w:rsidTr="00BA630A">
        <w:tc>
          <w:tcPr>
            <w:tcW w:w="6091" w:type="dxa"/>
          </w:tcPr>
          <w:p w:rsidR="00BA630A" w:rsidRDefault="00BA630A" w:rsidP="00BA630A">
            <w:r w:rsidRPr="00BA630A">
              <w:t>Desde la propia clase</w:t>
            </w:r>
          </w:p>
        </w:tc>
        <w:tc>
          <w:tcPr>
            <w:tcW w:w="992" w:type="dxa"/>
          </w:tcPr>
          <w:p w:rsidR="00BA630A" w:rsidRDefault="00BA630A" w:rsidP="00BA630A">
            <w:r>
              <w:t>Si</w:t>
            </w:r>
          </w:p>
        </w:tc>
        <w:tc>
          <w:tcPr>
            <w:tcW w:w="1559" w:type="dxa"/>
          </w:tcPr>
          <w:p w:rsidR="00BA630A" w:rsidRDefault="00BA630A" w:rsidP="00BA630A">
            <w:r>
              <w:t>Si</w:t>
            </w:r>
          </w:p>
        </w:tc>
        <w:tc>
          <w:tcPr>
            <w:tcW w:w="1134" w:type="dxa"/>
          </w:tcPr>
          <w:p w:rsidR="00BA630A" w:rsidRDefault="00BA630A" w:rsidP="00BA630A">
            <w:r>
              <w:t>Si</w:t>
            </w:r>
          </w:p>
        </w:tc>
        <w:tc>
          <w:tcPr>
            <w:tcW w:w="1014" w:type="dxa"/>
          </w:tcPr>
          <w:p w:rsidR="00BA630A" w:rsidRDefault="00BA630A" w:rsidP="00BA630A">
            <w:r>
              <w:t>Si</w:t>
            </w:r>
          </w:p>
        </w:tc>
      </w:tr>
      <w:tr w:rsidR="00BA630A" w:rsidTr="00BA630A">
        <w:tc>
          <w:tcPr>
            <w:tcW w:w="6091" w:type="dxa"/>
          </w:tcPr>
          <w:p w:rsidR="00BA630A" w:rsidRDefault="00BA630A" w:rsidP="00BA630A">
            <w:r w:rsidRPr="00BA630A">
              <w:t>Desde otra clase en el propio package</w:t>
            </w:r>
          </w:p>
        </w:tc>
        <w:tc>
          <w:tcPr>
            <w:tcW w:w="992" w:type="dxa"/>
          </w:tcPr>
          <w:p w:rsidR="00BA630A" w:rsidRDefault="00BA630A" w:rsidP="00BA630A">
            <w:r>
              <w:t>Si</w:t>
            </w:r>
          </w:p>
        </w:tc>
        <w:tc>
          <w:tcPr>
            <w:tcW w:w="1559" w:type="dxa"/>
          </w:tcPr>
          <w:p w:rsidR="00BA630A" w:rsidRDefault="00BA630A" w:rsidP="00BA630A">
            <w:r>
              <w:t>Si</w:t>
            </w:r>
          </w:p>
        </w:tc>
        <w:tc>
          <w:tcPr>
            <w:tcW w:w="1134" w:type="dxa"/>
          </w:tcPr>
          <w:p w:rsidR="00BA630A" w:rsidRDefault="00BA630A" w:rsidP="00BA630A">
            <w:r>
              <w:t>No</w:t>
            </w:r>
          </w:p>
        </w:tc>
        <w:tc>
          <w:tcPr>
            <w:tcW w:w="1014" w:type="dxa"/>
          </w:tcPr>
          <w:p w:rsidR="00BA630A" w:rsidRDefault="00BA630A" w:rsidP="00BA630A">
            <w:r>
              <w:t>Si</w:t>
            </w:r>
          </w:p>
        </w:tc>
      </w:tr>
      <w:tr w:rsidR="00BA630A" w:rsidTr="00BA630A">
        <w:tc>
          <w:tcPr>
            <w:tcW w:w="6091" w:type="dxa"/>
          </w:tcPr>
          <w:p w:rsidR="00BA630A" w:rsidRPr="00BA630A" w:rsidRDefault="00BA630A" w:rsidP="00BA630A">
            <w:r w:rsidRPr="00BA630A">
              <w:t>Desde otra clase fuera del package</w:t>
            </w:r>
          </w:p>
        </w:tc>
        <w:tc>
          <w:tcPr>
            <w:tcW w:w="992" w:type="dxa"/>
          </w:tcPr>
          <w:p w:rsidR="00BA630A" w:rsidRDefault="00BA630A" w:rsidP="00BA630A">
            <w:r>
              <w:t>Si</w:t>
            </w:r>
          </w:p>
        </w:tc>
        <w:tc>
          <w:tcPr>
            <w:tcW w:w="1559" w:type="dxa"/>
          </w:tcPr>
          <w:p w:rsidR="00BA630A" w:rsidRDefault="00BA630A" w:rsidP="00BA630A">
            <w:r>
              <w:t>No</w:t>
            </w:r>
          </w:p>
        </w:tc>
        <w:tc>
          <w:tcPr>
            <w:tcW w:w="1134" w:type="dxa"/>
          </w:tcPr>
          <w:p w:rsidR="00BA630A" w:rsidRDefault="00BA630A" w:rsidP="00BA630A">
            <w:r>
              <w:t>No</w:t>
            </w:r>
          </w:p>
        </w:tc>
        <w:tc>
          <w:tcPr>
            <w:tcW w:w="1014" w:type="dxa"/>
          </w:tcPr>
          <w:p w:rsidR="00BA630A" w:rsidRDefault="00BA630A" w:rsidP="00BA630A">
            <w:r>
              <w:t>No</w:t>
            </w:r>
          </w:p>
        </w:tc>
      </w:tr>
      <w:tr w:rsidR="00BA630A" w:rsidTr="00BA630A">
        <w:tc>
          <w:tcPr>
            <w:tcW w:w="6091" w:type="dxa"/>
          </w:tcPr>
          <w:p w:rsidR="00BA630A" w:rsidRPr="00BA630A" w:rsidRDefault="00BA630A" w:rsidP="00BA630A">
            <w:r w:rsidRPr="00BA630A">
              <w:t>Desde una sub-clase en el propio package</w:t>
            </w:r>
          </w:p>
        </w:tc>
        <w:tc>
          <w:tcPr>
            <w:tcW w:w="992" w:type="dxa"/>
          </w:tcPr>
          <w:p w:rsidR="00BA630A" w:rsidRDefault="00BA630A" w:rsidP="00BA630A">
            <w:r>
              <w:t>Si</w:t>
            </w:r>
          </w:p>
        </w:tc>
        <w:tc>
          <w:tcPr>
            <w:tcW w:w="1559" w:type="dxa"/>
          </w:tcPr>
          <w:p w:rsidR="00BA630A" w:rsidRDefault="00BA630A" w:rsidP="00BA630A">
            <w:r>
              <w:t>Si</w:t>
            </w:r>
          </w:p>
        </w:tc>
        <w:tc>
          <w:tcPr>
            <w:tcW w:w="1134" w:type="dxa"/>
          </w:tcPr>
          <w:p w:rsidR="00BA630A" w:rsidRDefault="00BA630A" w:rsidP="00BA630A">
            <w:r>
              <w:t>No</w:t>
            </w:r>
          </w:p>
        </w:tc>
        <w:tc>
          <w:tcPr>
            <w:tcW w:w="1014" w:type="dxa"/>
          </w:tcPr>
          <w:p w:rsidR="00BA630A" w:rsidRDefault="00BA630A" w:rsidP="00BA630A">
            <w:r>
              <w:t>Si</w:t>
            </w:r>
          </w:p>
        </w:tc>
      </w:tr>
      <w:tr w:rsidR="00BA630A" w:rsidTr="00BA630A">
        <w:tc>
          <w:tcPr>
            <w:tcW w:w="6091" w:type="dxa"/>
          </w:tcPr>
          <w:p w:rsidR="00BA630A" w:rsidRPr="00BA630A" w:rsidRDefault="00BA630A" w:rsidP="00BA630A">
            <w:r w:rsidRPr="00BA630A">
              <w:t>Desde una sub-clase fuera del propio package</w:t>
            </w:r>
          </w:p>
        </w:tc>
        <w:tc>
          <w:tcPr>
            <w:tcW w:w="992" w:type="dxa"/>
          </w:tcPr>
          <w:p w:rsidR="00BA630A" w:rsidRDefault="00BA630A" w:rsidP="00BA630A">
            <w:r>
              <w:t>Si</w:t>
            </w:r>
          </w:p>
        </w:tc>
        <w:tc>
          <w:tcPr>
            <w:tcW w:w="1559" w:type="dxa"/>
          </w:tcPr>
          <w:p w:rsidR="00BA630A" w:rsidRDefault="00BA630A" w:rsidP="00BA630A">
            <w:r>
              <w:t>Si</w:t>
            </w:r>
          </w:p>
        </w:tc>
        <w:tc>
          <w:tcPr>
            <w:tcW w:w="1134" w:type="dxa"/>
          </w:tcPr>
          <w:p w:rsidR="00BA630A" w:rsidRDefault="00BA630A" w:rsidP="00BA630A">
            <w:r>
              <w:t>No</w:t>
            </w:r>
          </w:p>
        </w:tc>
        <w:tc>
          <w:tcPr>
            <w:tcW w:w="1014" w:type="dxa"/>
          </w:tcPr>
          <w:p w:rsidR="00BA630A" w:rsidRDefault="00BA630A" w:rsidP="00BA630A">
            <w:r>
              <w:t>No</w:t>
            </w:r>
          </w:p>
        </w:tc>
      </w:tr>
    </w:tbl>
    <w:p w:rsidR="00BA630A" w:rsidRDefault="00BA630A" w:rsidP="00BA630A">
      <w:pPr>
        <w:spacing w:after="0"/>
      </w:pPr>
    </w:p>
    <w:p w:rsidR="00912E99" w:rsidRDefault="00912E99" w:rsidP="00BA630A">
      <w:pPr>
        <w:spacing w:after="0"/>
      </w:pPr>
    </w:p>
    <w:sectPr w:rsidR="00912E99" w:rsidSect="00CF35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04E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6F7233"/>
    <w:multiLevelType w:val="hybridMultilevel"/>
    <w:tmpl w:val="FECA3B6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37866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5041AF"/>
    <w:multiLevelType w:val="hybridMultilevel"/>
    <w:tmpl w:val="FF7AB082"/>
    <w:lvl w:ilvl="0" w:tplc="E15C4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1C5CCC"/>
    <w:multiLevelType w:val="hybridMultilevel"/>
    <w:tmpl w:val="A552E522"/>
    <w:lvl w:ilvl="0" w:tplc="0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43ED0B44"/>
    <w:multiLevelType w:val="hybridMultilevel"/>
    <w:tmpl w:val="9CA4F0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B09ED"/>
    <w:multiLevelType w:val="hybridMultilevel"/>
    <w:tmpl w:val="E7A2DB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E19A1"/>
    <w:multiLevelType w:val="hybridMultilevel"/>
    <w:tmpl w:val="D42078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D1C9F"/>
    <w:multiLevelType w:val="hybridMultilevel"/>
    <w:tmpl w:val="6C9C37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2399E"/>
    <w:multiLevelType w:val="hybridMultilevel"/>
    <w:tmpl w:val="93A216C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37ED0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793D646A"/>
    <w:multiLevelType w:val="hybridMultilevel"/>
    <w:tmpl w:val="FD985352"/>
    <w:lvl w:ilvl="0" w:tplc="0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96557F9"/>
    <w:multiLevelType w:val="hybridMultilevel"/>
    <w:tmpl w:val="7C1E2306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A4871BB"/>
    <w:multiLevelType w:val="hybridMultilevel"/>
    <w:tmpl w:val="8CE21E1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E9575C"/>
    <w:multiLevelType w:val="hybridMultilevel"/>
    <w:tmpl w:val="68D8C2A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13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7"/>
  </w:num>
  <w:num w:numId="12">
    <w:abstractNumId w:val="10"/>
  </w:num>
  <w:num w:numId="13">
    <w:abstractNumId w:val="11"/>
  </w:num>
  <w:num w:numId="14">
    <w:abstractNumId w:val="15"/>
  </w:num>
  <w:num w:numId="15">
    <w:abstractNumId w:val="14"/>
  </w:num>
  <w:num w:numId="16">
    <w:abstractNumId w:val="6"/>
  </w:num>
  <w:num w:numId="17">
    <w:abstractNumId w:val="4"/>
  </w:num>
  <w:num w:numId="18">
    <w:abstractNumId w:val="5"/>
  </w:num>
  <w:num w:numId="19">
    <w:abstractNumId w:val="0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D6"/>
    <w:rsid w:val="001D7CE6"/>
    <w:rsid w:val="002C198B"/>
    <w:rsid w:val="004765BE"/>
    <w:rsid w:val="00582941"/>
    <w:rsid w:val="006478EF"/>
    <w:rsid w:val="00734CDE"/>
    <w:rsid w:val="00912E99"/>
    <w:rsid w:val="00AA381B"/>
    <w:rsid w:val="00BA630A"/>
    <w:rsid w:val="00BC066E"/>
    <w:rsid w:val="00C419DF"/>
    <w:rsid w:val="00CD7341"/>
    <w:rsid w:val="00CF35D6"/>
    <w:rsid w:val="00EE644A"/>
    <w:rsid w:val="00FB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CEB1-1B52-4457-8DB1-4EAF6893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F3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1109</Words>
  <Characters>5393</Characters>
  <Application>Microsoft Office Word</Application>
  <DocSecurity>0</DocSecurity>
  <Lines>128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2022-10-06T16:31:00Z</dcterms:created>
  <dcterms:modified xsi:type="dcterms:W3CDTF">2022-10-06T23:46:00Z</dcterms:modified>
</cp:coreProperties>
</file>