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569A" w14:textId="77777777" w:rsidR="001C56E1" w:rsidRDefault="00E50B2C" w:rsidP="00B819AA">
      <w:pPr>
        <w:pStyle w:val="Heading1"/>
        <w:numPr>
          <w:ilvl w:val="0"/>
          <w:numId w:val="0"/>
        </w:numPr>
      </w:pPr>
      <w:r>
        <w:t>Base I</w:t>
      </w:r>
      <w:r w:rsidRPr="00183F18">
        <w:t>nformation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7"/>
        <w:gridCol w:w="6661"/>
      </w:tblGrid>
      <w:tr w:rsidR="009D76DA" w14:paraId="69DA65F9" w14:textId="77777777" w:rsidTr="00E46E41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737E622A" w14:textId="77777777" w:rsidR="001C56E1" w:rsidRPr="001F4191" w:rsidRDefault="00E50B2C" w:rsidP="00E83D54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1F4191">
              <w:rPr>
                <w:szCs w:val="18"/>
              </w:rPr>
              <w:t>Objective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5288EC34" w14:textId="77777777" w:rsidR="001C56E1" w:rsidRPr="00E83D54" w:rsidRDefault="00000000" w:rsidP="00E83D54">
            <w:pPr>
              <w:pStyle w:val="Tabellenberschrift"/>
              <w:spacing w:before="0" w:after="0" w:line="276" w:lineRule="auto"/>
              <w:rPr>
                <w:szCs w:val="18"/>
              </w:rPr>
            </w:pPr>
          </w:p>
        </w:tc>
      </w:tr>
      <w:tr w:rsidR="009D76DA" w14:paraId="68022585" w14:textId="77777777" w:rsidTr="00E46E41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7A86EE8D" w14:textId="77777777" w:rsidR="001C56E1" w:rsidRPr="001F4191" w:rsidRDefault="00E50B2C" w:rsidP="00E83D54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1F4191">
              <w:rPr>
                <w:szCs w:val="18"/>
              </w:rPr>
              <w:t>Scope/Test Case ID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257A830C" w14:textId="77777777" w:rsidR="001C56E1" w:rsidRPr="00183F18" w:rsidRDefault="00000000" w:rsidP="00E83D54">
            <w:pPr>
              <w:pStyle w:val="TableText"/>
              <w:tabs>
                <w:tab w:val="left" w:pos="5160"/>
              </w:tabs>
              <w:spacing w:before="0" w:after="0" w:line="276" w:lineRule="auto"/>
            </w:pPr>
          </w:p>
        </w:tc>
      </w:tr>
      <w:tr w:rsidR="009D76DA" w14:paraId="60DE4585" w14:textId="77777777" w:rsidTr="00E46E41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5664811" w14:textId="77777777" w:rsidR="001C56E1" w:rsidRPr="001F4191" w:rsidRDefault="00E50B2C" w:rsidP="00E83D54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1F4191">
              <w:rPr>
                <w:szCs w:val="18"/>
              </w:rPr>
              <w:t>Requirements tested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2FE78B78" w14:textId="77777777" w:rsidR="001C56E1" w:rsidRPr="00183F18" w:rsidRDefault="00E50B2C" w:rsidP="004F3AD6">
            <w:pPr>
              <w:pStyle w:val="TableText"/>
              <w:tabs>
                <w:tab w:val="left" w:pos="5160"/>
              </w:tabs>
              <w:spacing w:before="0" w:after="0" w:line="276" w:lineRule="auto"/>
            </w:pPr>
            <w:r w:rsidRPr="009E4ABC">
              <w:rPr>
                <w:rFonts w:cs="Arial"/>
                <w:i/>
                <w:color w:val="00B0F0"/>
                <w:szCs w:val="18"/>
              </w:rPr>
              <w:t xml:space="preserve">&lt;delete this </w:t>
            </w:r>
            <w:r>
              <w:rPr>
                <w:rFonts w:cs="Arial"/>
                <w:i/>
                <w:color w:val="00B0F0"/>
                <w:szCs w:val="18"/>
              </w:rPr>
              <w:t>row for Final Quality Control in production</w:t>
            </w:r>
            <w:r w:rsidRPr="009E4ABC">
              <w:rPr>
                <w:rFonts w:cs="Arial"/>
                <w:i/>
                <w:color w:val="00B0F0"/>
                <w:szCs w:val="18"/>
              </w:rPr>
              <w:t>&gt;</w:t>
            </w:r>
          </w:p>
        </w:tc>
      </w:tr>
    </w:tbl>
    <w:p w14:paraId="4A1DF1BB" w14:textId="77777777" w:rsidR="001C56E1" w:rsidRDefault="00E50B2C" w:rsidP="00B819AA">
      <w:pPr>
        <w:pStyle w:val="Heading1"/>
        <w:numPr>
          <w:ilvl w:val="0"/>
          <w:numId w:val="0"/>
        </w:numPr>
      </w:pPr>
      <w:r>
        <w:t>Related Test Report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37"/>
        <w:gridCol w:w="6661"/>
      </w:tblGrid>
      <w:tr w:rsidR="009D76DA" w14:paraId="30287BF7" w14:textId="77777777" w:rsidTr="00E46E41">
        <w:trPr>
          <w:trHeight w:val="330"/>
        </w:trPr>
        <w:tc>
          <w:tcPr>
            <w:tcW w:w="3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  <w:vAlign w:val="center"/>
          </w:tcPr>
          <w:p w14:paraId="79CF7AC8" w14:textId="77777777" w:rsidR="001C56E1" w:rsidRPr="001F4191" w:rsidRDefault="00E50B2C" w:rsidP="00E83D54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1F4191">
              <w:rPr>
                <w:szCs w:val="18"/>
              </w:rPr>
              <w:t>Filename</w:t>
            </w:r>
          </w:p>
        </w:tc>
        <w:tc>
          <w:tcPr>
            <w:tcW w:w="6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27A6416B" w14:textId="77777777" w:rsidR="001C56E1" w:rsidRPr="001F4191" w:rsidRDefault="00F67699" w:rsidP="00F67699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QUF73-2485</w:t>
            </w:r>
            <w:r w:rsidR="00E50B2C" w:rsidRPr="001F4191">
              <w:rPr>
                <w:szCs w:val="18"/>
              </w:rPr>
              <w:t xml:space="preserve"> </w:t>
            </w:r>
            <w:r>
              <w:rPr>
                <w:szCs w:val="18"/>
              </w:rPr>
              <w:t>Template Test Report</w:t>
            </w:r>
          </w:p>
        </w:tc>
      </w:tr>
    </w:tbl>
    <w:p w14:paraId="54820C2D" w14:textId="4980F69C" w:rsidR="004F3AD6" w:rsidRPr="009B7254" w:rsidRDefault="00E50B2C" w:rsidP="005C634E">
      <w:pPr>
        <w:pStyle w:val="Heading1"/>
      </w:pPr>
      <w:r>
        <w:br w:type="page"/>
      </w:r>
      <w:r>
        <w:lastRenderedPageBreak/>
        <w:t>Test Specification</w:t>
      </w:r>
    </w:p>
    <w:tbl>
      <w:tblPr>
        <w:tblpPr w:leftFromText="141" w:rightFromText="141" w:vertAnchor="text" w:horzAnchor="page" w:tblpX="1142" w:tblpY="350"/>
        <w:tblW w:w="97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3680"/>
        <w:gridCol w:w="1345"/>
        <w:gridCol w:w="2127"/>
        <w:gridCol w:w="1989"/>
      </w:tblGrid>
      <w:tr w:rsidR="009D76DA" w14:paraId="5F3024B6" w14:textId="77777777" w:rsidTr="00652A2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1C1A08CB" w14:textId="77777777" w:rsidR="00DC09AE" w:rsidRPr="009E4ABC" w:rsidRDefault="00E50B2C" w:rsidP="00CE5962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9E4ABC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2DD0238C" w14:textId="77777777" w:rsidR="00DC09AE" w:rsidRPr="009E4ABC" w:rsidRDefault="00E50B2C" w:rsidP="00CE5962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9E4ABC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24F0767F" w14:textId="77777777" w:rsidR="00DC09AE" w:rsidRPr="009E4ABC" w:rsidRDefault="00E50B2C" w:rsidP="00CE5962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9E4ABC">
              <w:rPr>
                <w:rFonts w:cs="Arial"/>
                <w:b/>
                <w:sz w:val="18"/>
                <w:szCs w:val="18"/>
              </w:rPr>
              <w:t>Requirement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7FEA84D" w14:textId="77777777" w:rsidR="00DC09AE" w:rsidRPr="009E4ABC" w:rsidRDefault="00E50B2C" w:rsidP="00CE5962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9E4ABC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F8B545C" w14:textId="77777777" w:rsidR="00DC09AE" w:rsidRPr="009E4ABC" w:rsidRDefault="00E50B2C" w:rsidP="00CE5962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9E4ABC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9D76DA" w14:paraId="696C1B97" w14:textId="77777777" w:rsidTr="00652A2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FD4B68" w14:textId="7A2C0C95" w:rsidR="00DC09AE" w:rsidRPr="009B7254" w:rsidRDefault="00000000" w:rsidP="00CE5962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0E0B103" w14:textId="66AC46FC" w:rsidR="00DC09AE" w:rsidRPr="009B7254" w:rsidRDefault="00000000" w:rsidP="00CE5962">
            <w:pPr>
              <w:spacing w:after="0"/>
              <w:rPr>
                <w:rFonts w:eastAsia="Times New Roman" w:cs="Arial"/>
                <w:i/>
                <w:sz w:val="18"/>
                <w:szCs w:val="18"/>
                <w:lang w:val="en-CA" w:eastAsia="en-CA"/>
              </w:rPr>
            </w:pP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6F3B6DA" w14:textId="77777777" w:rsidR="00DC09AE" w:rsidRPr="009B7254" w:rsidRDefault="00000000" w:rsidP="00CE5962">
            <w:pPr>
              <w:spacing w:after="0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BA9F36" w14:textId="75A2192A" w:rsidR="00DC09AE" w:rsidRPr="009B7254" w:rsidRDefault="00000000" w:rsidP="00CE5962">
            <w:pPr>
              <w:spacing w:after="0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7AC88A" w14:textId="6C28D5E1" w:rsidR="00DC09AE" w:rsidRPr="009B7254" w:rsidRDefault="00000000" w:rsidP="00CE5962">
            <w:pPr>
              <w:spacing w:after="0"/>
              <w:rPr>
                <w:rFonts w:cs="Arial"/>
                <w:i/>
                <w:sz w:val="18"/>
                <w:szCs w:val="18"/>
              </w:rPr>
            </w:pPr>
          </w:p>
        </w:tc>
      </w:tr>
    </w:tbl>
    <w:p w14:paraId="515001A1" w14:textId="77777777" w:rsidR="0056236E" w:rsidRDefault="00E50B2C" w:rsidP="00B819AA">
      <w:pPr>
        <w:pStyle w:val="Heading1"/>
        <w:numPr>
          <w:ilvl w:val="0"/>
          <w:numId w:val="0"/>
        </w:numPr>
      </w:pPr>
      <w:r>
        <w:t>Referenced D</w:t>
      </w:r>
      <w:r w:rsidRPr="00EA4314">
        <w:t>ocuments</w:t>
      </w:r>
    </w:p>
    <w:p w14:paraId="1F87BCC8" w14:textId="77777777" w:rsidR="00A3330B" w:rsidRDefault="00E50B2C" w:rsidP="00A3330B">
      <w:pPr>
        <w:numPr>
          <w:ilvl w:val="0"/>
          <w:numId w:val="5"/>
        </w:numPr>
        <w:spacing w:after="0"/>
      </w:pPr>
      <w:bookmarkStart w:id="0" w:name="_Ref447048168"/>
      <w:r w:rsidRPr="004117D3">
        <w:t>PRI75-</w:t>
      </w:r>
      <w:r w:rsidRPr="00231EDB">
        <w:rPr>
          <w:color w:val="00B0F0"/>
        </w:rPr>
        <w:t>XXXX &lt;Product&gt; &lt;Part number&gt; &lt;section&gt;</w:t>
      </w:r>
      <w:r>
        <w:t xml:space="preserve"> </w:t>
      </w:r>
      <w:r w:rsidRPr="004117D3">
        <w:t>instruction</w:t>
      </w:r>
      <w:bookmarkEnd w:id="0"/>
    </w:p>
    <w:p w14:paraId="14C91CFC" w14:textId="77777777" w:rsidR="003E7E9A" w:rsidRDefault="00E50B2C" w:rsidP="00B819AA">
      <w:pPr>
        <w:pStyle w:val="Heading1"/>
        <w:numPr>
          <w:ilvl w:val="0"/>
          <w:numId w:val="0"/>
        </w:numPr>
      </w:pPr>
      <w:r>
        <w:t>Deviations</w:t>
      </w:r>
    </w:p>
    <w:p w14:paraId="2D90E176" w14:textId="77777777" w:rsidR="003E7E9A" w:rsidRDefault="00E50B2C" w:rsidP="003E7E9A">
      <w:r>
        <w:t xml:space="preserve">If deviations other </w:t>
      </w:r>
      <w:proofErr w:type="spellStart"/>
      <w:r>
        <w:t>then</w:t>
      </w:r>
      <w:proofErr w:type="spellEnd"/>
      <w:r>
        <w:t xml:space="preserve"> the ones included in this specification occur,</w:t>
      </w:r>
      <w:r w:rsidRPr="00942C3B">
        <w:t xml:space="preserve"> </w:t>
      </w:r>
      <w:r>
        <w:t xml:space="preserve">a summary description is given in the related test report and </w:t>
      </w:r>
      <w:r w:rsidRPr="00942C3B">
        <w:rPr>
          <w:i/>
          <w:u w:val="single"/>
        </w:rPr>
        <w:t>QUM83-0001 Control of nonconforming product</w:t>
      </w:r>
      <w:r>
        <w:t xml:space="preserve"> is applied.</w:t>
      </w:r>
    </w:p>
    <w:p w14:paraId="2A262A36" w14:textId="77777777" w:rsidR="00A618D2" w:rsidRDefault="00000000" w:rsidP="003E7E9A"/>
    <w:p w14:paraId="152E28E5" w14:textId="77777777" w:rsidR="001C56E1" w:rsidRDefault="00E50B2C" w:rsidP="00B819AA">
      <w:pPr>
        <w:pStyle w:val="Heading1"/>
        <w:numPr>
          <w:ilvl w:val="0"/>
          <w:numId w:val="0"/>
        </w:numPr>
      </w:pPr>
      <w:r w:rsidRPr="00EA4314">
        <w:t>Review &amp; Approval</w:t>
      </w:r>
    </w:p>
    <w:p w14:paraId="039B0228" w14:textId="77777777" w:rsidR="0056236E" w:rsidRPr="00EA60C4" w:rsidRDefault="00E50B2C" w:rsidP="004F3AD6">
      <w:pPr>
        <w:pStyle w:val="Textstyle"/>
        <w:rPr>
          <w:b/>
        </w:rPr>
      </w:pPr>
      <w:r w:rsidRPr="00EA60C4">
        <w:t>Content Approver of this document confirms that the Reviewer</w:t>
      </w:r>
      <w:r>
        <w:t>(</w:t>
      </w:r>
      <w:r w:rsidRPr="00EA60C4">
        <w:t>s</w:t>
      </w:r>
      <w:r>
        <w:t>)</w:t>
      </w:r>
      <w:r w:rsidRPr="00EA60C4">
        <w:t xml:space="preserve"> listed below have reviewed and approved the content of this document version.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2631"/>
        <w:gridCol w:w="5418"/>
      </w:tblGrid>
      <w:tr w:rsidR="009D76DA" w14:paraId="748608B5" w14:textId="77777777" w:rsidTr="00CE5962">
        <w:trPr>
          <w:cantSplit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CAE784B" w14:textId="77777777" w:rsidR="0056236E" w:rsidRPr="005C634E" w:rsidRDefault="00E50B2C" w:rsidP="00E83D54">
            <w:pPr>
              <w:spacing w:after="0"/>
              <w:rPr>
                <w:b/>
                <w:sz w:val="18"/>
                <w:szCs w:val="18"/>
              </w:rPr>
            </w:pPr>
            <w:r w:rsidRPr="005C634E">
              <w:rPr>
                <w:b/>
                <w:sz w:val="18"/>
                <w:szCs w:val="18"/>
              </w:rPr>
              <w:t>Project Role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C49C530" w14:textId="77777777" w:rsidR="0056236E" w:rsidRPr="005C634E" w:rsidRDefault="00E50B2C" w:rsidP="00E83D54">
            <w:pPr>
              <w:spacing w:after="0"/>
              <w:rPr>
                <w:b/>
                <w:sz w:val="18"/>
                <w:szCs w:val="18"/>
              </w:rPr>
            </w:pPr>
            <w:r w:rsidRPr="005C634E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51EAAAA" w14:textId="77777777" w:rsidR="0056236E" w:rsidRPr="005C634E" w:rsidRDefault="00E50B2C" w:rsidP="00E83D54">
            <w:pPr>
              <w:spacing w:after="0"/>
              <w:rPr>
                <w:b/>
                <w:sz w:val="18"/>
                <w:szCs w:val="18"/>
              </w:rPr>
            </w:pPr>
            <w:r w:rsidRPr="005C634E">
              <w:rPr>
                <w:b/>
                <w:sz w:val="18"/>
                <w:szCs w:val="18"/>
              </w:rPr>
              <w:t>Name</w:t>
            </w:r>
          </w:p>
        </w:tc>
      </w:tr>
      <w:tr w:rsidR="009D76DA" w14:paraId="74989FEB" w14:textId="77777777" w:rsidTr="00CE5962">
        <w:trPr>
          <w:cantSplit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F67F" w14:textId="77777777" w:rsidR="0056236E" w:rsidRPr="005C634E" w:rsidRDefault="00E50B2C" w:rsidP="00E83D5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1F5" w14:textId="77777777" w:rsidR="0056236E" w:rsidRPr="005C634E" w:rsidRDefault="00E50B2C" w:rsidP="00E83D54">
            <w:pPr>
              <w:spacing w:after="0"/>
              <w:rPr>
                <w:sz w:val="18"/>
                <w:szCs w:val="18"/>
              </w:rPr>
            </w:pPr>
            <w:r w:rsidRPr="005C634E">
              <w:rPr>
                <w:sz w:val="18"/>
                <w:szCs w:val="18"/>
              </w:rPr>
              <w:t>Review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0C75" w14:textId="77777777" w:rsidR="0056236E" w:rsidRPr="005C634E" w:rsidRDefault="00E50B2C" w:rsidP="00E83D5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Yannick Boutin</w:t>
            </w:r>
          </w:p>
        </w:tc>
      </w:tr>
    </w:tbl>
    <w:p w14:paraId="1E3BFC26" w14:textId="41621E15" w:rsidR="0056236E" w:rsidRPr="001C56E1" w:rsidRDefault="00000000" w:rsidP="009B7254">
      <w:pPr>
        <w:pStyle w:val="Textstyle"/>
        <w:jc w:val="left"/>
        <w:rPr>
          <w:rFonts w:eastAsia="Times New Roman"/>
          <w:i/>
          <w:color w:val="00B0F0"/>
          <w:szCs w:val="28"/>
        </w:rPr>
      </w:pPr>
      <w:bookmarkStart w:id="1" w:name="h.gjdgxs" w:colFirst="0" w:colLast="0"/>
      <w:bookmarkEnd w:id="1"/>
    </w:p>
    <w:sectPr w:rsidR="0056236E" w:rsidRPr="001C56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C065" w14:textId="77777777" w:rsidR="002A2441" w:rsidRDefault="002A2441">
      <w:pPr>
        <w:spacing w:after="0" w:line="240" w:lineRule="auto"/>
      </w:pPr>
      <w:r>
        <w:separator/>
      </w:r>
    </w:p>
  </w:endnote>
  <w:endnote w:type="continuationSeparator" w:id="0">
    <w:p w14:paraId="4B423BA9" w14:textId="77777777" w:rsidR="002A2441" w:rsidRDefault="002A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66FE" w14:textId="77777777" w:rsidR="0056236E" w:rsidRDefault="00000000">
    <w:pPr>
      <w:pStyle w:val="NoSpacing1"/>
      <w:pBdr>
        <w:top w:val="single" w:sz="4" w:space="1" w:color="auto"/>
      </w:pBdr>
      <w:rPr>
        <w:sz w:val="16"/>
        <w:szCs w:val="16"/>
      </w:rPr>
    </w:pPr>
  </w:p>
  <w:p w14:paraId="6632D4D2" w14:textId="77777777" w:rsidR="0056236E" w:rsidRDefault="00E50B2C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 w14:paraId="471B5F1F" w14:textId="77777777" w:rsidR="0056236E" w:rsidRDefault="00000000"/>
  <w:p w14:paraId="001CF225" w14:textId="77777777" w:rsidR="0056236E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9D76DA" w14:paraId="4527BF03" w14:textId="77777777">
      <w:tc>
        <w:tcPr>
          <w:tcW w:w="1526" w:type="dxa"/>
        </w:tcPr>
        <w:p w14:paraId="29F84A94" w14:textId="77777777" w:rsidR="0056236E" w:rsidRDefault="00E50B2C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0DD8E742" w14:textId="77777777" w:rsidR="0056236E" w:rsidRDefault="00E50B2C" w:rsidP="006F0048">
          <w:pPr>
            <w:tabs>
              <w:tab w:val="center" w:pos="3496"/>
            </w:tabs>
            <w:spacing w:before="40" w:after="0" w:line="240" w:lineRule="auto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6F0048">
            <w:rPr>
              <w:sz w:val="16"/>
              <w:szCs w:val="16"/>
              <w:lang w:bidi="en-US"/>
            </w:rPr>
            <w:t>QUF73-2484 Template Test Specification (v1.0)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3551E94E" w14:textId="6A17F1F6" w:rsidR="006F0048" w:rsidRDefault="006F0048" w:rsidP="006F0048">
          <w:pPr>
            <w:tabs>
              <w:tab w:val="center" w:pos="3496"/>
            </w:tabs>
            <w:spacing w:after="0" w:line="240" w:lineRule="auto"/>
            <w:jc w:val="center"/>
          </w:pPr>
          <w:r w:rsidRPr="006F0048">
            <w:rPr>
              <w:color w:val="262626" w:themeColor="text1" w:themeTint="D9"/>
              <w:sz w:val="12"/>
              <w:szCs w:val="12"/>
            </w:rPr>
            <w:t>QUF73-2484 Template Test Specifications (v1.0)</w:t>
          </w:r>
        </w:p>
      </w:tc>
      <w:tc>
        <w:tcPr>
          <w:tcW w:w="1395" w:type="dxa"/>
        </w:tcPr>
        <w:p w14:paraId="22703180" w14:textId="7F72A674" w:rsidR="0056236E" w:rsidRDefault="00E50B2C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6F0048">
            <w:rPr>
              <w:noProof/>
              <w:sz w:val="16"/>
              <w:szCs w:val="16"/>
              <w:lang w:bidi="en-US"/>
            </w:rPr>
            <w:t>2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6F0048">
            <w:rPr>
              <w:noProof/>
              <w:sz w:val="16"/>
              <w:szCs w:val="16"/>
              <w:lang w:bidi="en-US"/>
            </w:rPr>
            <w:t>5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20D7A2D2" w14:textId="77777777" w:rsidR="0056236E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9D76DA" w14:paraId="47AA14E4" w14:textId="77777777">
      <w:tc>
        <w:tcPr>
          <w:tcW w:w="1470" w:type="dxa"/>
        </w:tcPr>
        <w:p w14:paraId="0B4B3B89" w14:textId="77777777" w:rsidR="0056236E" w:rsidRDefault="00E50B2C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1FB121FA" w14:textId="77777777" w:rsidR="0056236E" w:rsidRDefault="00E50B2C" w:rsidP="006F0048">
          <w:pPr>
            <w:tabs>
              <w:tab w:val="center" w:pos="3552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6F0048">
            <w:rPr>
              <w:sz w:val="16"/>
              <w:szCs w:val="16"/>
              <w:lang w:bidi="en-US"/>
            </w:rPr>
            <w:t>QUF73-2484 Template Test Specification (v1.0)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6037B841" w14:textId="7C8F6B4B" w:rsidR="006F0048" w:rsidRPr="006F0048" w:rsidRDefault="006F0048" w:rsidP="006F0048">
          <w:pPr>
            <w:tabs>
              <w:tab w:val="center" w:pos="3552"/>
            </w:tabs>
            <w:spacing w:after="0" w:line="240" w:lineRule="auto"/>
            <w:jc w:val="center"/>
            <w:rPr>
              <w:sz w:val="12"/>
              <w:szCs w:val="12"/>
            </w:rPr>
          </w:pPr>
          <w:r w:rsidRPr="006F0048">
            <w:rPr>
              <w:color w:val="262626" w:themeColor="text1" w:themeTint="D9"/>
              <w:sz w:val="12"/>
              <w:szCs w:val="12"/>
            </w:rPr>
            <w:t>QUF73-2484 Template Test Specifications (v1.0)</w:t>
          </w:r>
        </w:p>
      </w:tc>
      <w:tc>
        <w:tcPr>
          <w:tcW w:w="1438" w:type="dxa"/>
        </w:tcPr>
        <w:p w14:paraId="54A48C60" w14:textId="0CDF0608" w:rsidR="0056236E" w:rsidRDefault="00E50B2C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6F0048">
            <w:rPr>
              <w:noProof/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6F0048">
            <w:rPr>
              <w:noProof/>
              <w:sz w:val="16"/>
              <w:szCs w:val="16"/>
              <w:lang w:bidi="en-US"/>
            </w:rPr>
            <w:t>5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62F05CBF" w14:textId="77777777" w:rsidR="0056236E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9799" w14:textId="77777777" w:rsidR="002A2441" w:rsidRDefault="002A2441">
      <w:pPr>
        <w:spacing w:after="0" w:line="240" w:lineRule="auto"/>
      </w:pPr>
      <w:r>
        <w:separator/>
      </w:r>
    </w:p>
  </w:footnote>
  <w:footnote w:type="continuationSeparator" w:id="0">
    <w:p w14:paraId="75299B82" w14:textId="77777777" w:rsidR="002A2441" w:rsidRDefault="002A2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FB51" w14:textId="77777777" w:rsidR="0056236E" w:rsidRDefault="00000000">
    <w:pPr>
      <w:pStyle w:val="Header"/>
    </w:pPr>
  </w:p>
  <w:p w14:paraId="1AC51317" w14:textId="77777777" w:rsidR="0056236E" w:rsidRDefault="00000000">
    <w:pPr>
      <w:pStyle w:val="Header"/>
    </w:pPr>
  </w:p>
  <w:p w14:paraId="157A29D5" w14:textId="77777777" w:rsidR="0056236E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F4CD" w14:textId="77777777" w:rsidR="0056236E" w:rsidRDefault="00000000">
    <w:pPr>
      <w:pStyle w:val="Header"/>
    </w:pPr>
  </w:p>
  <w:p w14:paraId="2782223C" w14:textId="77777777" w:rsidR="0056236E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01E0" w14:textId="77777777" w:rsidR="0056236E" w:rsidRDefault="009E20EF">
    <w:pPr>
      <w:ind w:left="7200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A793548" wp14:editId="76FDE631">
          <wp:simplePos x="0" y="0"/>
          <wp:positionH relativeFrom="column">
            <wp:posOffset>4342765</wp:posOffset>
          </wp:positionH>
          <wp:positionV relativeFrom="paragraph">
            <wp:posOffset>57785</wp:posOffset>
          </wp:positionV>
          <wp:extent cx="2114550" cy="434340"/>
          <wp:effectExtent l="0" t="0" r="0" b="0"/>
          <wp:wrapTight wrapText="bothSides">
            <wp:wrapPolygon edited="0">
              <wp:start x="389" y="0"/>
              <wp:lineTo x="0" y="1895"/>
              <wp:lineTo x="0" y="18947"/>
              <wp:lineTo x="18097" y="20842"/>
              <wp:lineTo x="20043" y="20842"/>
              <wp:lineTo x="21405" y="18947"/>
              <wp:lineTo x="21405" y="6632"/>
              <wp:lineTo x="4086" y="0"/>
              <wp:lineTo x="389" y="0"/>
            </wp:wrapPolygon>
          </wp:wrapTight>
          <wp:docPr id="10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D4C7C3" w14:textId="77777777" w:rsidR="0056236E" w:rsidRDefault="00000000">
    <w:pPr>
      <w:ind w:left="7200"/>
    </w:pPr>
  </w:p>
  <w:p w14:paraId="7500786D" w14:textId="61514D52" w:rsidR="0056236E" w:rsidRDefault="00E50B2C">
    <w:pPr>
      <w:pStyle w:val="Subtitle"/>
      <w:rPr>
        <w:b/>
        <w:iCs w:val="0"/>
        <w:color w:val="3F3F3F"/>
        <w:spacing w:val="5"/>
        <w:kern w:val="28"/>
        <w:sz w:val="40"/>
        <w:szCs w:val="52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 w:rsidR="006F0048">
      <w:rPr>
        <w:b/>
        <w:iCs w:val="0"/>
        <w:color w:val="3F3F3F"/>
        <w:spacing w:val="5"/>
        <w:kern w:val="28"/>
        <w:sz w:val="40"/>
        <w:szCs w:val="52"/>
      </w:rPr>
      <w:t>Template Test Specification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E98"/>
    <w:multiLevelType w:val="hybridMultilevel"/>
    <w:tmpl w:val="CE2271BA"/>
    <w:lvl w:ilvl="0" w:tplc="6A9C7F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5E706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C2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E5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E50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B47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EAD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255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7486"/>
    <w:multiLevelType w:val="multilevel"/>
    <w:tmpl w:val="88524E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E87040"/>
    <w:multiLevelType w:val="hybridMultilevel"/>
    <w:tmpl w:val="09FC4B6C"/>
    <w:lvl w:ilvl="0" w:tplc="DE0E5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8AE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C86D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C2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CF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8203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EC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C7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4EAF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6063"/>
    <w:multiLevelType w:val="hybridMultilevel"/>
    <w:tmpl w:val="1326D884"/>
    <w:lvl w:ilvl="0" w:tplc="60A653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E0A83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CB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80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ED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87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C1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C1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CF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845B1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8F7A3F"/>
    <w:multiLevelType w:val="hybridMultilevel"/>
    <w:tmpl w:val="6824B8A0"/>
    <w:lvl w:ilvl="0" w:tplc="3118BB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776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CA8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6B1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24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4AE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669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6B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5EC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7" w15:restartNumberingAfterBreak="0">
    <w:nsid w:val="4D1D23BC"/>
    <w:multiLevelType w:val="hybridMultilevel"/>
    <w:tmpl w:val="AFD614D0"/>
    <w:lvl w:ilvl="0" w:tplc="12661E8E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8FEE02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1C1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4C0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49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BA4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AF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9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728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4034B"/>
    <w:multiLevelType w:val="hybridMultilevel"/>
    <w:tmpl w:val="178E1E50"/>
    <w:lvl w:ilvl="0" w:tplc="843C548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E344E" w:tentative="1">
      <w:start w:val="1"/>
      <w:numFmt w:val="lowerLetter"/>
      <w:lvlText w:val="%2."/>
      <w:lvlJc w:val="left"/>
      <w:pPr>
        <w:ind w:left="1440" w:hanging="360"/>
      </w:pPr>
    </w:lvl>
    <w:lvl w:ilvl="2" w:tplc="DFB6CCCC" w:tentative="1">
      <w:start w:val="1"/>
      <w:numFmt w:val="lowerRoman"/>
      <w:lvlText w:val="%3."/>
      <w:lvlJc w:val="right"/>
      <w:pPr>
        <w:ind w:left="2160" w:hanging="180"/>
      </w:pPr>
    </w:lvl>
    <w:lvl w:ilvl="3" w:tplc="392A7528" w:tentative="1">
      <w:start w:val="1"/>
      <w:numFmt w:val="decimal"/>
      <w:lvlText w:val="%4."/>
      <w:lvlJc w:val="left"/>
      <w:pPr>
        <w:ind w:left="2880" w:hanging="360"/>
      </w:pPr>
    </w:lvl>
    <w:lvl w:ilvl="4" w:tplc="DA3A9502" w:tentative="1">
      <w:start w:val="1"/>
      <w:numFmt w:val="lowerLetter"/>
      <w:lvlText w:val="%5."/>
      <w:lvlJc w:val="left"/>
      <w:pPr>
        <w:ind w:left="3600" w:hanging="360"/>
      </w:pPr>
    </w:lvl>
    <w:lvl w:ilvl="5" w:tplc="DE82D72C" w:tentative="1">
      <w:start w:val="1"/>
      <w:numFmt w:val="lowerRoman"/>
      <w:lvlText w:val="%6."/>
      <w:lvlJc w:val="right"/>
      <w:pPr>
        <w:ind w:left="4320" w:hanging="180"/>
      </w:pPr>
    </w:lvl>
    <w:lvl w:ilvl="6" w:tplc="721ACFDE" w:tentative="1">
      <w:start w:val="1"/>
      <w:numFmt w:val="decimal"/>
      <w:lvlText w:val="%7."/>
      <w:lvlJc w:val="left"/>
      <w:pPr>
        <w:ind w:left="5040" w:hanging="360"/>
      </w:pPr>
    </w:lvl>
    <w:lvl w:ilvl="7" w:tplc="F580E0C0" w:tentative="1">
      <w:start w:val="1"/>
      <w:numFmt w:val="lowerLetter"/>
      <w:lvlText w:val="%8."/>
      <w:lvlJc w:val="left"/>
      <w:pPr>
        <w:ind w:left="5760" w:hanging="360"/>
      </w:pPr>
    </w:lvl>
    <w:lvl w:ilvl="8" w:tplc="A2EEF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613B4"/>
    <w:multiLevelType w:val="multilevel"/>
    <w:tmpl w:val="30A0E0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CCE6C81"/>
    <w:multiLevelType w:val="multilevel"/>
    <w:tmpl w:val="2D185F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4A9D"/>
    <w:multiLevelType w:val="multilevel"/>
    <w:tmpl w:val="A38CBC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F9B4EEC"/>
    <w:multiLevelType w:val="multilevel"/>
    <w:tmpl w:val="4E6E41EC"/>
    <w:lvl w:ilvl="0">
      <w:start w:val="1"/>
      <w:numFmt w:val="decimal"/>
      <w:pStyle w:val="TOC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5" w15:restartNumberingAfterBreak="0">
    <w:nsid w:val="7BBB1A18"/>
    <w:multiLevelType w:val="hybridMultilevel"/>
    <w:tmpl w:val="9A205E2A"/>
    <w:lvl w:ilvl="0" w:tplc="8A708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CE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0D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7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AC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EB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8D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A09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A91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076746">
    <w:abstractNumId w:val="14"/>
  </w:num>
  <w:num w:numId="2" w16cid:durableId="724914582">
    <w:abstractNumId w:val="11"/>
  </w:num>
  <w:num w:numId="3" w16cid:durableId="900481239">
    <w:abstractNumId w:val="6"/>
  </w:num>
  <w:num w:numId="4" w16cid:durableId="1493181179">
    <w:abstractNumId w:val="5"/>
  </w:num>
  <w:num w:numId="5" w16cid:durableId="1448894974">
    <w:abstractNumId w:val="8"/>
  </w:num>
  <w:num w:numId="6" w16cid:durableId="1912083476">
    <w:abstractNumId w:val="7"/>
  </w:num>
  <w:num w:numId="7" w16cid:durableId="914974883">
    <w:abstractNumId w:val="0"/>
  </w:num>
  <w:num w:numId="8" w16cid:durableId="968975518">
    <w:abstractNumId w:val="15"/>
  </w:num>
  <w:num w:numId="9" w16cid:durableId="1197810508">
    <w:abstractNumId w:val="3"/>
  </w:num>
  <w:num w:numId="10" w16cid:durableId="1953514458">
    <w:abstractNumId w:val="9"/>
  </w:num>
  <w:num w:numId="11" w16cid:durableId="181937769">
    <w:abstractNumId w:val="9"/>
  </w:num>
  <w:num w:numId="12" w16cid:durableId="1043793012">
    <w:abstractNumId w:val="9"/>
  </w:num>
  <w:num w:numId="13" w16cid:durableId="2123651649">
    <w:abstractNumId w:val="2"/>
  </w:num>
  <w:num w:numId="14" w16cid:durableId="1157258098">
    <w:abstractNumId w:val="13"/>
  </w:num>
  <w:num w:numId="15" w16cid:durableId="216404885">
    <w:abstractNumId w:val="10"/>
  </w:num>
  <w:num w:numId="16" w16cid:durableId="784235566">
    <w:abstractNumId w:val="1"/>
  </w:num>
  <w:num w:numId="17" w16cid:durableId="665279281">
    <w:abstractNumId w:val="12"/>
  </w:num>
  <w:num w:numId="18" w16cid:durableId="527111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hyphenationZone w:val="425"/>
  <w:drawingGridHorizontalSpacing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DA"/>
    <w:rsid w:val="00080C27"/>
    <w:rsid w:val="002A2441"/>
    <w:rsid w:val="0038531C"/>
    <w:rsid w:val="003958F3"/>
    <w:rsid w:val="00526077"/>
    <w:rsid w:val="005A20DB"/>
    <w:rsid w:val="005E0A9D"/>
    <w:rsid w:val="006F0048"/>
    <w:rsid w:val="00940721"/>
    <w:rsid w:val="009B7254"/>
    <w:rsid w:val="009D76DA"/>
    <w:rsid w:val="009E20EF"/>
    <w:rsid w:val="00B819AA"/>
    <w:rsid w:val="00E50B2C"/>
    <w:rsid w:val="00EC12DB"/>
    <w:rsid w:val="00F32FAB"/>
    <w:rsid w:val="00F6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53A7D"/>
  <w15:docId w15:val="{7347E5AA-90B7-43A8-83BA-B916410D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8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8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8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8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8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8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8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E1"/>
    <w:pPr>
      <w:numPr>
        <w:ilvl w:val="7"/>
        <w:numId w:val="1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E1"/>
    <w:pPr>
      <w:numPr>
        <w:ilvl w:val="8"/>
        <w:numId w:val="18"/>
      </w:numPr>
      <w:spacing w:before="240" w:after="60"/>
      <w:outlineLvl w:val="8"/>
    </w:pPr>
    <w:rPr>
      <w:rFonts w:ascii="Cambria" w:eastAsia="Times New Roman" w:hAnsi="Cambria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14"/>
      </w:numPr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styleId="ListParagraph">
    <w:name w:val="List Paragraph"/>
    <w:basedOn w:val="Normal"/>
    <w:uiPriority w:val="34"/>
    <w:qFormat/>
    <w:rsid w:val="00DB1112"/>
    <w:pPr>
      <w:ind w:left="720"/>
      <w:contextualSpacing/>
    </w:pPr>
    <w:rPr>
      <w:rFonts w:eastAsia="MS Gothic" w:cs="Times New Roman"/>
      <w:szCs w:val="22"/>
      <w:lang w:val="fr-CA"/>
    </w:rPr>
  </w:style>
  <w:style w:type="paragraph" w:customStyle="1" w:styleId="Normalbold">
    <w:name w:val="Normal bold"/>
    <w:basedOn w:val="Normal"/>
    <w:link w:val="NormalboldCar"/>
    <w:qFormat/>
    <w:rsid w:val="00DB1112"/>
    <w:pPr>
      <w:spacing w:after="0"/>
    </w:pPr>
    <w:rPr>
      <w:b/>
      <w:lang w:val="en-CA"/>
    </w:rPr>
  </w:style>
  <w:style w:type="character" w:customStyle="1" w:styleId="NormalboldCar">
    <w:name w:val="Normal bold Car"/>
    <w:link w:val="Normalbold"/>
    <w:rsid w:val="00DB1112"/>
    <w:rPr>
      <w:rFonts w:cs="Arial Unicode MS"/>
      <w:b/>
      <w:sz w:val="22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E25739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E25739"/>
    <w:rPr>
      <w:rFonts w:cs="Arial Unicode MS"/>
      <w:lang w:val="en-US" w:eastAsia="en-US"/>
    </w:rPr>
  </w:style>
  <w:style w:type="character" w:styleId="FootnoteReference">
    <w:name w:val="footnote reference"/>
    <w:semiHidden/>
    <w:unhideWhenUsed/>
    <w:rsid w:val="00E25739"/>
    <w:rPr>
      <w:vertAlign w:val="superscript"/>
    </w:rPr>
  </w:style>
  <w:style w:type="character" w:styleId="CommentReference">
    <w:name w:val="annotation reference"/>
    <w:semiHidden/>
    <w:unhideWhenUsed/>
    <w:rsid w:val="00411A8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11A8D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11A8D"/>
    <w:rPr>
      <w:rFonts w:cs="Arial Unicode M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11A8D"/>
    <w:rPr>
      <w:b/>
      <w:bCs/>
    </w:rPr>
  </w:style>
  <w:style w:type="character" w:customStyle="1" w:styleId="CommentSubjectChar">
    <w:name w:val="Comment Subject Char"/>
    <w:link w:val="CommentSubject"/>
    <w:semiHidden/>
    <w:rsid w:val="00411A8D"/>
    <w:rPr>
      <w:rFonts w:cs="Arial Unicode MS"/>
      <w:b/>
      <w:bCs/>
      <w:lang w:val="en-US" w:eastAsia="en-US"/>
    </w:rPr>
  </w:style>
  <w:style w:type="paragraph" w:customStyle="1" w:styleId="tablepara">
    <w:name w:val="tablepara"/>
    <w:basedOn w:val="Normal"/>
    <w:rsid w:val="00A221AB"/>
    <w:pPr>
      <w:widowControl w:val="0"/>
      <w:spacing w:before="60" w:after="60" w:line="240" w:lineRule="auto"/>
      <w:ind w:left="90" w:right="152"/>
    </w:pPr>
    <w:rPr>
      <w:rFonts w:eastAsia="Times New Roman" w:cs="Times New Roman"/>
      <w:sz w:val="20"/>
      <w:szCs w:val="20"/>
    </w:rPr>
  </w:style>
  <w:style w:type="paragraph" w:customStyle="1" w:styleId="TableHeading">
    <w:name w:val="Table Heading"/>
    <w:basedOn w:val="Normal"/>
    <w:link w:val="TableHeadingChar"/>
    <w:rsid w:val="001C56E1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TableText">
    <w:name w:val="Table Text"/>
    <w:basedOn w:val="Normal"/>
    <w:rsid w:val="001C56E1"/>
    <w:pPr>
      <w:spacing w:before="40" w:after="40" w:line="240" w:lineRule="auto"/>
    </w:pPr>
    <w:rPr>
      <w:rFonts w:eastAsia="Times New Roman" w:cs="Times New Roman"/>
      <w:sz w:val="18"/>
      <w:lang w:eastAsia="de-CH"/>
    </w:rPr>
  </w:style>
  <w:style w:type="character" w:customStyle="1" w:styleId="TableHeadingChar">
    <w:name w:val="Table Heading Char"/>
    <w:link w:val="TableHeading"/>
    <w:rsid w:val="001C56E1"/>
    <w:rPr>
      <w:rFonts w:eastAsia="Times New Roman" w:cs="Times New Roman"/>
      <w:b/>
      <w:sz w:val="18"/>
      <w:szCs w:val="24"/>
      <w:lang w:val="en-US" w:eastAsia="de-CH"/>
    </w:rPr>
  </w:style>
  <w:style w:type="paragraph" w:customStyle="1" w:styleId="Tabellenberschrift">
    <w:name w:val="Tabellen Überschrift"/>
    <w:basedOn w:val="Normal"/>
    <w:rsid w:val="001C56E1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character" w:customStyle="1" w:styleId="Heading8Char">
    <w:name w:val="Heading 8 Char"/>
    <w:link w:val="Heading8"/>
    <w:uiPriority w:val="9"/>
    <w:semiHidden/>
    <w:rsid w:val="001C56E1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1C56E1"/>
    <w:rPr>
      <w:rFonts w:ascii="Cambria" w:eastAsia="Times New Roman" w:hAnsi="Cambria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99"/>
    <w:rsid w:val="001F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AD4FA6-9002-4B3A-8132-4C169028B6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6</TotalTime>
  <Pages>2</Pages>
  <Words>132</Words>
  <Characters>672</Characters>
  <Application>Microsoft Office Word</Application>
  <DocSecurity>0</DocSecurity>
  <Lines>61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Heading 1</vt:lpstr>
    </vt:vector>
  </TitlesOfParts>
  <Company>Dental Wings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3</cp:revision>
  <cp:lastPrinted>2013-06-18T20:40:00Z</cp:lastPrinted>
  <dcterms:created xsi:type="dcterms:W3CDTF">2023-02-03T19:17:00Z</dcterms:created>
  <dcterms:modified xsi:type="dcterms:W3CDTF">2023-02-03T19:20:00Z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Test Specification</vt:lpwstr>
  </property>
  <property fmtid="{D5CDD505-2E9C-101B-9397-08002B2CF9AE}" pid="4" name="MFiles_P1020">
    <vt:lpwstr>QUF73-2484 Template Test Specification (v1.0)</vt:lpwstr>
  </property>
</Properties>
</file>