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b/>
          <w:bCs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>Martín Hernandez - FAI 4433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b/>
          <w:bCs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>Dominio del sitio web:  Raven Café.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>Motivo:</w:t>
      </w:r>
      <w:r>
        <w:rPr>
          <w:rFonts w:hint="default" w:cs="Arial" w:asciiTheme="majorAscii" w:hAnsiTheme="majorAscii"/>
          <w:sz w:val="22"/>
          <w:szCs w:val="22"/>
        </w:rPr>
        <w:t xml:space="preserve"> El motivo principal del sitio web de café en línea es permitir a los clientes realizar pedidos de café y otros productos relacionados con el café desde la comodidad de sus hogares. El sitio debe ser fácil de usar y ofrecer una experiencia de compra en línea fluida y satisfactoria.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b/>
          <w:bCs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 xml:space="preserve">Funcionalidad de JavaScript: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>Un carrito de compras que se implementará utilizando JavaScript para agregar, visualizar, actualizar y procesar los productos en el carrito.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b/>
          <w:bCs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>Secciones del sitio: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>Home:</w:t>
      </w:r>
      <w:r>
        <w:rPr>
          <w:rFonts w:hint="default" w:cs="Arial" w:asciiTheme="majorAscii" w:hAnsiTheme="majorAscii"/>
          <w:sz w:val="22"/>
          <w:szCs w:val="22"/>
        </w:rPr>
        <w:t xml:space="preserve"> Página de inicio, se pueden mostrar los productos, promociones y eventos especiales. También puedes agregar un botón "Comprar ahora" que redirija a los clientes a la sección de menú.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>Ubicación:</w:t>
      </w:r>
      <w:r>
        <w:rPr>
          <w:rFonts w:hint="default" w:cs="Arial" w:asciiTheme="majorAscii" w:hAnsiTheme="majorAscii"/>
          <w:sz w:val="22"/>
          <w:szCs w:val="22"/>
        </w:rPr>
        <w:t xml:space="preserve"> En la sección de ubicación, hay mapa interactivo para ayudar a los clientes a encontrar la tienda de café.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>Menú:</w:t>
      </w:r>
      <w:r>
        <w:rPr>
          <w:rFonts w:hint="default" w:cs="Arial" w:asciiTheme="majorAscii" w:hAnsiTheme="majorAscii"/>
          <w:sz w:val="22"/>
          <w:szCs w:val="22"/>
        </w:rPr>
        <w:t xml:space="preserve"> En la sección de menú, se pueden seleccionar los distintos productos de la tienda y agregarlos al carrito de compra.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>Sobre nosotros:</w:t>
      </w:r>
      <w:r>
        <w:rPr>
          <w:rFonts w:hint="default" w:cs="Arial" w:asciiTheme="majorAscii" w:hAnsiTheme="majorAscii"/>
          <w:sz w:val="22"/>
          <w:szCs w:val="22"/>
        </w:rPr>
        <w:t xml:space="preserve"> En la sección "Sobre nosotros", Información sobre la empresa, como la historia y los valores. También hay una sección de "Nuestro equipo" donde se presenta a los miembros del equipo y sus roles en la empresa.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 xml:space="preserve">Contactos: </w:t>
      </w:r>
      <w:r>
        <w:rPr>
          <w:rFonts w:hint="default" w:cs="Arial" w:asciiTheme="majorAscii" w:hAnsiTheme="majorAscii"/>
          <w:sz w:val="22"/>
          <w:szCs w:val="22"/>
        </w:rPr>
        <w:t xml:space="preserve">En la sección de contacto, hay un formulario de contacto para que los clientes puedan enviarte sus consultas, sugerencias y comentarios.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  <w:u w:val="single"/>
        </w:rPr>
        <w:t>Carrito:</w:t>
      </w:r>
      <w:r>
        <w:rPr>
          <w:rFonts w:hint="default" w:cs="Arial" w:asciiTheme="majorAscii" w:hAnsiTheme="majorAscii"/>
          <w:sz w:val="22"/>
          <w:szCs w:val="22"/>
        </w:rPr>
        <w:t xml:space="preserve"> En la sección del carrito, un carrito de compras interactivo que permita a los clientes agregar y eliminar productos, ver el total de su compra y realizar el pago. También se  puede agregar una sección de "Promociones" para mostrar ofertas especiales y descuentos.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37480" cy="8432800"/>
            <wp:effectExtent l="0" t="0" r="1270" b="6350"/>
            <wp:docPr id="1" name="Imagen 1" descr="2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 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70500" cy="7256145"/>
            <wp:effectExtent l="0" t="0" r="6350" b="1905"/>
            <wp:docPr id="2" name="Imagen 2" descr="3 ub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3 ubicac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69865" cy="7350760"/>
            <wp:effectExtent l="0" t="0" r="6985" b="2540"/>
            <wp:docPr id="3" name="Imagen 3" descr="4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4 men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74310" cy="7320915"/>
            <wp:effectExtent l="0" t="0" r="2540" b="13335"/>
            <wp:docPr id="4" name="Imagen 4" descr="5 noso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5 nosotr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65420" cy="7343775"/>
            <wp:effectExtent l="0" t="0" r="11430" b="9525"/>
            <wp:docPr id="5" name="Imagen 5" descr="6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6 contac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Arial" w:asciiTheme="majorAscii" w:hAnsiTheme="majorAscii"/>
          <w:sz w:val="22"/>
          <w:szCs w:val="22"/>
          <w:lang w:val="es-ES"/>
        </w:rPr>
      </w:pPr>
      <w:r>
        <w:rPr>
          <w:rFonts w:hint="default" w:cs="Arial" w:asciiTheme="majorAscii" w:hAnsiTheme="majorAscii"/>
          <w:sz w:val="22"/>
          <w:szCs w:val="22"/>
          <w:lang w:val="es-ES"/>
        </w:rPr>
        <w:drawing>
          <wp:inline distT="0" distB="0" distL="114300" distR="114300">
            <wp:extent cx="5269865" cy="7398385"/>
            <wp:effectExtent l="0" t="0" r="6985" b="12065"/>
            <wp:docPr id="6" name="Imagen 6" descr="car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rri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666D0"/>
    <w:rsid w:val="5DCA3262"/>
    <w:rsid w:val="69E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1357</Characters>
  <Lines>0</Lines>
  <Paragraphs>0</Paragraphs>
  <TotalTime>1</TotalTime>
  <ScaleCrop>false</ScaleCrop>
  <LinksUpToDate>false</LinksUpToDate>
  <CharactersWithSpaces>1612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2023-04-22T20:56:00Z</dcterms:created>
  <dc:creator>Usuario</dc:creator>
  <cp:lastModifiedBy>Usuario</cp:lastModifiedBy>
  <dcterms:modified xsi:type="dcterms:W3CDTF">2023-04-22T21:29:42Z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E85811E2CF554C4DBA0CFE3DCA8A096D</vt:lpwstr>
  </property>
</Properties>
</file>