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3D9EE" w14:textId="77777777" w:rsidR="00AB60FC" w:rsidRDefault="00AB60FC" w:rsidP="00AB60FC">
      <w:pPr>
        <w:spacing w:after="20"/>
        <w:jc w:val="center"/>
        <w:rPr>
          <w:rFonts w:ascii="Times New Roman" w:hAnsi="Times New Roman"/>
          <w:b/>
          <w:sz w:val="40"/>
          <w:szCs w:val="20"/>
        </w:rPr>
      </w:pPr>
      <w:r>
        <w:rPr>
          <w:rFonts w:ascii="Times New Roman" w:hAnsi="Times New Roman"/>
          <w:sz w:val="44"/>
          <w:szCs w:val="20"/>
        </w:rPr>
        <w:t>Slovenská technická univerzita</w:t>
      </w:r>
    </w:p>
    <w:p w14:paraId="30FC43B9" w14:textId="77777777" w:rsidR="00AB60FC" w:rsidRDefault="00AB60FC" w:rsidP="00AB60FC">
      <w:pPr>
        <w:spacing w:after="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Fakulta informatiky a informačných technológií</w:t>
      </w:r>
    </w:p>
    <w:p w14:paraId="58BED5E4" w14:textId="77777777" w:rsidR="00AB60FC" w:rsidRDefault="00AB60FC" w:rsidP="00AB60FC">
      <w:pPr>
        <w:pBdr>
          <w:bottom w:val="single" w:sz="6" w:space="1" w:color="auto"/>
        </w:pBdr>
        <w:spacing w:after="60"/>
        <w:jc w:val="center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Ilkovičova 3, 842 16 Bratislava 4</w:t>
      </w:r>
    </w:p>
    <w:p w14:paraId="2C2062D2" w14:textId="310A445D" w:rsidR="00AB60FC" w:rsidRDefault="00AB60FC" w:rsidP="00AB60FC">
      <w:pPr>
        <w:spacing w:before="3600"/>
        <w:jc w:val="center"/>
        <w:rPr>
          <w:rFonts w:ascii="Arial" w:hAnsi="Arial"/>
          <w:b/>
          <w:sz w:val="56"/>
          <w:szCs w:val="20"/>
        </w:rPr>
      </w:pPr>
      <w:r>
        <w:rPr>
          <w:rFonts w:ascii="Arial" w:hAnsi="Arial"/>
          <w:b/>
          <w:sz w:val="56"/>
          <w:szCs w:val="20"/>
        </w:rPr>
        <w:t>Dopredná neurónová sieť</w:t>
      </w:r>
    </w:p>
    <w:p w14:paraId="717BE7B4" w14:textId="77777777" w:rsidR="00AB60FC" w:rsidRDefault="00AB60FC" w:rsidP="00AB60FC">
      <w:pPr>
        <w:spacing w:before="360"/>
        <w:jc w:val="center"/>
        <w:rPr>
          <w:rFonts w:ascii="Arial" w:hAnsi="Arial"/>
          <w:b/>
          <w:sz w:val="40"/>
          <w:szCs w:val="20"/>
        </w:rPr>
      </w:pPr>
      <w:r>
        <w:rPr>
          <w:rFonts w:ascii="Arial" w:hAnsi="Arial"/>
          <w:b/>
          <w:sz w:val="40"/>
          <w:szCs w:val="20"/>
        </w:rPr>
        <w:t>Martin Čertek</w:t>
      </w:r>
    </w:p>
    <w:p w14:paraId="54D9E84F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46B20427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365623C3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21A6B048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12C575BA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3C42238F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505AE743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4A66C5AA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63B9D9CE" w14:textId="77777777" w:rsidR="00AB60FC" w:rsidRDefault="00AB60FC" w:rsidP="00AB60FC">
      <w:pPr>
        <w:jc w:val="center"/>
        <w:rPr>
          <w:rFonts w:ascii="Times New Roman" w:hAnsi="Times New Roman"/>
          <w:sz w:val="40"/>
          <w:szCs w:val="20"/>
        </w:rPr>
      </w:pPr>
    </w:p>
    <w:p w14:paraId="6BE5A5E0" w14:textId="77777777" w:rsidR="00AB60FC" w:rsidRDefault="00AB60FC" w:rsidP="00AB60FC">
      <w:pPr>
        <w:spacing w:before="360"/>
        <w:jc w:val="center"/>
        <w:rPr>
          <w:rFonts w:ascii="Times New Roman" w:hAnsi="Times New Roman"/>
          <w:sz w:val="32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10AB767" wp14:editId="132AA0AB">
                <wp:simplePos x="0" y="0"/>
                <wp:positionH relativeFrom="column">
                  <wp:posOffset>11430</wp:posOffset>
                </wp:positionH>
                <wp:positionV relativeFrom="paragraph">
                  <wp:posOffset>401955</wp:posOffset>
                </wp:positionV>
                <wp:extent cx="6217920" cy="0"/>
                <wp:effectExtent l="9525" t="14605" r="20955" b="2349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1.65pt" to="490.5pt,3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YYhBECAAAoBAAADgAAAGRycy9lMm9Eb2MueG1srFNNj9owEL1X6n+wfId8NL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" o:allowincell="f"/>
            </w:pict>
          </mc:Fallback>
        </mc:AlternateContent>
      </w:r>
    </w:p>
    <w:p w14:paraId="64196DBF" w14:textId="77777777" w:rsidR="00AB60FC" w:rsidRDefault="00AB60FC" w:rsidP="00AB60FC">
      <w:pPr>
        <w:jc w:val="both"/>
        <w:rPr>
          <w:rFonts w:ascii="Times New Roman" w:hAnsi="Times New Roman"/>
          <w:szCs w:val="20"/>
        </w:rPr>
      </w:pPr>
    </w:p>
    <w:p w14:paraId="3E941D77" w14:textId="42F2EE01" w:rsidR="00AB60FC" w:rsidRDefault="00AB60FC" w:rsidP="00AB60FC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Predmet: Neurónové siete</w:t>
      </w:r>
    </w:p>
    <w:p w14:paraId="533B3958" w14:textId="252327B2" w:rsidR="00AB60FC" w:rsidRDefault="00AB60FC" w:rsidP="00AB60FC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Vedúci projektu: doc. Ing. Michal Čerňanský, PhD.</w:t>
      </w:r>
    </w:p>
    <w:p w14:paraId="2213BA04" w14:textId="77777777" w:rsidR="00AB60FC" w:rsidRDefault="00AB60FC" w:rsidP="00AB60FC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Ak. rok: 2013/2014</w:t>
      </w:r>
    </w:p>
    <w:p w14:paraId="69D3E525" w14:textId="77777777" w:rsidR="00AB60FC" w:rsidRDefault="00AB60FC" w:rsidP="00AB60FC">
      <w:pPr>
        <w:pStyle w:val="normal0"/>
        <w:spacing w:line="360" w:lineRule="auto"/>
        <w:jc w:val="both"/>
        <w:rPr>
          <w:rFonts w:ascii="Times New Roman" w:hAnsi="Times New Roman"/>
          <w:szCs w:val="20"/>
          <w:lang w:eastAsia="en-US"/>
        </w:rPr>
      </w:pPr>
      <w:r>
        <w:rPr>
          <w:rFonts w:ascii="Times New Roman" w:hAnsi="Times New Roman"/>
          <w:szCs w:val="20"/>
          <w:lang w:eastAsia="en-US"/>
        </w:rPr>
        <w:br w:type="page"/>
      </w:r>
    </w:p>
    <w:p w14:paraId="4ECD0027" w14:textId="71918D5E" w:rsidR="00E83E52" w:rsidRDefault="00E83E52" w:rsidP="00C20DA5">
      <w:pPr>
        <w:pStyle w:val="Heading1"/>
      </w:pPr>
      <w:r>
        <w:lastRenderedPageBreak/>
        <w:t>Zadanie</w:t>
      </w:r>
    </w:p>
    <w:p w14:paraId="670E4017" w14:textId="7BB0D946" w:rsidR="00E83E52" w:rsidRDefault="00E83E52" w:rsidP="00E83E52">
      <w:r>
        <w:t>V ľubovolnom programovacom jazyku implementujte jednoduchý simulátor doprednej neurónovej siete (vstupy a parametre simulácie sa musia dať meniť bez nutnosti kompilovania). Natrénujte ju algoritmom spätného šírenia chyby na vstupných množinách:</w:t>
      </w:r>
    </w:p>
    <w:p w14:paraId="28BDB2B6" w14:textId="77777777" w:rsidR="00E83E52" w:rsidRDefault="00E83E52" w:rsidP="00E83E52"/>
    <w:p w14:paraId="107DA95E" w14:textId="4A8C44B2" w:rsidR="00E83E52" w:rsidRDefault="00E83E52" w:rsidP="00E83E52">
      <w:pPr>
        <w:pStyle w:val="ListParagraph"/>
        <w:numPr>
          <w:ilvl w:val="0"/>
          <w:numId w:val="3"/>
        </w:numPr>
      </w:pPr>
      <w:r>
        <w:t>XOR - 2 vstupné neuróny , 1 výstupný neuron, 4 vstupné vzory</w:t>
      </w:r>
    </w:p>
    <w:p w14:paraId="3FD725EF" w14:textId="77777777" w:rsidR="00E83E52" w:rsidRDefault="00E83E52" w:rsidP="00E83E52"/>
    <w:p w14:paraId="3BD710CD" w14:textId="434365E7" w:rsidR="00E83E52" w:rsidRDefault="00E83E52" w:rsidP="00E83E52">
      <w:pPr>
        <w:pStyle w:val="ListParagraph"/>
        <w:numPr>
          <w:ilvl w:val="0"/>
          <w:numId w:val="3"/>
        </w:numPr>
      </w:pPr>
      <w:r>
        <w:t>Binárna parita – 8 vstupných neurónov, 1 výstupný neuron, 256 vstupných vzorov</w:t>
      </w:r>
    </w:p>
    <w:p w14:paraId="79C67EDD" w14:textId="77777777" w:rsidR="00E83E52" w:rsidRDefault="00E83E52" w:rsidP="00E83E52"/>
    <w:p w14:paraId="5E72EBA2" w14:textId="5433BA22" w:rsidR="00E83E52" w:rsidRDefault="00E83E52" w:rsidP="00E83E52">
      <w:pPr>
        <w:pStyle w:val="ListParagraph"/>
        <w:numPr>
          <w:ilvl w:val="0"/>
          <w:numId w:val="3"/>
        </w:numPr>
      </w:pPr>
      <w:r>
        <w:t>vlastnej množine dát</w:t>
      </w:r>
    </w:p>
    <w:p w14:paraId="44AC4D2F" w14:textId="77777777" w:rsidR="00E83E52" w:rsidRDefault="00E83E52" w:rsidP="00E83E52"/>
    <w:p w14:paraId="298BC1AB" w14:textId="088481C4" w:rsidR="00E83E52" w:rsidRPr="00E83E52" w:rsidRDefault="00E83E52" w:rsidP="00E83E52">
      <w:r>
        <w:t>Sieť trénujte na celej vstupnej množine a počas trénovania zobrazujte percentuálnu úspešnosť klasiﬁkácie (kolko percent zo vstupov je uz správne klasiﬁkovaných).</w:t>
      </w:r>
    </w:p>
    <w:p w14:paraId="716998E5" w14:textId="7D2447B9" w:rsidR="00B2525C" w:rsidRDefault="004C173F" w:rsidP="00C20DA5">
      <w:pPr>
        <w:pStyle w:val="Heading1"/>
      </w:pPr>
      <w:r>
        <w:t>Návrh siete</w:t>
      </w:r>
    </w:p>
    <w:p w14:paraId="47BD048D" w14:textId="77777777" w:rsidR="001A3C91" w:rsidRDefault="001A3C91" w:rsidP="001A3C91"/>
    <w:p w14:paraId="39646BFE" w14:textId="69994FC6" w:rsidR="001A3C91" w:rsidRPr="001A3C91" w:rsidRDefault="001A3C91" w:rsidP="001A3C91">
      <w:r>
        <w:t>Riešenie vychádza z požiadaviek a je navrhnuté ako dopredná neurónová sieť zo spätnou propagáciou chyby.</w:t>
      </w:r>
    </w:p>
    <w:p w14:paraId="65DB0E68" w14:textId="77777777" w:rsidR="004C173F" w:rsidRDefault="004C173F"/>
    <w:p w14:paraId="66B0605C" w14:textId="176DA774" w:rsidR="00E801B6" w:rsidRDefault="00E801B6" w:rsidP="00E801B6">
      <w:pPr>
        <w:pStyle w:val="Heading3"/>
      </w:pPr>
      <w:r>
        <w:t>Definícia výpočtu váhy</w:t>
      </w:r>
    </w:p>
    <w:p w14:paraId="64BDD48C" w14:textId="77777777" w:rsidR="00E801B6" w:rsidRDefault="00E801B6" w:rsidP="00E801B6"/>
    <w:p w14:paraId="618FDCAB" w14:textId="6DBE93B9" w:rsidR="00E801B6" w:rsidRPr="0080473A" w:rsidRDefault="0080473A" w:rsidP="00E801B6">
      <w:pPr>
        <w:rPr>
          <w:rFonts w:ascii="Courier" w:hAnsi="Courier"/>
          <w:sz w:val="20"/>
        </w:rPr>
      </w:pPr>
      <w:r w:rsidRPr="0080473A">
        <w:rPr>
          <w:rFonts w:ascii="Courier" w:hAnsi="Courier"/>
          <w:sz w:val="20"/>
        </w:rPr>
        <w:t xml:space="preserve">edge.weight </w:t>
      </w:r>
      <w:r w:rsidR="00E801B6" w:rsidRPr="0080473A">
        <w:rPr>
          <w:rFonts w:ascii="Courier" w:hAnsi="Courier"/>
          <w:sz w:val="20"/>
        </w:rPr>
        <w:t>= (learningRate * self.lastOutput * (1 - self.lastOutput) *</w:t>
      </w:r>
      <w:r>
        <w:rPr>
          <w:rFonts w:ascii="Times New Roman" w:hAnsi="Times New Roman" w:cs="Times New Roman"/>
          <w:sz w:val="20"/>
        </w:rPr>
        <w:t xml:space="preserve"> </w:t>
      </w:r>
      <w:r w:rsidR="00E801B6" w:rsidRPr="0080473A">
        <w:rPr>
          <w:rFonts w:ascii="Courier" w:hAnsi="Courier"/>
          <w:sz w:val="20"/>
        </w:rPr>
        <w:t>self.error * self.lastInput[i])  + (momentum * edge.lastWeight)</w:t>
      </w:r>
    </w:p>
    <w:p w14:paraId="5777C146" w14:textId="77777777" w:rsidR="0080473A" w:rsidRDefault="0080473A" w:rsidP="00E801B6"/>
    <w:p w14:paraId="283E8295" w14:textId="0E79FC4E" w:rsidR="0080473A" w:rsidRPr="00E801B6" w:rsidRDefault="0080473A" w:rsidP="00E801B6">
      <w:r>
        <w:t>, kde lastOutput sa rovná f(x)</w:t>
      </w:r>
    </w:p>
    <w:p w14:paraId="39964FFF" w14:textId="5687C725" w:rsidR="001A3C91" w:rsidRDefault="001A3C91" w:rsidP="001A3C91">
      <w:pPr>
        <w:pStyle w:val="Heading1"/>
      </w:pPr>
      <w:r>
        <w:t>Implementácia</w:t>
      </w:r>
    </w:p>
    <w:p w14:paraId="7D82F6D3" w14:textId="77777777" w:rsidR="00AC3D5E" w:rsidRDefault="00AC3D5E" w:rsidP="00AC3D5E"/>
    <w:p w14:paraId="2443ED59" w14:textId="67C6CD8E" w:rsidR="00AC3D5E" w:rsidRDefault="00AC3D5E" w:rsidP="00AC3D5E">
      <w:r>
        <w:t>Riešenie zadanie je implementované v jazyku python.</w:t>
      </w:r>
      <w:r w:rsidR="005E542A">
        <w:t xml:space="preserve"> Implementácia je rozdelená do 3 samostatnývh súborov. Prvý obsahuje vytvorenie a prácu zo sieťou, druhý slúži ako pomocný pre prácu zo súbormi (načítanie), tretí ako hlavný súbor, kde prebieha volanie siete a operácie nad ňou a dátami.</w:t>
      </w:r>
    </w:p>
    <w:p w14:paraId="7FDF5A55" w14:textId="3AFF7921" w:rsidR="00617E63" w:rsidRDefault="00617E63" w:rsidP="00AC3D5E">
      <w:r>
        <w:t>Riešenie je v podobe konzolovej aplikácie s jednoduchým textovým výstupom, bez grafických prvkov.</w:t>
      </w:r>
    </w:p>
    <w:p w14:paraId="522044E2" w14:textId="77777777" w:rsidR="00617E63" w:rsidRPr="00AC3D5E" w:rsidRDefault="00617E63" w:rsidP="00AC3D5E"/>
    <w:p w14:paraId="31EFCAA8" w14:textId="434306BA" w:rsidR="001A3C91" w:rsidRDefault="001A3C91" w:rsidP="001A3C91">
      <w:r>
        <w:t>Riešenie je založené na objektovom prístupe. Vychádza z viacerých definovaných objektov:</w:t>
      </w:r>
    </w:p>
    <w:p w14:paraId="412365EB" w14:textId="77777777" w:rsidR="00DE2AFB" w:rsidRDefault="001A3C91" w:rsidP="001A3C91">
      <w:pPr>
        <w:pStyle w:val="Heading3"/>
      </w:pPr>
      <w:r>
        <w:t>Network (neurónová sieť)</w:t>
      </w:r>
    </w:p>
    <w:p w14:paraId="73752222" w14:textId="77777777" w:rsidR="00E204A2" w:rsidRDefault="00E204A2" w:rsidP="00E204A2"/>
    <w:p w14:paraId="6FAB60F2" w14:textId="4E1E85A0" w:rsidR="00E204A2" w:rsidRPr="00E204A2" w:rsidRDefault="00E204A2" w:rsidP="00E204A2">
      <w:r w:rsidRPr="00E204A2">
        <w:t>Návrh vychádza z konceptu objektu – network, kt. uchovávat list vstupných Nodov (vstupných neurónov inputNode) a hiddenNodes/outputNode, kotré sú objektmi typu Node</w:t>
      </w:r>
      <w:r>
        <w:t>.</w:t>
      </w:r>
    </w:p>
    <w:p w14:paraId="5030DDF7" w14:textId="42C1B861" w:rsidR="001A3C91" w:rsidRDefault="001A3C91" w:rsidP="001A3C91">
      <w:pPr>
        <w:pStyle w:val="Heading3"/>
      </w:pPr>
    </w:p>
    <w:p w14:paraId="4B1658B6" w14:textId="77777777" w:rsidR="00DE2AFB" w:rsidRDefault="001A3C91" w:rsidP="001A3C91">
      <w:pPr>
        <w:pStyle w:val="Heading3"/>
        <w:rPr>
          <w:noProof/>
          <w:lang w:val="en-US"/>
        </w:rPr>
      </w:pPr>
      <w:r>
        <w:t>Node (neuron)</w:t>
      </w:r>
      <w:r w:rsidR="00DE2AFB" w:rsidRPr="00DE2AFB">
        <w:rPr>
          <w:noProof/>
          <w:lang w:val="en-US"/>
        </w:rPr>
        <w:t xml:space="preserve"> </w:t>
      </w:r>
    </w:p>
    <w:p w14:paraId="1F2EBBD5" w14:textId="6B64EA3A" w:rsidR="00F90AE8" w:rsidRDefault="00DE2AFB" w:rsidP="00F90AE8">
      <w:pPr>
        <w:pStyle w:val="Heading3"/>
      </w:pPr>
      <w:r>
        <w:rPr>
          <w:noProof/>
          <w:lang w:val="en-US"/>
        </w:rPr>
        <w:drawing>
          <wp:inline distT="0" distB="0" distL="0" distR="0" wp14:anchorId="3A9AEBF7" wp14:editId="645B3BBE">
            <wp:extent cx="2167825" cy="1516773"/>
            <wp:effectExtent l="0" t="0" r="0" b="7620"/>
            <wp:docPr id="1" name="Picture 1" descr="Macintosh HD:Users:matoc:Desktop:Snímka obrazovky 2014-03-18 o 19.0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oc:Desktop:Snímka obrazovky 2014-03-18 o 19.08.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237" cy="151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A291" w14:textId="77777777" w:rsidR="00F90AE8" w:rsidRPr="00F90AE8" w:rsidRDefault="00F90AE8" w:rsidP="00F90AE8"/>
    <w:p w14:paraId="75BF9D3B" w14:textId="3AA7BE00" w:rsidR="001A3C91" w:rsidRDefault="001A3C91" w:rsidP="001A3C91">
      <w:pPr>
        <w:pStyle w:val="Heading3"/>
      </w:pPr>
      <w:r>
        <w:t>Edge (hrana)</w:t>
      </w:r>
    </w:p>
    <w:p w14:paraId="61618137" w14:textId="4674F228" w:rsidR="0023762A" w:rsidRDefault="0023762A" w:rsidP="0023762A">
      <w:r>
        <w:rPr>
          <w:noProof/>
          <w:lang w:val="en-US"/>
        </w:rPr>
        <w:drawing>
          <wp:inline distT="0" distB="0" distL="0" distR="0" wp14:anchorId="0F7ABE54" wp14:editId="56A325B9">
            <wp:extent cx="3597005" cy="1660256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́mka obrazovky 2014-03-18 o 19.22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478" cy="16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9986" w14:textId="77777777" w:rsidR="00EF3E91" w:rsidRPr="0023762A" w:rsidRDefault="00EF3E91" w:rsidP="0023762A"/>
    <w:p w14:paraId="3C3ED3D7" w14:textId="364C0D14" w:rsidR="00EF3E91" w:rsidRDefault="00EF3E91" w:rsidP="00EF3E91">
      <w:r>
        <w:t>Výpočet váhy:</w:t>
      </w:r>
      <w:r>
        <w:rPr>
          <w:noProof/>
          <w:lang w:val="en-US"/>
        </w:rPr>
        <w:drawing>
          <wp:inline distT="0" distB="0" distL="0" distR="0" wp14:anchorId="6DFEFB7D" wp14:editId="125AF89B">
            <wp:extent cx="5269230" cy="387350"/>
            <wp:effectExtent l="0" t="0" r="0" b="0"/>
            <wp:docPr id="5" name="Picture 5" descr="Macintosh HD:Users:matoc:Desktop:Snímka obrazovky 2014-03-18 o 20.32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oc:Desktop:Snímka obrazovky 2014-03-18 o 20.32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CE2B" w14:textId="77777777" w:rsidR="00982C7F" w:rsidRPr="00982C7F" w:rsidRDefault="00982C7F" w:rsidP="00982C7F"/>
    <w:p w14:paraId="1FC490B6" w14:textId="77777777" w:rsidR="004C173F" w:rsidRDefault="004C173F" w:rsidP="00C20DA5">
      <w:pPr>
        <w:pStyle w:val="Heading1"/>
      </w:pPr>
      <w:r>
        <w:t>Dáta</w:t>
      </w:r>
    </w:p>
    <w:p w14:paraId="67256032" w14:textId="77777777" w:rsidR="00DE2AFB" w:rsidRDefault="00DE2AFB" w:rsidP="00DE2AFB"/>
    <w:p w14:paraId="1FE850CE" w14:textId="2E70C53B" w:rsidR="00DE2AFB" w:rsidRDefault="00DE2AFB" w:rsidP="00DE2AFB">
      <w:pPr>
        <w:pStyle w:val="Heading2"/>
      </w:pPr>
      <w:r>
        <w:t>XOR</w:t>
      </w:r>
    </w:p>
    <w:p w14:paraId="22C18666" w14:textId="77777777" w:rsidR="00DE2AFB" w:rsidRPr="001A4C0D" w:rsidRDefault="00DE2AFB" w:rsidP="00DE2AFB">
      <w:pPr>
        <w:rPr>
          <w:rFonts w:ascii="Courier" w:hAnsi="Courier"/>
        </w:rPr>
      </w:pPr>
      <w:r w:rsidRPr="001A4C0D">
        <w:rPr>
          <w:rFonts w:ascii="Courier" w:hAnsi="Courier"/>
        </w:rPr>
        <w:t>xorData = [</w:t>
      </w:r>
    </w:p>
    <w:p w14:paraId="754DB52B" w14:textId="77777777" w:rsidR="00DE2AFB" w:rsidRPr="001A4C0D" w:rsidRDefault="00DE2AFB" w:rsidP="00DE2AFB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             ((0,0), 0),</w:t>
      </w:r>
    </w:p>
    <w:p w14:paraId="412C22B7" w14:textId="77777777" w:rsidR="00DE2AFB" w:rsidRPr="001A4C0D" w:rsidRDefault="00DE2AFB" w:rsidP="00DE2AFB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             ((0,1), 1),</w:t>
      </w:r>
    </w:p>
    <w:p w14:paraId="553C9621" w14:textId="77777777" w:rsidR="00DE2AFB" w:rsidRPr="001A4C0D" w:rsidRDefault="00DE2AFB" w:rsidP="00DE2AFB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             ((1,0), 1),</w:t>
      </w:r>
    </w:p>
    <w:p w14:paraId="10584D0D" w14:textId="77777777" w:rsidR="00DE2AFB" w:rsidRPr="001A4C0D" w:rsidRDefault="00DE2AFB" w:rsidP="00DE2AFB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             ((1,1), 0),</w:t>
      </w:r>
    </w:p>
    <w:p w14:paraId="374B2C78" w14:textId="2690B621" w:rsidR="00DE2AFB" w:rsidRPr="001A4C0D" w:rsidRDefault="00DE2AFB" w:rsidP="00DE2AFB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            ]</w:t>
      </w:r>
    </w:p>
    <w:p w14:paraId="18A7D1A1" w14:textId="77777777" w:rsidR="00DE2AFB" w:rsidRDefault="00DE2AFB" w:rsidP="00DE2AFB"/>
    <w:p w14:paraId="7921C575" w14:textId="1FA10DA5" w:rsidR="00DE2AFB" w:rsidRDefault="00DE2AFB" w:rsidP="00DE2AFB">
      <w:pPr>
        <w:pStyle w:val="Heading2"/>
      </w:pPr>
      <w:r>
        <w:t>Parita</w:t>
      </w:r>
    </w:p>
    <w:p w14:paraId="1FF6FD56" w14:textId="77777777" w:rsidR="0023762A" w:rsidRPr="0023762A" w:rsidRDefault="0023762A" w:rsidP="0023762A"/>
    <w:p w14:paraId="52F0634B" w14:textId="4928B1A5" w:rsidR="004C173F" w:rsidRDefault="00162BDC">
      <w:r>
        <w:t>Dátovú množinu tvoria všetky možné kombinácie (1/0) pri dĺžke 8 bit = 256 možností. Po každ</w:t>
      </w:r>
      <w:r w:rsidR="005804B6">
        <w:t>ej možnosti nasleduje informácia (1/0)</w:t>
      </w:r>
      <w:r>
        <w:t xml:space="preserve">, o </w:t>
      </w:r>
      <w:r w:rsidR="005804B6">
        <w:t>nepárnosti/</w:t>
      </w:r>
      <w:r>
        <w:t>párnosti počtu „1“ v</w:t>
      </w:r>
      <w:r w:rsidR="005804B6">
        <w:t> </w:t>
      </w:r>
      <w:r>
        <w:t>reťazci</w:t>
      </w:r>
      <w:r w:rsidR="005804B6">
        <w:t>.</w:t>
      </w:r>
    </w:p>
    <w:p w14:paraId="5D62F0A3" w14:textId="77777777" w:rsidR="004F42E7" w:rsidRDefault="004F42E7"/>
    <w:p w14:paraId="37B6764E" w14:textId="4B348849" w:rsidR="004F42E7" w:rsidRDefault="004F42E7">
      <w:r>
        <w:t xml:space="preserve">Dáta su v implementačním jazyku preprezentované </w:t>
      </w:r>
      <w:r w:rsidR="00860ADD">
        <w:t xml:space="preserve">ako množina </w:t>
      </w:r>
      <w:r w:rsidR="00860ADD" w:rsidRPr="00860ADD">
        <w:rPr>
          <w:i/>
        </w:rPr>
        <w:t>touple</w:t>
      </w:r>
      <w:r w:rsidR="00860ADD">
        <w:t xml:space="preserve"> </w:t>
      </w:r>
      <w:r>
        <w:t>:</w:t>
      </w:r>
    </w:p>
    <w:p w14:paraId="1D1A71BA" w14:textId="77777777" w:rsidR="004F42E7" w:rsidRPr="001A4C0D" w:rsidRDefault="004F42E7" w:rsidP="004F42E7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[((0, 0, 0, 0, 0, 0, 0, 0), 0), </w:t>
      </w:r>
    </w:p>
    <w:p w14:paraId="1A89BB3F" w14:textId="77777777" w:rsidR="004F42E7" w:rsidRPr="001A4C0D" w:rsidRDefault="004F42E7" w:rsidP="004F42E7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((0, 0, 0, 0, 0, 0, 0, 1), 1), </w:t>
      </w:r>
    </w:p>
    <w:p w14:paraId="4529270C" w14:textId="30E12F16" w:rsidR="004F42E7" w:rsidRPr="001A4C0D" w:rsidRDefault="004F42E7" w:rsidP="004F42E7">
      <w:pPr>
        <w:rPr>
          <w:rFonts w:ascii="Courier" w:hAnsi="Courier"/>
        </w:rPr>
      </w:pPr>
      <w:r w:rsidRPr="001A4C0D">
        <w:rPr>
          <w:rFonts w:ascii="Courier" w:hAnsi="Courier"/>
        </w:rPr>
        <w:t>((0, 0, 0, 0, 0, 0, 1, 0), 1),</w:t>
      </w:r>
    </w:p>
    <w:p w14:paraId="49D8389B" w14:textId="37A62F71" w:rsidR="004F42E7" w:rsidRPr="001A4C0D" w:rsidRDefault="004F42E7" w:rsidP="004F42E7">
      <w:pPr>
        <w:rPr>
          <w:rFonts w:ascii="Courier" w:hAnsi="Courier"/>
        </w:rPr>
      </w:pPr>
      <w:r w:rsidRPr="001A4C0D">
        <w:rPr>
          <w:rFonts w:ascii="Courier" w:hAnsi="Courier"/>
        </w:rPr>
        <w:t>...</w:t>
      </w:r>
    </w:p>
    <w:p w14:paraId="61886495" w14:textId="77777777" w:rsidR="004F42E7" w:rsidRPr="001A4C0D" w:rsidRDefault="004F42E7" w:rsidP="004F42E7">
      <w:pPr>
        <w:rPr>
          <w:rFonts w:ascii="Courier" w:hAnsi="Courier"/>
        </w:rPr>
      </w:pPr>
      <w:r w:rsidRPr="001A4C0D">
        <w:rPr>
          <w:rFonts w:ascii="Courier" w:hAnsi="Courier"/>
        </w:rPr>
        <w:t>((1, 1, 1, 1, 1, 1, 1, 1), 0)</w:t>
      </w:r>
    </w:p>
    <w:p w14:paraId="07007571" w14:textId="48878B1C" w:rsidR="004F42E7" w:rsidRPr="001A4C0D" w:rsidRDefault="004F42E7" w:rsidP="004F42E7">
      <w:pPr>
        <w:rPr>
          <w:rFonts w:ascii="Courier" w:hAnsi="Courier"/>
        </w:rPr>
      </w:pPr>
      <w:r w:rsidRPr="001A4C0D">
        <w:rPr>
          <w:rFonts w:ascii="Courier" w:hAnsi="Courier"/>
        </w:rPr>
        <w:t>]</w:t>
      </w:r>
    </w:p>
    <w:p w14:paraId="00953B67" w14:textId="78148454" w:rsidR="00DE2AFB" w:rsidRDefault="00DE2AFB" w:rsidP="00DE2AFB">
      <w:pPr>
        <w:pStyle w:val="Heading2"/>
      </w:pPr>
      <w:r>
        <w:t>Telco</w:t>
      </w:r>
    </w:p>
    <w:p w14:paraId="756E3513" w14:textId="77777777" w:rsidR="0023762A" w:rsidRPr="0023762A" w:rsidRDefault="0023762A" w:rsidP="0023762A"/>
    <w:p w14:paraId="6B1E1188" w14:textId="77777777" w:rsidR="00C20DA5" w:rsidRDefault="004C173F">
      <w:r>
        <w:t>Doplňujúcou množinou dát na overenie fungovania neurónovej siete je množina dát</w:t>
      </w:r>
      <w:r w:rsidR="00C20DA5">
        <w:t xml:space="preserve"> z telekomunikačnej oblasti</w:t>
      </w:r>
      <w:r>
        <w:t>. Táto množina zachytáva</w:t>
      </w:r>
      <w:r w:rsidR="00C20DA5">
        <w:t>:</w:t>
      </w:r>
    </w:p>
    <w:p w14:paraId="7B936DB6" w14:textId="77777777" w:rsidR="00C20DA5" w:rsidRDefault="004C173F" w:rsidP="00C20DA5">
      <w:pPr>
        <w:pStyle w:val="ListParagraph"/>
        <w:numPr>
          <w:ilvl w:val="0"/>
          <w:numId w:val="1"/>
        </w:numPr>
      </w:pPr>
      <w:r>
        <w:t>demografické faktory</w:t>
      </w:r>
    </w:p>
    <w:p w14:paraId="61E4E11E" w14:textId="77777777" w:rsidR="004C173F" w:rsidRDefault="004C173F" w:rsidP="00C20DA5">
      <w:pPr>
        <w:pStyle w:val="ListParagraph"/>
        <w:numPr>
          <w:ilvl w:val="1"/>
          <w:numId w:val="1"/>
        </w:numPr>
      </w:pPr>
      <w:r>
        <w:t>pohlavie, miesto bydliska – v rôznych rozsahoch</w:t>
      </w:r>
      <w:r w:rsidR="00C20DA5">
        <w:t>, získané vzdelanie (SŠ/VŠ)</w:t>
      </w:r>
    </w:p>
    <w:p w14:paraId="249D1B6F" w14:textId="77777777" w:rsidR="00C20DA5" w:rsidRDefault="00C20DA5" w:rsidP="00C20DA5">
      <w:pPr>
        <w:pStyle w:val="ListParagraph"/>
        <w:numPr>
          <w:ilvl w:val="0"/>
          <w:numId w:val="1"/>
        </w:numPr>
      </w:pPr>
      <w:r>
        <w:t>časový interval, kolko rokov je osoba zákazníkom spoločnosti</w:t>
      </w:r>
    </w:p>
    <w:p w14:paraId="3A323B81" w14:textId="77777777" w:rsidR="00B4507D" w:rsidRDefault="00B4507D" w:rsidP="00C20DA5">
      <w:pPr>
        <w:pStyle w:val="ListParagraph"/>
        <w:numPr>
          <w:ilvl w:val="0"/>
          <w:numId w:val="1"/>
        </w:numPr>
      </w:pPr>
      <w:r>
        <w:t>rozhodnutie o zrušení zákaznického vzťahu</w:t>
      </w:r>
    </w:p>
    <w:p w14:paraId="342196F6" w14:textId="77777777" w:rsidR="00C20DA5" w:rsidRDefault="00C20DA5" w:rsidP="00C20DA5"/>
    <w:p w14:paraId="07A91FB5" w14:textId="77777777" w:rsidR="00C20DA5" w:rsidRDefault="00C20DA5" w:rsidP="00C20DA5">
      <w:r>
        <w:t xml:space="preserve">Dáta sú tvorené 12 </w:t>
      </w:r>
      <w:r w:rsidR="00B4507D">
        <w:t xml:space="preserve">volitelnými </w:t>
      </w:r>
      <w:r>
        <w:t>atribútmi</w:t>
      </w:r>
      <w:r w:rsidR="00B4507D">
        <w:t xml:space="preserve"> a 1 ktorý predstavuje výsledok. Počet záznamov je 3000.</w:t>
      </w:r>
    </w:p>
    <w:p w14:paraId="69CC7DDD" w14:textId="77777777" w:rsidR="005138E8" w:rsidRDefault="005138E8" w:rsidP="00C20DA5"/>
    <w:p w14:paraId="395D374E" w14:textId="4792A028" w:rsidR="00860ADD" w:rsidRDefault="00860ADD" w:rsidP="00C20DA5">
      <w:r>
        <w:t xml:space="preserve">Dáta su v implementačním jazyku uložené v množine </w:t>
      </w:r>
      <w:r w:rsidRPr="00860ADD">
        <w:rPr>
          <w:i/>
        </w:rPr>
        <w:t>touple</w:t>
      </w:r>
    </w:p>
    <w:p w14:paraId="2D558695" w14:textId="77777777" w:rsidR="00E5558C" w:rsidRPr="001A4C0D" w:rsidRDefault="00E5558C" w:rsidP="00E5558C">
      <w:pPr>
        <w:rPr>
          <w:rFonts w:ascii="Courier" w:hAnsi="Courier"/>
        </w:rPr>
      </w:pPr>
      <w:r w:rsidRPr="001A4C0D">
        <w:rPr>
          <w:rFonts w:ascii="Courier" w:hAnsi="Courier"/>
        </w:rPr>
        <w:t>[((1,1,0,0,0,1,0,0,0,1,0,0),1),</w:t>
      </w:r>
    </w:p>
    <w:p w14:paraId="4518C809" w14:textId="77777777" w:rsidR="00E5558C" w:rsidRPr="001A4C0D" w:rsidRDefault="00E5558C" w:rsidP="00E5558C">
      <w:pPr>
        <w:rPr>
          <w:rFonts w:ascii="Courier" w:hAnsi="Courier"/>
        </w:rPr>
      </w:pPr>
      <w:r w:rsidRPr="001A4C0D">
        <w:rPr>
          <w:rFonts w:ascii="Courier" w:hAnsi="Courier"/>
        </w:rPr>
        <w:t>((0,1,1,0,0,0,0,0,0,0,1,1),1),</w:t>
      </w:r>
    </w:p>
    <w:p w14:paraId="2866AC41" w14:textId="62BEED2A" w:rsidR="00E5558C" w:rsidRPr="001A4C0D" w:rsidRDefault="00E5558C" w:rsidP="00E5558C">
      <w:pPr>
        <w:rPr>
          <w:rFonts w:ascii="Courier" w:hAnsi="Courier"/>
        </w:rPr>
      </w:pPr>
      <w:r w:rsidRPr="001A4C0D">
        <w:rPr>
          <w:rFonts w:ascii="Courier" w:hAnsi="Courier"/>
        </w:rPr>
        <w:t>((0,1,0,0,0,0,1,0,0,1,0,1),1),</w:t>
      </w:r>
    </w:p>
    <w:p w14:paraId="519D53AD" w14:textId="6200E403" w:rsidR="00E5558C" w:rsidRPr="001A4C0D" w:rsidRDefault="00E5558C" w:rsidP="00E5558C">
      <w:pPr>
        <w:rPr>
          <w:rFonts w:ascii="Courier" w:hAnsi="Courier"/>
        </w:rPr>
      </w:pPr>
      <w:r w:rsidRPr="001A4C0D">
        <w:rPr>
          <w:rFonts w:ascii="Courier" w:hAnsi="Courier"/>
        </w:rPr>
        <w:t>...</w:t>
      </w:r>
    </w:p>
    <w:p w14:paraId="1B9FF183" w14:textId="66921334" w:rsidR="00E5558C" w:rsidRDefault="00E5558C" w:rsidP="00E5558C">
      <w:pPr>
        <w:rPr>
          <w:rFonts w:ascii="Times New Roman" w:hAnsi="Times New Roman" w:cs="Times New Roman"/>
        </w:rPr>
      </w:pPr>
      <w:r w:rsidRPr="001A4C0D">
        <w:rPr>
          <w:rFonts w:ascii="Courier" w:hAnsi="Courier"/>
        </w:rPr>
        <w:t>((1,0,1,0,0,0,0,0,1,0,0,1),1)]</w:t>
      </w:r>
    </w:p>
    <w:p w14:paraId="482F3234" w14:textId="77777777" w:rsidR="00732092" w:rsidRDefault="00732092" w:rsidP="00E5558C">
      <w:pPr>
        <w:rPr>
          <w:rFonts w:ascii="Times New Roman" w:hAnsi="Times New Roman" w:cs="Times New Roman"/>
        </w:rPr>
      </w:pPr>
    </w:p>
    <w:p w14:paraId="55A5BD45" w14:textId="0A945489" w:rsidR="00732092" w:rsidRDefault="00732092" w:rsidP="00E55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 povahy dát možno očakávať niektoré závery:</w:t>
      </w:r>
    </w:p>
    <w:p w14:paraId="79E2F11C" w14:textId="77777777" w:rsidR="00A0158A" w:rsidRDefault="00A0158A" w:rsidP="00E5558C">
      <w:pPr>
        <w:rPr>
          <w:rFonts w:ascii="Times New Roman" w:hAnsi="Times New Roman" w:cs="Times New Roman"/>
        </w:rPr>
      </w:pPr>
    </w:p>
    <w:p w14:paraId="26404498" w14:textId="16833E0E" w:rsidR="00732092" w:rsidRDefault="00732092" w:rsidP="00E55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základe skúseností a komunikácie s oddelením predaja, najčastejšei odchádzajúci sú klienti, ktorí sú tesne po konci prvej viazanosti, teda v dĺžke kontraktu (1-3 roky), sú mužského pohlavia, vysokoškolsky vzdelaní a žijú vo väčších mestách a sú vo veko</w:t>
      </w:r>
      <w:r w:rsidR="00D82145">
        <w:rPr>
          <w:rFonts w:ascii="Times New Roman" w:hAnsi="Times New Roman" w:cs="Times New Roman"/>
        </w:rPr>
        <w:t>com rozpätí 18-25</w:t>
      </w:r>
      <w:r>
        <w:rPr>
          <w:rFonts w:ascii="Times New Roman" w:hAnsi="Times New Roman" w:cs="Times New Roman"/>
        </w:rPr>
        <w:t xml:space="preserve"> rokov.</w:t>
      </w:r>
    </w:p>
    <w:p w14:paraId="5E374992" w14:textId="77777777" w:rsidR="00732092" w:rsidRDefault="00732092" w:rsidP="00E5558C">
      <w:pPr>
        <w:rPr>
          <w:rFonts w:ascii="Times New Roman" w:hAnsi="Times New Roman" w:cs="Times New Roman"/>
        </w:rPr>
      </w:pPr>
    </w:p>
    <w:p w14:paraId="613C5AD2" w14:textId="02F0E5D2" w:rsidR="00732092" w:rsidRDefault="00732092" w:rsidP="00E55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Podľa informácií zo spoločnosti sú takýto klienti najnáchylnejší na odchod ku konkurencii, no nepredstavujú extrémne odlišen sa chovajúcu množinu. Rozdiel v migrovaní u nich a u množiny rovnakej, resp. dolišujúcej sa iba ženským pohlavím je niekoľko percentný, nie niekoľko násobný.</w:t>
      </w:r>
    </w:p>
    <w:p w14:paraId="3095EEA4" w14:textId="6FD920B3" w:rsidR="00732092" w:rsidRPr="00732092" w:rsidRDefault="00732092" w:rsidP="00E55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základe týchto postulátov budeme nazerať na dáta, ktoré budú v časti Testovanie podrobnejšie overené.</w:t>
      </w:r>
    </w:p>
    <w:p w14:paraId="6505817E" w14:textId="2737E93B" w:rsidR="005138E8" w:rsidRDefault="005138E8" w:rsidP="005138E8">
      <w:pPr>
        <w:pStyle w:val="Heading1"/>
      </w:pPr>
      <w:r>
        <w:t>Použitie siete</w:t>
      </w:r>
    </w:p>
    <w:p w14:paraId="26FB4737" w14:textId="77777777" w:rsidR="005138E8" w:rsidRDefault="005138E8" w:rsidP="005138E8"/>
    <w:p w14:paraId="10E7C719" w14:textId="4D30C017" w:rsidR="005138E8" w:rsidRDefault="005138E8" w:rsidP="005138E8">
      <w:r>
        <w:t>Riešenie je implementované ako konzolová aplikácia v jazyku python, spstenie siete a natrénovanie je realizované zadaním príkazu, s konfigurovatelnou množinou atribútou špecifikujúccih jednotlivé parametre pre beh danej siete.</w:t>
      </w:r>
    </w:p>
    <w:p w14:paraId="4712ADD5" w14:textId="77777777" w:rsidR="00DC5838" w:rsidRDefault="00DC5838" w:rsidP="005138E8">
      <w:pPr>
        <w:rPr>
          <w:rFonts w:ascii="Times New Roman" w:hAnsi="Times New Roman" w:cs="Times New Roman"/>
          <w:color w:val="2FFF12"/>
          <w:lang w:val="en-US"/>
        </w:rPr>
      </w:pPr>
    </w:p>
    <w:p w14:paraId="27B783FC" w14:textId="21DA198B" w:rsidR="00064E9F" w:rsidRDefault="00DC5838" w:rsidP="005138E8">
      <w:pPr>
        <w:rPr>
          <w:rFonts w:ascii="Times New Roman" w:hAnsi="Times New Roman" w:cs="Times New Roman"/>
          <w:color w:val="2FFF12"/>
          <w:lang w:val="en-US"/>
        </w:rPr>
      </w:pPr>
      <w:r>
        <w:rPr>
          <w:rFonts w:ascii="Times New Roman" w:hAnsi="Times New Roman" w:cs="Times New Roman"/>
          <w:noProof/>
          <w:color w:val="2FFF12"/>
          <w:lang w:val="en-US"/>
        </w:rPr>
        <w:drawing>
          <wp:inline distT="0" distB="0" distL="0" distR="0" wp14:anchorId="10A3E0D2" wp14:editId="1876D51B">
            <wp:extent cx="4804410" cy="232410"/>
            <wp:effectExtent l="0" t="0" r="0" b="0"/>
            <wp:docPr id="3" name="Picture 3" descr="Macintosh HD:Users:matoc:Desktop:Snímka obrazovky 2014-03-18 o 20.28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oc:Desktop:Snímka obrazovky 2014-03-18 o 20.28.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9108" w14:textId="77777777" w:rsidR="00DC5838" w:rsidRDefault="00DC5838" w:rsidP="005138E8"/>
    <w:p w14:paraId="464F2D6B" w14:textId="374B3171" w:rsidR="00064E9F" w:rsidRDefault="00064E9F" w:rsidP="00DC5838">
      <w:pPr>
        <w:pStyle w:val="Heading3"/>
      </w:pPr>
      <w:r>
        <w:t xml:space="preserve">Parametre: </w:t>
      </w:r>
    </w:p>
    <w:p w14:paraId="08EC0DD3" w14:textId="332EFCD9" w:rsidR="00982C7F" w:rsidRPr="00982C7F" w:rsidRDefault="00064E9F" w:rsidP="005138E8">
      <w:pPr>
        <w:rPr>
          <w:i/>
        </w:rPr>
      </w:pPr>
      <w:r w:rsidRPr="00982C7F">
        <w:rPr>
          <w:i/>
        </w:rPr>
        <w:t>xor/parity/telco</w:t>
      </w:r>
      <w:r w:rsidR="00982C7F" w:rsidRPr="00982C7F">
        <w:rPr>
          <w:i/>
        </w:rPr>
        <w:t>:</w:t>
      </w:r>
    </w:p>
    <w:p w14:paraId="104EBA3B" w14:textId="2CA6F071" w:rsidR="00064E9F" w:rsidRDefault="00064E9F" w:rsidP="005138E8">
      <w:r>
        <w:t>definuje s akými dátami bude sieť pracovať</w:t>
      </w:r>
    </w:p>
    <w:p w14:paraId="1B62F033" w14:textId="77777777" w:rsidR="00982C7F" w:rsidRDefault="00982C7F" w:rsidP="005138E8"/>
    <w:p w14:paraId="3DA5A381" w14:textId="77777777" w:rsidR="00982C7F" w:rsidRDefault="00064E9F" w:rsidP="005138E8">
      <w:r w:rsidRPr="00982C7F">
        <w:rPr>
          <w:i/>
        </w:rPr>
        <w:t>learning</w:t>
      </w:r>
      <w:r>
        <w:t xml:space="preserve"> </w:t>
      </w:r>
      <w:r w:rsidRPr="00982C7F">
        <w:rPr>
          <w:i/>
        </w:rPr>
        <w:t>rate</w:t>
      </w:r>
    </w:p>
    <w:p w14:paraId="10753374" w14:textId="06E5E089" w:rsidR="00064E9F" w:rsidRDefault="00064E9F" w:rsidP="005138E8">
      <w:r>
        <w:t>učiaci faktor</w:t>
      </w:r>
      <w:r w:rsidR="00982C7F">
        <w:t xml:space="preserve"> (hodnoty 0-1)</w:t>
      </w:r>
    </w:p>
    <w:p w14:paraId="3BE3A609" w14:textId="77777777" w:rsidR="00982C7F" w:rsidRDefault="00982C7F" w:rsidP="005138E8"/>
    <w:p w14:paraId="27657EF0" w14:textId="252D470B" w:rsidR="00982C7F" w:rsidRDefault="00064E9F" w:rsidP="005138E8">
      <w:pPr>
        <w:rPr>
          <w:i/>
        </w:rPr>
      </w:pPr>
      <w:r w:rsidRPr="00982C7F">
        <w:rPr>
          <w:i/>
        </w:rPr>
        <w:t>momentum</w:t>
      </w:r>
      <w:r w:rsidR="00982C7F" w:rsidRPr="00982C7F">
        <w:rPr>
          <w:i/>
        </w:rPr>
        <w:t xml:space="preserve"> </w:t>
      </w:r>
      <w:r w:rsidR="00F30F51">
        <w:rPr>
          <w:i/>
        </w:rPr>
        <w:t xml:space="preserve"> </w:t>
      </w:r>
    </w:p>
    <w:p w14:paraId="4F69B40D" w14:textId="291E1523" w:rsidR="00F30F51" w:rsidRPr="004C1690" w:rsidRDefault="00F30F51" w:rsidP="005138E8">
      <w:pPr>
        <w:rPr>
          <w:i/>
        </w:rPr>
      </w:pPr>
      <w:r>
        <w:rPr>
          <w:i/>
        </w:rPr>
        <w:t xml:space="preserve">aplikované hodnoty </w:t>
      </w:r>
      <w:r>
        <w:t>(hodnoty 0-1)</w:t>
      </w:r>
    </w:p>
    <w:p w14:paraId="7BC38497" w14:textId="77777777" w:rsidR="00982C7F" w:rsidRDefault="00982C7F" w:rsidP="005138E8"/>
    <w:p w14:paraId="36A785D7" w14:textId="589B33B4" w:rsidR="00064E9F" w:rsidRPr="00982C7F" w:rsidRDefault="00064E9F" w:rsidP="005138E8">
      <w:pPr>
        <w:rPr>
          <w:i/>
        </w:rPr>
      </w:pPr>
      <w:r w:rsidRPr="00982C7F">
        <w:rPr>
          <w:i/>
        </w:rPr>
        <w:t>maximálny počet iterácií pre beh siete</w:t>
      </w:r>
    </w:p>
    <w:p w14:paraId="16C29908" w14:textId="5A728E3E" w:rsidR="00982C7F" w:rsidRDefault="00982C7F" w:rsidP="00982C7F">
      <w:r>
        <w:t>- celé číslo (pre rôzne vstupy je potrebné nastaviť iné parametre – příliš veľké číslo znamená presnejšie natrénovanie, no násobne rasit zložitosť výpočtu a teda aj času)</w:t>
      </w:r>
    </w:p>
    <w:p w14:paraId="313922CA" w14:textId="77777777" w:rsidR="00982C7F" w:rsidRDefault="00982C7F" w:rsidP="00982C7F"/>
    <w:p w14:paraId="571841A5" w14:textId="2728695F" w:rsidR="00064E9F" w:rsidRPr="00BE61C7" w:rsidRDefault="00064E9F" w:rsidP="005138E8">
      <w:pPr>
        <w:rPr>
          <w:i/>
        </w:rPr>
      </w:pPr>
      <w:r w:rsidRPr="00BE61C7">
        <w:rPr>
          <w:i/>
        </w:rPr>
        <w:t>počet vstupných neurónov</w:t>
      </w:r>
    </w:p>
    <w:p w14:paraId="4ADF947B" w14:textId="5E11B877" w:rsidR="00BE61C7" w:rsidRDefault="00BE61C7" w:rsidP="005138E8">
      <w:r>
        <w:t>zodpovedá počtu vstupných informácií pre každý vstupný vektor</w:t>
      </w:r>
    </w:p>
    <w:p w14:paraId="7E4FFFB5" w14:textId="77777777" w:rsidR="00BE61C7" w:rsidRDefault="00BE61C7" w:rsidP="005138E8"/>
    <w:p w14:paraId="64C9A76A" w14:textId="6B2AB42E" w:rsidR="00064E9F" w:rsidRPr="00FB051F" w:rsidRDefault="00064E9F" w:rsidP="005138E8">
      <w:pPr>
        <w:rPr>
          <w:i/>
        </w:rPr>
      </w:pPr>
      <w:r w:rsidRPr="00FB051F">
        <w:rPr>
          <w:i/>
        </w:rPr>
        <w:t>počet neurónov v sktyrej vrstve</w:t>
      </w:r>
    </w:p>
    <w:p w14:paraId="68DE94DB" w14:textId="59E9FAC3" w:rsidR="00BE61C7" w:rsidRPr="00064E9F" w:rsidRDefault="00BE61C7" w:rsidP="005138E8">
      <w:pPr>
        <w:rPr>
          <w:rFonts w:ascii="Times New Roman" w:hAnsi="Times New Roman" w:cs="Times New Roman"/>
        </w:rPr>
      </w:pPr>
      <w:r>
        <w:t>početnosť neurónov – parameter meniaci sa s počtom vstuponých neurónov v rozmedzí: počet vstupných neurónov – n (prie behu siete bolo skúšaných max 2 počet vstupných neurónov)</w:t>
      </w:r>
    </w:p>
    <w:p w14:paraId="23C40FC4" w14:textId="77777777" w:rsidR="00074751" w:rsidRDefault="00074751" w:rsidP="00C20DA5">
      <w:pPr>
        <w:pStyle w:val="Heading1"/>
      </w:pPr>
    </w:p>
    <w:p w14:paraId="7E32090A" w14:textId="77777777" w:rsidR="004C173F" w:rsidRDefault="004C173F" w:rsidP="00C20DA5">
      <w:pPr>
        <w:pStyle w:val="Heading1"/>
      </w:pPr>
      <w:r>
        <w:t>Testovanie</w:t>
      </w:r>
    </w:p>
    <w:p w14:paraId="6091BDDD" w14:textId="77777777" w:rsidR="004C173F" w:rsidRDefault="00C20DA5" w:rsidP="00C20DA5">
      <w:pPr>
        <w:pStyle w:val="Heading2"/>
      </w:pPr>
      <w:r>
        <w:t>XOR</w:t>
      </w:r>
    </w:p>
    <w:p w14:paraId="34FE0ED7" w14:textId="77777777" w:rsidR="004B29D3" w:rsidRPr="004B29D3" w:rsidRDefault="004B29D3" w:rsidP="004B29D3">
      <w:pPr>
        <w:rPr>
          <w:i/>
        </w:rPr>
      </w:pPr>
      <w:r w:rsidRPr="004B29D3">
        <w:rPr>
          <w:i/>
        </w:rPr>
        <w:t xml:space="preserve">parametre experimentu: </w:t>
      </w:r>
    </w:p>
    <w:p w14:paraId="0EB4C08D" w14:textId="5AB417AF" w:rsidR="004B29D3" w:rsidRPr="004B29D3" w:rsidRDefault="009E1E9C" w:rsidP="004B29D3">
      <w:r>
        <w:t>learning rate 0,3 ; momentum 0</w:t>
      </w:r>
      <w:r w:rsidR="004B29D3">
        <w:t>;</w:t>
      </w:r>
      <w:r w:rsidR="004B29D3" w:rsidRPr="004B29D3">
        <w:t xml:space="preserve"> </w:t>
      </w:r>
      <w:r w:rsidR="004B29D3">
        <w:t>2 neurony v skrytej vrstve,</w:t>
      </w:r>
    </w:p>
    <w:p w14:paraId="0DCE16C6" w14:textId="5E93E268" w:rsidR="00913BD2" w:rsidRDefault="004B29D3" w:rsidP="00913BD2">
      <w:r>
        <w:rPr>
          <w:noProof/>
          <w:lang w:val="en-US"/>
        </w:rPr>
        <w:drawing>
          <wp:inline distT="0" distB="0" distL="0" distR="0" wp14:anchorId="6A61A39E" wp14:editId="57EBDE1C">
            <wp:extent cx="4453825" cy="2909475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́mka obrazovky 2014-03-24 o 15.47.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25" cy="290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0F9F" w14:textId="77777777" w:rsidR="004B29D3" w:rsidRPr="00913BD2" w:rsidRDefault="004B29D3" w:rsidP="00913BD2"/>
    <w:p w14:paraId="522DC397" w14:textId="77777777" w:rsidR="004C173F" w:rsidRDefault="00C20DA5" w:rsidP="00C20DA5">
      <w:pPr>
        <w:pStyle w:val="Heading2"/>
      </w:pPr>
      <w:r>
        <w:t>P</w:t>
      </w:r>
      <w:r w:rsidR="004C173F">
        <w:t>arita</w:t>
      </w:r>
    </w:p>
    <w:p w14:paraId="4BE7A9A2" w14:textId="756A9A41" w:rsidR="004B29D3" w:rsidRPr="004B29D3" w:rsidRDefault="004B29D3" w:rsidP="004B29D3">
      <w:pPr>
        <w:rPr>
          <w:i/>
        </w:rPr>
      </w:pPr>
      <w:r w:rsidRPr="004B29D3">
        <w:rPr>
          <w:i/>
        </w:rPr>
        <w:t>Experiment s parametrami:</w:t>
      </w:r>
    </w:p>
    <w:p w14:paraId="105DE0DE" w14:textId="2C02AD5D" w:rsidR="004B29D3" w:rsidRDefault="004B29D3" w:rsidP="004B29D3">
      <w:r>
        <w:t>learning rate 0,3; mome</w:t>
      </w:r>
      <w:r w:rsidR="00AC3264">
        <w:t>ntum 0</w:t>
      </w:r>
      <w:bookmarkStart w:id="0" w:name="_GoBack"/>
      <w:bookmarkEnd w:id="0"/>
      <w:r>
        <w:t>; 8 neurónov v skrytej vrstve</w:t>
      </w:r>
    </w:p>
    <w:p w14:paraId="7A11406B" w14:textId="193E5E52" w:rsidR="00D01489" w:rsidRDefault="00D01489" w:rsidP="004B29D3">
      <w:r>
        <w:rPr>
          <w:noProof/>
          <w:lang w:val="en-US"/>
        </w:rPr>
        <w:drawing>
          <wp:inline distT="0" distB="0" distL="0" distR="0" wp14:anchorId="08B54104" wp14:editId="664EF37B">
            <wp:extent cx="4891475" cy="3068664"/>
            <wp:effectExtent l="0" t="0" r="1079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́mka obrazovky 2014-03-24 o 15.54.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475" cy="306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B656" w14:textId="77777777" w:rsidR="004B29D3" w:rsidRDefault="004B29D3" w:rsidP="004B29D3"/>
    <w:p w14:paraId="1DDBCB80" w14:textId="77777777" w:rsidR="004B29D3" w:rsidRPr="004B29D3" w:rsidRDefault="004B29D3" w:rsidP="004B29D3"/>
    <w:p w14:paraId="40B55ECF" w14:textId="77777777" w:rsidR="004C173F" w:rsidRDefault="00C20DA5" w:rsidP="00C20DA5">
      <w:pPr>
        <w:pStyle w:val="Heading2"/>
      </w:pPr>
      <w:r>
        <w:t>Telco dáta</w:t>
      </w:r>
    </w:p>
    <w:p w14:paraId="6DD21F56" w14:textId="77777777" w:rsidR="004B684C" w:rsidRDefault="004B684C" w:rsidP="004B684C"/>
    <w:p w14:paraId="610DFF48" w14:textId="77777777" w:rsidR="004B684C" w:rsidRPr="004B29D3" w:rsidRDefault="004B684C" w:rsidP="004B684C">
      <w:pPr>
        <w:rPr>
          <w:i/>
        </w:rPr>
      </w:pPr>
      <w:r w:rsidRPr="004B29D3">
        <w:rPr>
          <w:i/>
        </w:rPr>
        <w:t>Experiment s parametrami:</w:t>
      </w:r>
    </w:p>
    <w:p w14:paraId="71075AA0" w14:textId="64D2488E" w:rsidR="004B684C" w:rsidRDefault="004B684C" w:rsidP="004B684C">
      <w:r>
        <w:t>learning rate 0,6; momentum 0,8 ; 12 neurónov v skrytej vrstve</w:t>
      </w:r>
    </w:p>
    <w:p w14:paraId="31090C72" w14:textId="77777777" w:rsidR="004B684C" w:rsidRDefault="004B684C" w:rsidP="004B684C"/>
    <w:p w14:paraId="72366C90" w14:textId="06FCAB41" w:rsidR="004B684C" w:rsidRDefault="004B684C" w:rsidP="004B684C">
      <w:r>
        <w:rPr>
          <w:noProof/>
          <w:lang w:val="en-US"/>
        </w:rPr>
        <w:drawing>
          <wp:inline distT="0" distB="0" distL="0" distR="0" wp14:anchorId="2642A1B3" wp14:editId="296AEE9B">
            <wp:extent cx="4778813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́mka obrazovky 2014-03-24 o 23.53.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813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41F6" w14:textId="77777777" w:rsidR="004B684C" w:rsidRDefault="004B684C" w:rsidP="004B684C"/>
    <w:p w14:paraId="7CF51D51" w14:textId="77777777" w:rsidR="004C6621" w:rsidRDefault="004C6621" w:rsidP="004B684C"/>
    <w:p w14:paraId="61029484" w14:textId="77777777" w:rsidR="004C6621" w:rsidRPr="004B29D3" w:rsidRDefault="004C6621" w:rsidP="004C6621">
      <w:pPr>
        <w:rPr>
          <w:i/>
        </w:rPr>
      </w:pPr>
      <w:r w:rsidRPr="004B29D3">
        <w:rPr>
          <w:i/>
        </w:rPr>
        <w:t>Experiment s parametrami:</w:t>
      </w:r>
    </w:p>
    <w:p w14:paraId="3B086485" w14:textId="15C3222D" w:rsidR="004C6621" w:rsidRDefault="002F01D7" w:rsidP="004C6621">
      <w:r>
        <w:t>learning rate 0,2</w:t>
      </w:r>
      <w:r w:rsidR="004C6621">
        <w:t>; momentum 0,8 ; 12 neurónov v skrytej vrstve</w:t>
      </w:r>
    </w:p>
    <w:p w14:paraId="62729673" w14:textId="795B501E" w:rsidR="004C6621" w:rsidRPr="004B684C" w:rsidRDefault="004C6621" w:rsidP="004B684C">
      <w:r>
        <w:rPr>
          <w:noProof/>
          <w:lang w:val="en-US"/>
        </w:rPr>
        <w:drawing>
          <wp:inline distT="0" distB="0" distL="0" distR="0" wp14:anchorId="3F1D7D1E" wp14:editId="4F6F3F9F">
            <wp:extent cx="4682425" cy="3290673"/>
            <wp:effectExtent l="0" t="0" r="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́mka obrazovky 2014-03-25 o 0.04.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25" cy="32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7EF8" w14:textId="77777777" w:rsidR="008A6FCF" w:rsidRDefault="008A6FCF" w:rsidP="008A6FCF"/>
    <w:p w14:paraId="7E959C37" w14:textId="77777777" w:rsidR="009520D1" w:rsidRPr="004B29D3" w:rsidRDefault="009520D1" w:rsidP="009520D1">
      <w:pPr>
        <w:rPr>
          <w:i/>
        </w:rPr>
      </w:pPr>
      <w:r w:rsidRPr="004B29D3">
        <w:rPr>
          <w:i/>
        </w:rPr>
        <w:t>Experiment s parametrami:</w:t>
      </w:r>
    </w:p>
    <w:p w14:paraId="4C96D654" w14:textId="48F23B49" w:rsidR="009520D1" w:rsidRDefault="009520D1" w:rsidP="009520D1">
      <w:r>
        <w:t>learning rate 0,3; mome</w:t>
      </w:r>
      <w:r w:rsidR="00560EDD">
        <w:t>ntum 0,8</w:t>
      </w:r>
      <w:r w:rsidR="004B684C">
        <w:t>; 14</w:t>
      </w:r>
      <w:r>
        <w:t xml:space="preserve"> neurónov v skrytej vrstve</w:t>
      </w:r>
    </w:p>
    <w:p w14:paraId="72B0F3F5" w14:textId="77777777" w:rsidR="00C31C35" w:rsidRDefault="00C31C35" w:rsidP="009520D1"/>
    <w:p w14:paraId="098BF84A" w14:textId="5A3C9820" w:rsidR="00C31C35" w:rsidRDefault="00C31C35" w:rsidP="009520D1">
      <w:r>
        <w:rPr>
          <w:noProof/>
          <w:lang w:val="en-US"/>
        </w:rPr>
        <w:drawing>
          <wp:inline distT="0" distB="0" distL="0" distR="0" wp14:anchorId="61A4DA9D" wp14:editId="2B2B9F39">
            <wp:extent cx="5270500" cy="2736215"/>
            <wp:effectExtent l="0" t="0" r="1270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́mka obrazovky 2014-03-24 o 18.27.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2500" w14:textId="77777777" w:rsidR="009520D1" w:rsidRDefault="009520D1" w:rsidP="008A6FCF"/>
    <w:p w14:paraId="0D73C0CC" w14:textId="47480445" w:rsidR="008A6FCF" w:rsidRPr="008A6FCF" w:rsidRDefault="008A6FCF" w:rsidP="008A6FCF"/>
    <w:p w14:paraId="3094B6CC" w14:textId="77777777" w:rsidR="00C67BAB" w:rsidRDefault="00C67BAB" w:rsidP="00C67BAB"/>
    <w:p w14:paraId="29527264" w14:textId="77777777" w:rsidR="00650B92" w:rsidRPr="004B29D3" w:rsidRDefault="00650B92" w:rsidP="00650B92">
      <w:pPr>
        <w:rPr>
          <w:i/>
        </w:rPr>
      </w:pPr>
      <w:r w:rsidRPr="004B29D3">
        <w:rPr>
          <w:i/>
        </w:rPr>
        <w:t>Experiment s parametrami:</w:t>
      </w:r>
    </w:p>
    <w:p w14:paraId="5AFB3A8C" w14:textId="19246AFF" w:rsidR="00650B92" w:rsidRDefault="00560EDD" w:rsidP="00650B92">
      <w:r>
        <w:t>learning rate 0,3; momentum 0,8</w:t>
      </w:r>
      <w:r w:rsidR="00650B92">
        <w:t>; 16 neurónov v skrytej vrstve</w:t>
      </w:r>
    </w:p>
    <w:p w14:paraId="33CBB7AF" w14:textId="30D89852" w:rsidR="00650B92" w:rsidRDefault="00C31C35" w:rsidP="00C67BAB">
      <w:pPr>
        <w:pStyle w:val="Heading1"/>
      </w:pPr>
      <w:r>
        <w:rPr>
          <w:noProof/>
          <w:lang w:val="en-US"/>
        </w:rPr>
        <w:drawing>
          <wp:inline distT="0" distB="0" distL="0" distR="0" wp14:anchorId="00583FAF" wp14:editId="2BC2FEAD">
            <wp:extent cx="5270500" cy="3025775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́mka obrazovky 2014-03-24 o 18.14.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75F1" w14:textId="21FA837B" w:rsidR="00C67BAB" w:rsidRDefault="00C67BAB" w:rsidP="00C67BAB">
      <w:pPr>
        <w:pStyle w:val="Heading1"/>
      </w:pPr>
      <w:r>
        <w:t>Zhodnotenie</w:t>
      </w:r>
    </w:p>
    <w:p w14:paraId="1778A33A" w14:textId="77777777" w:rsidR="00E60120" w:rsidRDefault="00E60120" w:rsidP="00E60120"/>
    <w:p w14:paraId="17C263BA" w14:textId="24F3E16A" w:rsidR="00E60120" w:rsidRDefault="00D01489" w:rsidP="00E60120">
      <w:r>
        <w:t xml:space="preserve">Implementácia neurónovej siete </w:t>
      </w:r>
      <w:r w:rsidR="00A333C2">
        <w:t>predstavovala</w:t>
      </w:r>
      <w:r>
        <w:t xml:space="preserve"> netriviálny problém. Z pohľadu implementácie bolo najnáročnejšou fázou odladenie samotnej implementácie a zabezpečenie jej </w:t>
      </w:r>
      <w:r w:rsidR="00960BA5">
        <w:t>funkčnosti a správnosti výsledkov.</w:t>
      </w:r>
    </w:p>
    <w:p w14:paraId="775318EA" w14:textId="799CA57C" w:rsidR="00960BA5" w:rsidRDefault="00960BA5" w:rsidP="00E60120">
      <w:r>
        <w:t>Na tieto účely slúžilo najmä implementovanie a otestovanie siete pre množinu XOR, kde sa dala manuálne overiť správnosť, rovnako bola sieť testovaná aj pre množinu dát – paritu, ktorá svojo komplexnosťou preverila funkčnosť a výpočtovú zložitosť – čas behu siete.</w:t>
      </w:r>
    </w:p>
    <w:p w14:paraId="67395A7B" w14:textId="77777777" w:rsidR="00960BA5" w:rsidRDefault="00960BA5" w:rsidP="00E60120">
      <w:r>
        <w:t>Po tejto časti práce prišlo na rad otestovanie vlastných dát. úloha, kt. bola postavená a ktorá mala z dát overiť správnosť hypotézy je podrobnejšie zdokumentovaná v časti testovanie.</w:t>
      </w:r>
    </w:p>
    <w:p w14:paraId="30D828C1" w14:textId="77777777" w:rsidR="001B2D4F" w:rsidRDefault="001B2D4F" w:rsidP="00E60120"/>
    <w:p w14:paraId="21BD0C99" w14:textId="77777777" w:rsidR="00DB2B98" w:rsidRDefault="001B2D4F" w:rsidP="00E60120">
      <w:r>
        <w:t>Hypotéza, ktorá predpokladala na základe skúseností, že klienti, ktorí majú najväčšiu tendenciu končiť zmluvy (a prechádzať ku konkurencií) sú muži, vo veku 18-25 rokov, bývajúci v mes</w:t>
      </w:r>
      <w:r w:rsidR="008E353F">
        <w:t xml:space="preserve">te s dĺžkou kontraktu 2-5 rokov sa ukázala ako opodstatnená, čo dokumentuje nárast ukončenia zmlúv oproti iným skupinám. </w:t>
      </w:r>
    </w:p>
    <w:p w14:paraId="480AEDC3" w14:textId="5A2C1FDC" w:rsidR="00DB2B98" w:rsidRDefault="00DB2B98" w:rsidP="00E60120">
      <w:r>
        <w:t>Úspešnosť správnej identifikácie „odchodu“ na základe 12 atribútov sa pohybovala v rozmedzí 90-95 % čo možno hodnotiť ako spoľahlivé zatrieďovanie.</w:t>
      </w:r>
    </w:p>
    <w:p w14:paraId="28FB2DFA" w14:textId="7ACA5EC4" w:rsidR="00DB2B98" w:rsidRDefault="00167CC4" w:rsidP="00E60120">
      <w:r>
        <w:t>Nárast sa pohybuje medzi 3-5</w:t>
      </w:r>
      <w:r w:rsidR="008E353F">
        <w:t xml:space="preserve"> percentami</w:t>
      </w:r>
      <w:r w:rsidR="00DB2B98">
        <w:t xml:space="preserve"> oproti najbližšej uvažovanej skupine</w:t>
      </w:r>
      <w:r>
        <w:t>:</w:t>
      </w:r>
    </w:p>
    <w:p w14:paraId="42CF2D31" w14:textId="77777777" w:rsidR="00167CC4" w:rsidRDefault="00167CC4" w:rsidP="00E60120"/>
    <w:p w14:paraId="6FA048DB" w14:textId="365A9327" w:rsidR="001B2D4F" w:rsidRDefault="008E353F" w:rsidP="00E60120">
      <w:r>
        <w:t xml:space="preserve"> </w:t>
      </w:r>
      <w:r w:rsidR="00167CC4">
        <w:rPr>
          <w:noProof/>
          <w:lang w:val="en-US"/>
        </w:rPr>
        <w:drawing>
          <wp:inline distT="0" distB="0" distL="0" distR="0" wp14:anchorId="4BCC090C" wp14:editId="031FA296">
            <wp:extent cx="3996625" cy="24711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25" cy="24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93B5" w14:textId="77777777" w:rsidR="00167CC4" w:rsidRDefault="00167CC4" w:rsidP="00E60120"/>
    <w:tbl>
      <w:tblPr>
        <w:tblpPr w:leftFromText="180" w:rightFromText="180" w:vertAnchor="text" w:horzAnchor="page" w:tblpX="2746" w:tblpY="-258"/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1102"/>
        <w:gridCol w:w="1080"/>
        <w:gridCol w:w="1057"/>
      </w:tblGrid>
      <w:tr w:rsidR="00167CC4" w:rsidRPr="00167CC4" w14:paraId="25948C96" w14:textId="77777777" w:rsidTr="00167C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62B3D" w14:textId="77777777" w:rsidR="00167CC4" w:rsidRPr="00167CC4" w:rsidRDefault="00167CC4" w:rsidP="00167CC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7C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M,M, V, 2-5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59714" w14:textId="77777777" w:rsidR="00167CC4" w:rsidRPr="00167CC4" w:rsidRDefault="00167CC4" w:rsidP="00167CC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7C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M,D, V, 2-5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1C4E5" w14:textId="77777777" w:rsidR="00167CC4" w:rsidRPr="00167CC4" w:rsidRDefault="00167CC4" w:rsidP="00167CC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7C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Z,M, V, 2-5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B2483" w14:textId="77777777" w:rsidR="00167CC4" w:rsidRPr="00167CC4" w:rsidRDefault="00167CC4" w:rsidP="00167CC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7C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Z,D, V, 2-5</w:t>
            </w:r>
          </w:p>
        </w:tc>
      </w:tr>
    </w:tbl>
    <w:p w14:paraId="73C03C59" w14:textId="77777777" w:rsidR="001B2D4F" w:rsidRDefault="001B2D4F" w:rsidP="00E60120"/>
    <w:p w14:paraId="2A20E2F3" w14:textId="77777777" w:rsidR="00167CC4" w:rsidRPr="00E60120" w:rsidRDefault="00960BA5" w:rsidP="00E60120">
      <w:r>
        <w:t xml:space="preserve"> </w:t>
      </w:r>
    </w:p>
    <w:p w14:paraId="45EEEA3B" w14:textId="47D52643" w:rsidR="00960BA5" w:rsidRPr="00B66FF3" w:rsidRDefault="00960BA5" w:rsidP="00E60120">
      <w:pPr>
        <w:rPr>
          <w:color w:val="FF6600"/>
        </w:rPr>
      </w:pPr>
    </w:p>
    <w:sectPr w:rsidR="00960BA5" w:rsidRPr="00B66FF3" w:rsidSect="009508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8BA"/>
    <w:multiLevelType w:val="hybridMultilevel"/>
    <w:tmpl w:val="1752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531F3"/>
    <w:multiLevelType w:val="hybridMultilevel"/>
    <w:tmpl w:val="C4D6019C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5C4160DF"/>
    <w:multiLevelType w:val="hybridMultilevel"/>
    <w:tmpl w:val="ED6AB4B8"/>
    <w:lvl w:ilvl="0" w:tplc="70223D0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3F"/>
    <w:rsid w:val="00064E9F"/>
    <w:rsid w:val="00074751"/>
    <w:rsid w:val="000F3DB1"/>
    <w:rsid w:val="00162BDC"/>
    <w:rsid w:val="00167CC4"/>
    <w:rsid w:val="001A3C91"/>
    <w:rsid w:val="001A4C0D"/>
    <w:rsid w:val="001B2D4F"/>
    <w:rsid w:val="0023762A"/>
    <w:rsid w:val="002F01D7"/>
    <w:rsid w:val="004B29D3"/>
    <w:rsid w:val="004B684C"/>
    <w:rsid w:val="004C1690"/>
    <w:rsid w:val="004C173F"/>
    <w:rsid w:val="004C6621"/>
    <w:rsid w:val="004F42E7"/>
    <w:rsid w:val="005138E8"/>
    <w:rsid w:val="00560EDD"/>
    <w:rsid w:val="005804B6"/>
    <w:rsid w:val="005E542A"/>
    <w:rsid w:val="00617E63"/>
    <w:rsid w:val="00650B92"/>
    <w:rsid w:val="00732092"/>
    <w:rsid w:val="0080473A"/>
    <w:rsid w:val="00860ADD"/>
    <w:rsid w:val="008A6FCF"/>
    <w:rsid w:val="008D630B"/>
    <w:rsid w:val="008E353F"/>
    <w:rsid w:val="00913BD2"/>
    <w:rsid w:val="009508B7"/>
    <w:rsid w:val="009520D1"/>
    <w:rsid w:val="00960BA5"/>
    <w:rsid w:val="00982C7F"/>
    <w:rsid w:val="009E1E9C"/>
    <w:rsid w:val="00A0158A"/>
    <w:rsid w:val="00A333C2"/>
    <w:rsid w:val="00AB60FC"/>
    <w:rsid w:val="00AC3264"/>
    <w:rsid w:val="00AC3D5E"/>
    <w:rsid w:val="00B2312F"/>
    <w:rsid w:val="00B2525C"/>
    <w:rsid w:val="00B4507D"/>
    <w:rsid w:val="00B66FF3"/>
    <w:rsid w:val="00BB1869"/>
    <w:rsid w:val="00BE61C7"/>
    <w:rsid w:val="00C20DA5"/>
    <w:rsid w:val="00C31C35"/>
    <w:rsid w:val="00C67BAB"/>
    <w:rsid w:val="00D01489"/>
    <w:rsid w:val="00D82145"/>
    <w:rsid w:val="00DA7F02"/>
    <w:rsid w:val="00DB2B98"/>
    <w:rsid w:val="00DC5838"/>
    <w:rsid w:val="00DE2AFB"/>
    <w:rsid w:val="00E204A2"/>
    <w:rsid w:val="00E5558C"/>
    <w:rsid w:val="00E60120"/>
    <w:rsid w:val="00E801B6"/>
    <w:rsid w:val="00E83E52"/>
    <w:rsid w:val="00EF3E91"/>
    <w:rsid w:val="00F30F51"/>
    <w:rsid w:val="00F90AE8"/>
    <w:rsid w:val="00FB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727E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D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D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C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0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3C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AFB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AFB"/>
    <w:rPr>
      <w:rFonts w:ascii="Lucida Grande CE" w:hAnsi="Lucida Grande CE" w:cs="Lucida Grande CE"/>
      <w:sz w:val="18"/>
      <w:szCs w:val="18"/>
    </w:rPr>
  </w:style>
  <w:style w:type="paragraph" w:customStyle="1" w:styleId="normal0">
    <w:name w:val="normal"/>
    <w:rsid w:val="00AB60FC"/>
    <w:pPr>
      <w:spacing w:line="276" w:lineRule="auto"/>
    </w:pPr>
    <w:rPr>
      <w:rFonts w:ascii="Arial" w:eastAsia="Arial" w:hAnsi="Arial" w:cs="Arial"/>
      <w:color w:val="000000"/>
      <w:sz w:val="22"/>
      <w:szCs w:val="22"/>
      <w:lang w:val="sk-SK" w:eastAsia="sk-S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D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D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C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0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3C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AFB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AFB"/>
    <w:rPr>
      <w:rFonts w:ascii="Lucida Grande CE" w:hAnsi="Lucida Grande CE" w:cs="Lucida Grande CE"/>
      <w:sz w:val="18"/>
      <w:szCs w:val="18"/>
    </w:rPr>
  </w:style>
  <w:style w:type="paragraph" w:customStyle="1" w:styleId="normal0">
    <w:name w:val="normal"/>
    <w:rsid w:val="00AB60FC"/>
    <w:pPr>
      <w:spacing w:line="276" w:lineRule="auto"/>
    </w:pPr>
    <w:rPr>
      <w:rFonts w:ascii="Arial" w:eastAsia="Arial" w:hAnsi="Arial" w:cs="Arial"/>
      <w:color w:val="000000"/>
      <w:sz w:val="22"/>
      <w:szCs w:val="2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5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969</Words>
  <Characters>5526</Characters>
  <Application>Microsoft Macintosh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Certek</dc:creator>
  <cp:keywords/>
  <dc:description/>
  <cp:lastModifiedBy>Martin Certek</cp:lastModifiedBy>
  <cp:revision>50</cp:revision>
  <dcterms:created xsi:type="dcterms:W3CDTF">2014-03-18T17:38:00Z</dcterms:created>
  <dcterms:modified xsi:type="dcterms:W3CDTF">2014-03-27T15:00:00Z</dcterms:modified>
</cp:coreProperties>
</file>