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9B04E6" w14:textId="77777777" w:rsidR="00E823F2" w:rsidRPr="005E0C7D" w:rsidRDefault="008D213D">
      <w:pPr>
        <w:jc w:val="both"/>
        <w:rPr>
          <w:rFonts w:asciiTheme="minorHAnsi" w:hAnsiTheme="minorHAnsi" w:cstheme="minorHAnsi"/>
          <w:b/>
        </w:rPr>
      </w:pPr>
      <w:r w:rsidRPr="005E0C7D">
        <w:rPr>
          <w:rFonts w:asciiTheme="minorHAnsi" w:hAnsiTheme="minorHAnsi" w:cstheme="minorHAnsi"/>
          <w:b/>
        </w:rPr>
        <w:t>1. IDENTIFIC</w:t>
      </w:r>
      <w:r w:rsidR="005E0C7D" w:rsidRPr="005E0C7D">
        <w:rPr>
          <w:rFonts w:asciiTheme="minorHAnsi" w:hAnsiTheme="minorHAnsi" w:cstheme="minorHAnsi"/>
          <w:b/>
        </w:rPr>
        <w:t>ACIÓN DE LA GUIA DE APRENDIZAJE: Nº 240201501 _0</w:t>
      </w:r>
      <w:r w:rsidR="009A4248">
        <w:rPr>
          <w:rFonts w:asciiTheme="minorHAnsi" w:hAnsiTheme="minorHAnsi" w:cstheme="minorHAnsi"/>
          <w:b/>
        </w:rPr>
        <w:t>1</w:t>
      </w:r>
      <w:r w:rsidR="005E0C7D" w:rsidRPr="005E0C7D">
        <w:rPr>
          <w:rFonts w:asciiTheme="minorHAnsi" w:hAnsiTheme="minorHAnsi" w:cstheme="minorHAnsi"/>
          <w:b/>
        </w:rPr>
        <w:t>_INGLÉS</w:t>
      </w:r>
    </w:p>
    <w:p w14:paraId="2017C7DE" w14:textId="17B9D08B" w:rsidR="00C24F08" w:rsidRDefault="008D213D" w:rsidP="00F067EC">
      <w:pPr>
        <w:spacing w:after="0"/>
        <w:contextualSpacing/>
        <w:jc w:val="both"/>
      </w:pPr>
      <w:r>
        <w:t>Denomina</w:t>
      </w:r>
      <w:r w:rsidR="00676665">
        <w:t>ción del Programa de F</w:t>
      </w:r>
      <w:r w:rsidR="00E51F2B">
        <w:t xml:space="preserve">ormación: </w:t>
      </w:r>
      <w:r w:rsidR="00F067EC">
        <w:t>Tecnólogo</w:t>
      </w:r>
      <w:r w:rsidR="00F5390D">
        <w:t xml:space="preserve"> </w:t>
      </w:r>
      <w:r w:rsidR="00BD3CA6">
        <w:t xml:space="preserve">en ADSO </w:t>
      </w:r>
    </w:p>
    <w:p w14:paraId="4B5B6118" w14:textId="09720BD6" w:rsidR="00DB75BE" w:rsidRDefault="008D213D" w:rsidP="00F067EC">
      <w:pPr>
        <w:spacing w:after="0"/>
        <w:contextualSpacing/>
        <w:jc w:val="both"/>
      </w:pPr>
      <w:r>
        <w:t>Código d</w:t>
      </w:r>
      <w:r w:rsidR="00E51F2B">
        <w:t>el P</w:t>
      </w:r>
      <w:r w:rsidR="00B406A3">
        <w:t>r</w:t>
      </w:r>
      <w:r w:rsidR="002A47C6">
        <w:t xml:space="preserve">ograma de Formación: </w:t>
      </w:r>
      <w:r w:rsidR="00BD3CA6">
        <w:t>228118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96"/>
      </w:tblGrid>
      <w:tr w:rsidR="00DB75BE" w14:paraId="63F05543" w14:textId="77777777">
        <w:trPr>
          <w:trHeight w:val="219"/>
        </w:trPr>
        <w:tc>
          <w:tcPr>
            <w:tcW w:w="1396" w:type="dxa"/>
          </w:tcPr>
          <w:p w14:paraId="0BA8C092" w14:textId="77777777" w:rsidR="00DB75BE" w:rsidRDefault="00DB75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</w:tbl>
    <w:p w14:paraId="1603DC56" w14:textId="45435F1B" w:rsidR="000E5734" w:rsidRPr="00943FC4" w:rsidRDefault="008D213D" w:rsidP="00F067EC">
      <w:pPr>
        <w:spacing w:after="0"/>
        <w:contextualSpacing/>
        <w:jc w:val="both"/>
      </w:pPr>
      <w:r>
        <w:t xml:space="preserve">Nombre del Proyecto: </w:t>
      </w:r>
      <w:r w:rsidR="00990125" w:rsidRPr="00990125">
        <w:t>GESTION PARA CONSTRUCCIÓN Y/O REMODELACIÓN DE EDIFICACIONES.</w:t>
      </w:r>
    </w:p>
    <w:p w14:paraId="26FC3E04" w14:textId="77777777" w:rsidR="00F067EC" w:rsidRDefault="00394D7F" w:rsidP="000A7778">
      <w:pPr>
        <w:spacing w:after="0"/>
        <w:contextualSpacing/>
        <w:jc w:val="both"/>
      </w:pPr>
      <w:r>
        <w:t>Fase del Proyecto: Análisis</w:t>
      </w:r>
    </w:p>
    <w:p w14:paraId="621DA3A6" w14:textId="77777777" w:rsidR="00F067EC" w:rsidRDefault="003E3606" w:rsidP="00943FC4">
      <w:pPr>
        <w:spacing w:after="0"/>
        <w:contextualSpacing/>
        <w:jc w:val="both"/>
      </w:pPr>
      <w:r>
        <w:t xml:space="preserve">Actividad de Proyecto: </w:t>
      </w:r>
      <w:r w:rsidR="000A7778">
        <w:t xml:space="preserve">Identificar la documentación existente en </w:t>
      </w:r>
      <w:r w:rsidR="00F067EC">
        <w:t xml:space="preserve">la organización para determinar </w:t>
      </w:r>
      <w:r w:rsidR="000A7778">
        <w:t>las características del sistema de gestión individual o integrado</w:t>
      </w:r>
    </w:p>
    <w:p w14:paraId="4F35706D" w14:textId="531EC065" w:rsidR="00F067EC" w:rsidRDefault="008D213D" w:rsidP="00F067EC">
      <w:pPr>
        <w:spacing w:after="0"/>
        <w:contextualSpacing/>
        <w:jc w:val="both"/>
      </w:pPr>
      <w:r>
        <w:t>Competencia</w:t>
      </w:r>
      <w:r w:rsidR="003E3606">
        <w:t xml:space="preserve">: </w:t>
      </w:r>
      <w:r w:rsidR="00F3271D">
        <w:t>I</w:t>
      </w:r>
      <w:r w:rsidR="00F3271D" w:rsidRPr="00F3271D">
        <w:t>nteractuar en lengua inglesa de forma oral y escrita dentro de contextos sociales y laborales según los criterios establecidos por el marco común europeo de referencia para las lenguas.</w:t>
      </w:r>
      <w:r w:rsidR="00F3271D">
        <w:t xml:space="preserve"> </w:t>
      </w:r>
    </w:p>
    <w:p w14:paraId="1A5A0AAF" w14:textId="5026DFD0" w:rsidR="003E3606" w:rsidRDefault="008D213D" w:rsidP="00F067EC">
      <w:pPr>
        <w:spacing w:after="0"/>
        <w:contextualSpacing/>
        <w:jc w:val="both"/>
      </w:pPr>
      <w:r>
        <w:t>Resultados de Aprendizaje Alcanzar:</w:t>
      </w:r>
      <w:r w:rsidR="00162C46">
        <w:t xml:space="preserve"> </w:t>
      </w:r>
    </w:p>
    <w:p w14:paraId="44BA68DB" w14:textId="77777777" w:rsidR="00990125" w:rsidRDefault="00990125" w:rsidP="00F067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inherit" w:eastAsia="Times New Roman" w:hAnsi="inherit" w:cs="Times New Roman"/>
          <w:color w:val="auto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Explicar las funciones de su ocupación laboral usando expresiones de acuerdo al nivel requerido por el programa de formación.</w:t>
      </w:r>
    </w:p>
    <w:p w14:paraId="7CA820FC" w14:textId="0061D87A" w:rsidR="00E823F2" w:rsidRPr="00990125" w:rsidRDefault="00391B43" w:rsidP="00F067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inherit" w:eastAsia="Times New Roman" w:hAnsi="inherit" w:cs="Times New Roman"/>
          <w:color w:val="auto"/>
          <w:sz w:val="24"/>
          <w:szCs w:val="24"/>
        </w:rPr>
      </w:pPr>
      <w:r w:rsidRPr="002C452F">
        <w:rPr>
          <w:sz w:val="24"/>
          <w:szCs w:val="24"/>
        </w:rPr>
        <w:t>D</w:t>
      </w:r>
      <w:r w:rsidR="00344BD0" w:rsidRPr="002C452F">
        <w:rPr>
          <w:sz w:val="24"/>
          <w:szCs w:val="24"/>
        </w:rPr>
        <w:t>uración</w:t>
      </w:r>
      <w:r w:rsidR="00657F3A" w:rsidRPr="002C452F">
        <w:rPr>
          <w:sz w:val="24"/>
          <w:szCs w:val="24"/>
        </w:rPr>
        <w:t xml:space="preserve"> de la Guía: 8</w:t>
      </w:r>
      <w:r w:rsidR="00344BD0" w:rsidRPr="002C452F">
        <w:rPr>
          <w:sz w:val="24"/>
          <w:szCs w:val="24"/>
        </w:rPr>
        <w:t xml:space="preserve"> </w:t>
      </w:r>
      <w:r w:rsidR="008D213D" w:rsidRPr="002C452F">
        <w:rPr>
          <w:sz w:val="24"/>
          <w:szCs w:val="24"/>
        </w:rPr>
        <w:t>Horas</w:t>
      </w:r>
    </w:p>
    <w:p w14:paraId="590650DE" w14:textId="77777777" w:rsidR="00E823F2" w:rsidRDefault="008D213D">
      <w:pPr>
        <w:tabs>
          <w:tab w:val="left" w:pos="4320"/>
          <w:tab w:val="left" w:pos="4485"/>
          <w:tab w:val="left" w:pos="5445"/>
        </w:tabs>
        <w:jc w:val="both"/>
        <w:rPr>
          <w:b/>
        </w:rPr>
      </w:pPr>
      <w:r>
        <w:rPr>
          <w:b/>
        </w:rPr>
        <w:t>2. PRESENTACIÓN</w:t>
      </w:r>
    </w:p>
    <w:p w14:paraId="62592F16" w14:textId="77777777" w:rsidR="00E823F2" w:rsidRPr="00F44949" w:rsidRDefault="008D213D" w:rsidP="00F44949">
      <w:pPr>
        <w:numPr>
          <w:ilvl w:val="0"/>
          <w:numId w:val="2"/>
        </w:numPr>
        <w:spacing w:after="0"/>
        <w:ind w:hanging="360"/>
        <w:contextualSpacing/>
        <w:jc w:val="both"/>
        <w:rPr>
          <w:highlight w:val="white"/>
        </w:rPr>
      </w:pPr>
      <w:r w:rsidRPr="00F44949">
        <w:rPr>
          <w:highlight w:val="white"/>
        </w:rPr>
        <w:t xml:space="preserve">De acuerdo con las actividades planteadas el aprendiz estará en capacidad de </w:t>
      </w:r>
      <w:r w:rsidR="00F44949">
        <w:rPr>
          <w:highlight w:val="white"/>
        </w:rPr>
        <w:t>aportar información personal y familiar sobre temas cotidianos y de su contexto social.</w:t>
      </w:r>
    </w:p>
    <w:p w14:paraId="1270420D" w14:textId="77777777" w:rsidR="00E823F2" w:rsidRDefault="008D213D">
      <w:pPr>
        <w:numPr>
          <w:ilvl w:val="0"/>
          <w:numId w:val="2"/>
        </w:numPr>
        <w:spacing w:after="0"/>
        <w:ind w:hanging="360"/>
        <w:contextualSpacing/>
        <w:jc w:val="both"/>
        <w:rPr>
          <w:highlight w:val="white"/>
        </w:rPr>
      </w:pPr>
      <w:r>
        <w:rPr>
          <w:highlight w:val="white"/>
        </w:rPr>
        <w:t>La ejecución de las actividades inducen al aprendiz a realizar un t</w:t>
      </w:r>
      <w:r w:rsidR="00F44949">
        <w:rPr>
          <w:highlight w:val="white"/>
        </w:rPr>
        <w:t>rabajo autónomo en el que se hace uso de herramientas digitales que permiten la apropiación del conocimiento, volviéndose así protagonista de su ritmo de aprendizaje.</w:t>
      </w:r>
    </w:p>
    <w:p w14:paraId="77A2A524" w14:textId="4111FED4" w:rsidR="00E823F2" w:rsidRDefault="00F06AD9">
      <w:pPr>
        <w:numPr>
          <w:ilvl w:val="0"/>
          <w:numId w:val="2"/>
        </w:numPr>
        <w:spacing w:after="0"/>
        <w:ind w:hanging="360"/>
        <w:contextualSpacing/>
        <w:jc w:val="both"/>
        <w:rPr>
          <w:highlight w:val="white"/>
        </w:rPr>
      </w:pPr>
      <w:r>
        <w:rPr>
          <w:highlight w:val="white"/>
        </w:rPr>
        <w:t>De acuerdo a la guí</w:t>
      </w:r>
      <w:r w:rsidR="008D213D">
        <w:rPr>
          <w:highlight w:val="white"/>
        </w:rPr>
        <w:t>a de aprendizaje</w:t>
      </w:r>
      <w:r w:rsidR="008D213D" w:rsidRPr="00F06AD9">
        <w:rPr>
          <w:highlight w:val="white"/>
        </w:rPr>
        <w:t xml:space="preserve"> </w:t>
      </w:r>
      <w:r>
        <w:rPr>
          <w:highlight w:val="white"/>
        </w:rPr>
        <w:t>correspondiente a los saludos, de</w:t>
      </w:r>
      <w:r w:rsidR="00ED4FE6">
        <w:rPr>
          <w:highlight w:val="white"/>
        </w:rPr>
        <w:t>s</w:t>
      </w:r>
      <w:r>
        <w:rPr>
          <w:highlight w:val="white"/>
        </w:rPr>
        <w:t>pedidas y a la expresión básica de información</w:t>
      </w:r>
      <w:r w:rsidR="00B02D9B">
        <w:rPr>
          <w:highlight w:val="white"/>
        </w:rPr>
        <w:t xml:space="preserve"> personal, el uso de adjetivos vocabulario busca </w:t>
      </w:r>
      <w:r w:rsidR="008D213D">
        <w:rPr>
          <w:highlight w:val="white"/>
        </w:rPr>
        <w:t xml:space="preserve">que los conocimientos nuevos adquiridos sean significativos y aplicables al medio laboral. </w:t>
      </w:r>
    </w:p>
    <w:p w14:paraId="35A64DAA" w14:textId="77777777" w:rsidR="00E823F2" w:rsidRDefault="00F261EA">
      <w:pPr>
        <w:numPr>
          <w:ilvl w:val="0"/>
          <w:numId w:val="2"/>
        </w:numPr>
        <w:spacing w:after="0"/>
        <w:ind w:hanging="360"/>
        <w:contextualSpacing/>
        <w:jc w:val="both"/>
        <w:rPr>
          <w:highlight w:val="white"/>
        </w:rPr>
      </w:pPr>
      <w:r>
        <w:rPr>
          <w:highlight w:val="white"/>
        </w:rPr>
        <w:t>La mayoría de las actividades se desarrollan de</w:t>
      </w:r>
      <w:r w:rsidR="004604CC">
        <w:rPr>
          <w:highlight w:val="white"/>
        </w:rPr>
        <w:t xml:space="preserve"> manera individual</w:t>
      </w:r>
      <w:r>
        <w:rPr>
          <w:highlight w:val="white"/>
        </w:rPr>
        <w:t>, sin embargo algunas son grupales para promover la interacción con el idioma.</w:t>
      </w:r>
    </w:p>
    <w:p w14:paraId="47FE48B3" w14:textId="77777777" w:rsidR="00E823F2" w:rsidRDefault="00E823F2">
      <w:pPr>
        <w:spacing w:after="0"/>
        <w:jc w:val="both"/>
        <w:rPr>
          <w:highlight w:val="white"/>
        </w:rPr>
      </w:pPr>
    </w:p>
    <w:p w14:paraId="0137E1FC" w14:textId="77777777" w:rsidR="00E823F2" w:rsidRDefault="008D213D">
      <w:pPr>
        <w:tabs>
          <w:tab w:val="left" w:pos="4320"/>
          <w:tab w:val="left" w:pos="4485"/>
          <w:tab w:val="left" w:pos="5445"/>
        </w:tabs>
        <w:jc w:val="both"/>
        <w:rPr>
          <w:b/>
        </w:rPr>
      </w:pPr>
      <w:r>
        <w:rPr>
          <w:b/>
        </w:rPr>
        <w:t>3.  FORMULACIÓN DE LAS ACTIVIDADES DE APRENDIZAJE</w:t>
      </w:r>
    </w:p>
    <w:p w14:paraId="57E523B0" w14:textId="77777777" w:rsidR="00E823F2" w:rsidRDefault="008D213D">
      <w:pPr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after="0"/>
        <w:ind w:hanging="360"/>
        <w:contextualSpacing/>
        <w:jc w:val="both"/>
      </w:pPr>
      <w:r>
        <w:t>Descripción de la(s) Actividad(es)</w:t>
      </w:r>
    </w:p>
    <w:p w14:paraId="4951F8B5" w14:textId="77777777" w:rsidR="00EA65A9" w:rsidRDefault="00EA65A9" w:rsidP="00F067EC">
      <w:pPr>
        <w:tabs>
          <w:tab w:val="left" w:pos="4320"/>
          <w:tab w:val="left" w:pos="4485"/>
          <w:tab w:val="left" w:pos="5445"/>
        </w:tabs>
        <w:spacing w:after="0"/>
        <w:contextualSpacing/>
        <w:jc w:val="both"/>
      </w:pPr>
    </w:p>
    <w:p w14:paraId="685DA0A5" w14:textId="77777777" w:rsidR="00F067EC" w:rsidRDefault="00F067EC" w:rsidP="00F067EC">
      <w:pPr>
        <w:tabs>
          <w:tab w:val="left" w:pos="4320"/>
          <w:tab w:val="left" w:pos="4485"/>
          <w:tab w:val="left" w:pos="5445"/>
        </w:tabs>
        <w:spacing w:after="0"/>
        <w:contextualSpacing/>
        <w:jc w:val="both"/>
      </w:pPr>
    </w:p>
    <w:p w14:paraId="79EB0955" w14:textId="77777777" w:rsidR="00990125" w:rsidRDefault="00EA65A9" w:rsidP="00F067EC">
      <w:pPr>
        <w:tabs>
          <w:tab w:val="left" w:pos="4320"/>
          <w:tab w:val="left" w:pos="4485"/>
          <w:tab w:val="left" w:pos="5445"/>
        </w:tabs>
        <w:spacing w:after="0"/>
        <w:jc w:val="both"/>
        <w:rPr>
          <w:b/>
        </w:rPr>
      </w:pPr>
      <w:r>
        <w:rPr>
          <w:b/>
        </w:rPr>
        <w:t xml:space="preserve">       </w:t>
      </w:r>
      <w:r w:rsidRPr="00EA65A9">
        <w:rPr>
          <w:b/>
        </w:rPr>
        <w:t xml:space="preserve">   </w:t>
      </w:r>
    </w:p>
    <w:p w14:paraId="3BCEEF91" w14:textId="77777777" w:rsidR="00990125" w:rsidRDefault="00990125" w:rsidP="00F067EC">
      <w:pPr>
        <w:tabs>
          <w:tab w:val="left" w:pos="4320"/>
          <w:tab w:val="left" w:pos="4485"/>
          <w:tab w:val="left" w:pos="5445"/>
        </w:tabs>
        <w:spacing w:after="0"/>
        <w:jc w:val="both"/>
        <w:rPr>
          <w:b/>
        </w:rPr>
      </w:pPr>
    </w:p>
    <w:p w14:paraId="7EC2C07F" w14:textId="005A3340" w:rsidR="00F067EC" w:rsidRDefault="00EA65A9" w:rsidP="00F067EC">
      <w:pPr>
        <w:tabs>
          <w:tab w:val="left" w:pos="4320"/>
          <w:tab w:val="left" w:pos="4485"/>
          <w:tab w:val="left" w:pos="5445"/>
        </w:tabs>
        <w:spacing w:after="0"/>
        <w:jc w:val="both"/>
        <w:rPr>
          <w:b/>
        </w:rPr>
      </w:pPr>
      <w:r w:rsidRPr="00EA65A9">
        <w:rPr>
          <w:b/>
        </w:rPr>
        <w:lastRenderedPageBreak/>
        <w:t xml:space="preserve">   3.1</w:t>
      </w:r>
      <w:r w:rsidR="00F067EC">
        <w:rPr>
          <w:b/>
        </w:rPr>
        <w:t xml:space="preserve"> </w:t>
      </w:r>
      <w:r w:rsidR="00246F67" w:rsidRPr="00EA65A9">
        <w:rPr>
          <w:b/>
        </w:rPr>
        <w:t>Actividades de reflexión inicial</w:t>
      </w:r>
    </w:p>
    <w:p w14:paraId="70795301" w14:textId="77777777" w:rsidR="00874279" w:rsidRPr="00D70288" w:rsidRDefault="00771F3E" w:rsidP="00874279">
      <w:pPr>
        <w:pStyle w:val="Prrafodelista"/>
        <w:numPr>
          <w:ilvl w:val="0"/>
          <w:numId w:val="41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20F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Hlk106283508"/>
      <w:r w:rsidR="00874279" w:rsidRPr="00D7028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Apartir del video Conversation https://youtu.be/v-UNfApIC0s?t=123. Write some </w:t>
      </w:r>
    </w:p>
    <w:p w14:paraId="79724206" w14:textId="77777777" w:rsidR="00874279" w:rsidRPr="00D70288" w:rsidRDefault="00874279" w:rsidP="00874279">
      <w:pPr>
        <w:pStyle w:val="Prrafodelista"/>
        <w:numPr>
          <w:ilvl w:val="1"/>
          <w:numId w:val="41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8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sentences that you understand. What is the importance for describing things?</w:t>
      </w:r>
    </w:p>
    <w:bookmarkEnd w:id="0"/>
    <w:p w14:paraId="2F5BD957" w14:textId="77777777" w:rsidR="00874279" w:rsidRDefault="00874279" w:rsidP="0087427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1ADAD81" w14:textId="77777777" w:rsidR="00874279" w:rsidRDefault="00874279" w:rsidP="00874279">
      <w:pPr>
        <w:pStyle w:val="NormalWeb"/>
        <w:spacing w:before="0" w:after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EE611F8" w14:textId="77777777" w:rsidR="00874279" w:rsidRDefault="00874279" w:rsidP="00874279">
      <w:pPr>
        <w:pStyle w:val="NormalWeb"/>
        <w:spacing w:before="0" w:after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</w:p>
    <w:p w14:paraId="5D9BDF1B" w14:textId="4CA2B29C" w:rsidR="00FF0C89" w:rsidRDefault="00874279" w:rsidP="00874279">
      <w:pPr>
        <w:pStyle w:val="NormalWeb"/>
        <w:spacing w:before="0" w:after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3.1 Actvidades de contextualización de conocimientos </w:t>
      </w:r>
    </w:p>
    <w:p w14:paraId="18AADC6C" w14:textId="3EF23CA0" w:rsidR="00FF0C89" w:rsidRDefault="00FF0C89" w:rsidP="00874279">
      <w:pPr>
        <w:pStyle w:val="NormalWeb"/>
        <w:spacing w:before="0" w:after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Apprentices identify and the grammar structure and terminology about their area in a different communicative context.</w:t>
      </w:r>
    </w:p>
    <w:p w14:paraId="679C4AD8" w14:textId="77777777" w:rsidR="00FF0C89" w:rsidRDefault="00FF0C89" w:rsidP="00874279">
      <w:pPr>
        <w:pStyle w:val="NormalWeb"/>
        <w:spacing w:before="0" w:after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5981E91" w14:textId="77777777" w:rsidR="00FF0C89" w:rsidRDefault="00FF0C89" w:rsidP="00874279">
      <w:pPr>
        <w:pStyle w:val="NormalWeb"/>
        <w:spacing w:before="0" w:after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B4C2458" w14:textId="71F02A6A" w:rsidR="00874279" w:rsidRPr="00CC2A60" w:rsidRDefault="00874279" w:rsidP="00874279">
      <w:pPr>
        <w:pStyle w:val="NormalWeb"/>
        <w:spacing w:before="0" w:after="0"/>
        <w:jc w:val="both"/>
      </w:pPr>
      <w:r>
        <w:rPr>
          <w:noProof/>
        </w:rPr>
        <w:drawing>
          <wp:inline distT="0" distB="0" distL="0" distR="0" wp14:anchorId="40384111" wp14:editId="4925027D">
            <wp:extent cx="6062345" cy="2865776"/>
            <wp:effectExtent l="0" t="0" r="0" b="0"/>
            <wp:docPr id="5" name="Picture 2" descr="Demonstrative Pronouns (examples, videos)">
              <a:extLst xmlns:a="http://schemas.openxmlformats.org/drawingml/2006/main">
                <a:ext uri="{FF2B5EF4-FFF2-40B4-BE49-F238E27FC236}">
                  <a16:creationId xmlns:a16="http://schemas.microsoft.com/office/drawing/2014/main" id="{6E057A19-B918-421E-91DB-FD6D4A4519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emonstrative Pronouns (examples, videos)">
                      <a:extLst>
                        <a:ext uri="{FF2B5EF4-FFF2-40B4-BE49-F238E27FC236}">
                          <a16:creationId xmlns:a16="http://schemas.microsoft.com/office/drawing/2014/main" id="{6E057A19-B918-421E-91DB-FD6D4A4519B7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86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1B2839" w14:textId="77777777" w:rsidR="00874279" w:rsidRDefault="00874279" w:rsidP="00874279">
      <w:pPr>
        <w:jc w:val="both"/>
        <w:rPr>
          <w:rFonts w:cs="Arial"/>
          <w:b/>
          <w:lang w:val="es-MX"/>
        </w:rPr>
      </w:pPr>
    </w:p>
    <w:p w14:paraId="03E2EDE6" w14:textId="77777777" w:rsidR="00874279" w:rsidRPr="00CC2A60" w:rsidRDefault="00874279" w:rsidP="00874279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bookmarkStart w:id="1" w:name="_Hlk106283594"/>
      <w:r w:rsidRPr="00CC2A60">
        <w:rPr>
          <w:rFonts w:ascii="Arial" w:hAnsi="Arial" w:cs="Arial"/>
          <w:bCs/>
          <w:iCs/>
          <w:sz w:val="24"/>
          <w:szCs w:val="24"/>
          <w:lang w:val="en-US"/>
        </w:rPr>
        <w:t>Let’s practice with some examples about demonstrative adjectives and pronouns</w:t>
      </w:r>
    </w:p>
    <w:p w14:paraId="33CD4634" w14:textId="77777777" w:rsidR="00874279" w:rsidRDefault="00874279" w:rsidP="00874279">
      <w:pPr>
        <w:tabs>
          <w:tab w:val="left" w:pos="4320"/>
          <w:tab w:val="left" w:pos="4485"/>
          <w:tab w:val="left" w:pos="5445"/>
        </w:tabs>
        <w:jc w:val="both"/>
        <w:rPr>
          <w:b/>
          <w:bCs/>
          <w:noProof/>
        </w:rPr>
      </w:pPr>
      <w:r>
        <w:rPr>
          <w:b/>
          <w:bCs/>
          <w:noProof/>
        </w:rPr>
        <w:t xml:space="preserve">         </w:t>
      </w: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4465"/>
        <w:gridCol w:w="5458"/>
      </w:tblGrid>
      <w:tr w:rsidR="00874279" w14:paraId="0892E5A4" w14:textId="77777777" w:rsidTr="004D084F">
        <w:tc>
          <w:tcPr>
            <w:tcW w:w="4465" w:type="dxa"/>
          </w:tcPr>
          <w:p w14:paraId="650B14D3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D80BC5">
              <w:rPr>
                <w:b/>
                <w:bCs/>
                <w:noProof/>
                <w:color w:val="FF0000"/>
                <w:sz w:val="28"/>
                <w:szCs w:val="28"/>
              </w:rPr>
              <w:t xml:space="preserve">DEMONSTRATIVE  ADJECTIVES </w:t>
            </w:r>
          </w:p>
        </w:tc>
        <w:tc>
          <w:tcPr>
            <w:tcW w:w="5458" w:type="dxa"/>
          </w:tcPr>
          <w:p w14:paraId="752ADDFB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D80BC5">
              <w:rPr>
                <w:b/>
                <w:bCs/>
                <w:noProof/>
                <w:color w:val="FF0000"/>
                <w:sz w:val="28"/>
                <w:szCs w:val="28"/>
              </w:rPr>
              <w:t>DEMONSTRATIVE PRONOUNS.</w:t>
            </w:r>
          </w:p>
        </w:tc>
      </w:tr>
      <w:tr w:rsidR="00874279" w14:paraId="19ED5B66" w14:textId="77777777" w:rsidTr="004D084F">
        <w:tc>
          <w:tcPr>
            <w:tcW w:w="4465" w:type="dxa"/>
          </w:tcPr>
          <w:p w14:paraId="06807702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D80BC5">
              <w:rPr>
                <w:b/>
                <w:bCs/>
                <w:noProof/>
                <w:sz w:val="28"/>
                <w:szCs w:val="28"/>
              </w:rPr>
              <w:t xml:space="preserve">This computer is beautiful </w:t>
            </w:r>
          </w:p>
        </w:tc>
        <w:tc>
          <w:tcPr>
            <w:tcW w:w="5458" w:type="dxa"/>
          </w:tcPr>
          <w:p w14:paraId="09624492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D80BC5">
              <w:rPr>
                <w:b/>
                <w:bCs/>
                <w:noProof/>
                <w:sz w:val="28"/>
                <w:szCs w:val="28"/>
              </w:rPr>
              <w:t>This is a beautiful computer.</w:t>
            </w:r>
          </w:p>
        </w:tc>
      </w:tr>
      <w:tr w:rsidR="00874279" w14:paraId="6C61B946" w14:textId="77777777" w:rsidTr="004D084F">
        <w:tc>
          <w:tcPr>
            <w:tcW w:w="4465" w:type="dxa"/>
          </w:tcPr>
          <w:p w14:paraId="41D82109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58" w:type="dxa"/>
          </w:tcPr>
          <w:p w14:paraId="1B782CF7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874279" w14:paraId="03EE6402" w14:textId="77777777" w:rsidTr="004D084F">
        <w:tc>
          <w:tcPr>
            <w:tcW w:w="4465" w:type="dxa"/>
          </w:tcPr>
          <w:p w14:paraId="7C0D9F72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58" w:type="dxa"/>
          </w:tcPr>
          <w:p w14:paraId="31AAE3B5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874279" w14:paraId="74FF8C93" w14:textId="77777777" w:rsidTr="004D084F">
        <w:tc>
          <w:tcPr>
            <w:tcW w:w="4465" w:type="dxa"/>
          </w:tcPr>
          <w:p w14:paraId="6B7F5E9D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58" w:type="dxa"/>
          </w:tcPr>
          <w:p w14:paraId="105DAE97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874279" w14:paraId="263DBD58" w14:textId="77777777" w:rsidTr="004D084F">
        <w:tc>
          <w:tcPr>
            <w:tcW w:w="4465" w:type="dxa"/>
          </w:tcPr>
          <w:p w14:paraId="0AC0ECAD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58" w:type="dxa"/>
          </w:tcPr>
          <w:p w14:paraId="26445355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874279" w14:paraId="3FC41F2E" w14:textId="77777777" w:rsidTr="004D084F">
        <w:tc>
          <w:tcPr>
            <w:tcW w:w="4465" w:type="dxa"/>
          </w:tcPr>
          <w:p w14:paraId="2995AE2A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58" w:type="dxa"/>
          </w:tcPr>
          <w:p w14:paraId="6E4748E3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874279" w14:paraId="4976B855" w14:textId="77777777" w:rsidTr="004D084F">
        <w:tc>
          <w:tcPr>
            <w:tcW w:w="4465" w:type="dxa"/>
          </w:tcPr>
          <w:p w14:paraId="61ED0525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58" w:type="dxa"/>
          </w:tcPr>
          <w:p w14:paraId="5CEB49AF" w14:textId="77777777" w:rsidR="00874279" w:rsidRPr="00D80BC5" w:rsidRDefault="00874279" w:rsidP="004D084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6A8A7516" w14:textId="77777777" w:rsidR="00874279" w:rsidRPr="0067059C" w:rsidRDefault="00874279" w:rsidP="00874279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b/>
          <w:bCs/>
          <w:noProof/>
        </w:rPr>
        <w:t xml:space="preserve">           </w:t>
      </w:r>
      <w:r>
        <w:rPr>
          <w:noProof/>
        </w:rPr>
        <w:drawing>
          <wp:inline distT="0" distB="0" distL="0" distR="0" wp14:anchorId="2BDD6308" wp14:editId="672CF9C7">
            <wp:extent cx="5612130" cy="4810397"/>
            <wp:effectExtent l="0" t="0" r="7620" b="9525"/>
            <wp:docPr id="1" name="Imagen 1" descr="http://www.anglaisfacile.com/cgi2/myexam/images2/60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glaisfacile.com/cgi2/myexam/images2/6012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AF85" w14:textId="77777777" w:rsidR="00874279" w:rsidRPr="00D875E3" w:rsidRDefault="00874279" w:rsidP="00874279">
      <w:pPr>
        <w:shd w:val="clear" w:color="auto" w:fill="FFFFFF"/>
        <w:spacing w:before="240" w:after="96"/>
        <w:outlineLvl w:val="2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>Demonstrative Pronouns:</w:t>
      </w:r>
    </w:p>
    <w:p w14:paraId="00EC7C0E" w14:textId="77777777" w:rsidR="00874279" w:rsidRPr="00D875E3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>We use this (singular) and these (plural) to refer to something that is here / near.</w:t>
      </w:r>
    </w:p>
    <w:p w14:paraId="0B5FC66F" w14:textId="77777777" w:rsidR="00874279" w:rsidRPr="00D875E3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>Examples:</w:t>
      </w:r>
    </w:p>
    <w:p w14:paraId="744C3D48" w14:textId="77777777" w:rsidR="00874279" w:rsidRPr="00D875E3" w:rsidRDefault="00874279" w:rsidP="0087427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lastRenderedPageBreak/>
        <w:t>This is my car. (singular)  Este es mi carro.</w:t>
      </w:r>
    </w:p>
    <w:p w14:paraId="2BD7D7E6" w14:textId="77777777" w:rsidR="00874279" w:rsidRPr="00D875E3" w:rsidRDefault="00874279" w:rsidP="0087427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>These are our children. (plural). Estos son nuestros niños.</w:t>
      </w:r>
    </w:p>
    <w:p w14:paraId="1282619B" w14:textId="77777777" w:rsidR="00874279" w:rsidRPr="00D875E3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>We use that (singular) and those (plural) to refer to something that is there / far.</w:t>
      </w:r>
    </w:p>
    <w:p w14:paraId="2EE742FD" w14:textId="77777777" w:rsidR="00874279" w:rsidRPr="00D875E3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>Examples:</w:t>
      </w:r>
    </w:p>
    <w:p w14:paraId="7901A8EA" w14:textId="77777777" w:rsidR="00874279" w:rsidRPr="00D875E3" w:rsidRDefault="00874279" w:rsidP="008742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>That is our house. (singular). Esa es nuestra casa.</w:t>
      </w:r>
    </w:p>
    <w:p w14:paraId="4FBA2460" w14:textId="77777777" w:rsidR="00874279" w:rsidRPr="00D875E3" w:rsidRDefault="00874279" w:rsidP="008742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>Those are my shoes. (plural). Esos son mis zapatos.</w:t>
      </w:r>
    </w:p>
    <w:p w14:paraId="33124B05" w14:textId="77777777" w:rsidR="00874279" w:rsidRDefault="00874279" w:rsidP="00874279">
      <w:pPr>
        <w:jc w:val="both"/>
        <w:rPr>
          <w:rFonts w:cs="Arial"/>
          <w:b/>
          <w:lang w:val="es-MX"/>
        </w:rPr>
      </w:pPr>
      <w:r>
        <w:rPr>
          <w:rFonts w:cs="Arial"/>
          <w:b/>
          <w:lang w:val="es-MX"/>
        </w:rPr>
        <w:t xml:space="preserve">3.2  Actividades de apropiación de conocimientos: </w:t>
      </w:r>
    </w:p>
    <w:p w14:paraId="5FD4D7FB" w14:textId="77777777" w:rsidR="00874279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 xml:space="preserve">     </w:t>
      </w:r>
      <w:r w:rsidRPr="00D875E3">
        <w:rPr>
          <w:rFonts w:ascii="Arial" w:eastAsia="Times New Roman" w:hAnsi="Arial" w:cs="Arial"/>
          <w:i/>
          <w:sz w:val="24"/>
          <w:szCs w:val="24"/>
        </w:rPr>
        <w:t>3</w:t>
      </w:r>
      <w:r w:rsidRPr="00D875E3">
        <w:rPr>
          <w:rFonts w:ascii="Arial" w:eastAsia="Times New Roman" w:hAnsi="Arial" w:cs="Arial"/>
          <w:sz w:val="24"/>
          <w:szCs w:val="24"/>
        </w:rPr>
        <w:t>.2</w:t>
      </w:r>
      <w:r>
        <w:rPr>
          <w:rFonts w:ascii="Arial" w:eastAsia="Times New Roman" w:hAnsi="Arial" w:cs="Arial"/>
          <w:sz w:val="24"/>
          <w:szCs w:val="24"/>
        </w:rPr>
        <w:t>.1</w:t>
      </w:r>
      <w:r w:rsidRPr="00D875E3">
        <w:rPr>
          <w:rFonts w:ascii="Arial" w:eastAsia="Times New Roman" w:hAnsi="Arial" w:cs="Arial"/>
          <w:sz w:val="24"/>
          <w:szCs w:val="24"/>
        </w:rPr>
        <w:t>. Activity de apropiación de conocimientos :</w:t>
      </w:r>
    </w:p>
    <w:p w14:paraId="036E97DF" w14:textId="2B30A89A" w:rsidR="00874279" w:rsidRPr="00D875E3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Apprentice apply the grammar structures in a </w:t>
      </w:r>
      <w:r w:rsidR="008E26E2">
        <w:rPr>
          <w:rFonts w:ascii="Arial" w:eastAsia="Times New Roman" w:hAnsi="Arial" w:cs="Arial"/>
          <w:sz w:val="24"/>
          <w:szCs w:val="24"/>
        </w:rPr>
        <w:t xml:space="preserve">communicative </w:t>
      </w:r>
      <w:r>
        <w:rPr>
          <w:rFonts w:ascii="Arial" w:eastAsia="Times New Roman" w:hAnsi="Arial" w:cs="Arial"/>
          <w:sz w:val="24"/>
          <w:szCs w:val="24"/>
        </w:rPr>
        <w:t xml:space="preserve">context.  </w:t>
      </w:r>
    </w:p>
    <w:p w14:paraId="44C4F7C4" w14:textId="77777777" w:rsidR="00874279" w:rsidRPr="00D875E3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 xml:space="preserve">      3.2.</w:t>
      </w:r>
      <w:r>
        <w:rPr>
          <w:rFonts w:ascii="Arial" w:eastAsia="Times New Roman" w:hAnsi="Arial" w:cs="Arial"/>
          <w:sz w:val="24"/>
          <w:szCs w:val="24"/>
        </w:rPr>
        <w:t>2.</w:t>
      </w:r>
      <w:r w:rsidRPr="00D875E3">
        <w:rPr>
          <w:rFonts w:ascii="Arial" w:eastAsia="Times New Roman" w:hAnsi="Arial" w:cs="Arial"/>
          <w:sz w:val="24"/>
          <w:szCs w:val="24"/>
        </w:rPr>
        <w:t xml:space="preserve"> Write six sentences by using the demonstrative adjectives: </w:t>
      </w:r>
    </w:p>
    <w:p w14:paraId="5361E50E" w14:textId="77777777" w:rsidR="00874279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 w:rsidRPr="00D875E3">
        <w:rPr>
          <w:rFonts w:ascii="Arial" w:eastAsia="Times New Roman" w:hAnsi="Arial" w:cs="Arial"/>
          <w:sz w:val="24"/>
          <w:szCs w:val="24"/>
        </w:rPr>
        <w:t xml:space="preserve">     For example: That notebooks are mine. </w:t>
      </w:r>
    </w:p>
    <w:p w14:paraId="6D9D3588" w14:textId="77777777" w:rsidR="00874279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1-</w:t>
      </w:r>
    </w:p>
    <w:p w14:paraId="431B8E61" w14:textId="77777777" w:rsidR="00874279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2-</w:t>
      </w:r>
    </w:p>
    <w:p w14:paraId="1331EF57" w14:textId="77777777" w:rsidR="00874279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3-</w:t>
      </w:r>
    </w:p>
    <w:p w14:paraId="7DB796BF" w14:textId="77777777" w:rsidR="00874279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4-</w:t>
      </w:r>
    </w:p>
    <w:p w14:paraId="071F1BCB" w14:textId="77777777" w:rsidR="00874279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6-</w:t>
      </w:r>
    </w:p>
    <w:p w14:paraId="4F79FEB5" w14:textId="77777777" w:rsidR="00874279" w:rsidRPr="00D875E3" w:rsidRDefault="00874279" w:rsidP="00874279">
      <w:pPr>
        <w:shd w:val="clear" w:color="auto" w:fill="FFFFFF"/>
        <w:spacing w:after="18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6-</w:t>
      </w:r>
    </w:p>
    <w:p w14:paraId="162D35EE" w14:textId="77777777" w:rsidR="00874279" w:rsidRDefault="00874279" w:rsidP="00874279">
      <w:pPr>
        <w:tabs>
          <w:tab w:val="left" w:pos="4320"/>
          <w:tab w:val="left" w:pos="4485"/>
          <w:tab w:val="left" w:pos="5445"/>
        </w:tabs>
        <w:jc w:val="both"/>
        <w:rPr>
          <w:b/>
          <w:bCs/>
          <w:noProof/>
        </w:rPr>
      </w:pPr>
    </w:p>
    <w:tbl>
      <w:tblPr>
        <w:tblStyle w:val="Tablaconcuadrcula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874279" w:rsidRPr="00157B60" w14:paraId="7618F641" w14:textId="77777777" w:rsidTr="004D084F">
        <w:tc>
          <w:tcPr>
            <w:tcW w:w="9356" w:type="dxa"/>
          </w:tcPr>
          <w:p w14:paraId="7782AA22" w14:textId="77777777" w:rsidR="008E26E2" w:rsidRDefault="00874279" w:rsidP="004D084F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5F7AAC92" w14:textId="04C0E7A0" w:rsidR="00874279" w:rsidRDefault="00874279" w:rsidP="004D084F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3.2.3 Choose the best options of demonstrative adjectives: this, that, these, those. </w:t>
            </w:r>
          </w:p>
          <w:p w14:paraId="003B5754" w14:textId="2808F079" w:rsidR="00874279" w:rsidRPr="00C47AA3" w:rsidRDefault="00874279" w:rsidP="004D08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1-</w:t>
            </w:r>
            <w:r w:rsidRPr="00FD440D">
              <w:rPr>
                <w:rFonts w:ascii="Arial" w:eastAsia="Times New Roman" w:hAnsi="Arial" w:cs="Arial"/>
                <w:sz w:val="24"/>
                <w:szCs w:val="24"/>
              </w:rPr>
              <w:t>Look at   </w:t>
            </w:r>
            <w:r w:rsidRPr="00FD440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45EC24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57pt;height:18pt" o:ole="">
                  <v:imagedata r:id="rId10" o:title=""/>
                </v:shape>
                <w:control r:id="rId11" w:name="DefaultOcxName" w:shapeid="_x0000_i1052"/>
              </w:object>
            </w:r>
            <w:r w:rsidRPr="00FD440D">
              <w:rPr>
                <w:rFonts w:ascii="Arial" w:eastAsia="Times New Roman" w:hAnsi="Arial" w:cs="Arial"/>
                <w:sz w:val="24"/>
                <w:szCs w:val="24"/>
              </w:rPr>
              <w:t> newspaper here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   </w:t>
            </w:r>
            <w:r w:rsidRPr="00F26B32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0F4ACA38">
                <v:shape id="_x0000_i1055" type="#_x0000_t75" style="width:57pt;height:18pt" o:ole="">
                  <v:imagedata r:id="rId10" o:title=""/>
                </v:shape>
                <w:control r:id="rId12" w:name="DefaultOcxName1" w:shapeid="_x0000_i1055"/>
              </w:objec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 xml:space="preserve"> are my grandparents,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and  </w:t>
            </w:r>
            <w:r w:rsidRPr="00F26B32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433C9279">
                <v:shape id="_x0000_i1058" type="#_x0000_t75" style="width:57pt;height:18pt" o:ole="">
                  <v:imagedata r:id="rId10" o:title=""/>
                </v:shape>
                <w:control r:id="rId13" w:name="DefaultOcxName2" w:shapeid="_x0000_i1058"/>
              </w:objec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 people over there are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my friend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grandparents.   </w:t>
            </w:r>
            <w:r w:rsidRPr="00F26B32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05CBF46B">
                <v:shape id="_x0000_i1061" type="#_x0000_t75" style="width:57pt;height:18pt" o:ole="">
                  <v:imagedata r:id="rId10" o:title=""/>
                </v:shape>
                <w:control r:id="rId14" w:name="DefaultOcxName3" w:shapeid="_x0000_i1061"/>
              </w:objec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 building over there is the Chrysler Building.</w:t>
            </w:r>
          </w:p>
          <w:p w14:paraId="7F91CF69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7CEDB32" w14:textId="6388DA05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2-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 xml:space="preserve">    </w:t>
            </w:r>
            <w:r w:rsidRPr="00F26B32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7C6C52C8">
                <v:shape id="_x0000_i1064" type="#_x0000_t75" style="width:57pt;height:18pt" o:ole="">
                  <v:imagedata r:id="rId10" o:title=""/>
                </v:shape>
                <w:control r:id="rId15" w:name="DefaultOcxName4" w:shapeid="_x0000_i1064"/>
              </w:objec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 is my mobile phone and   </w:t>
            </w:r>
            <w:r w:rsidRPr="00F26B32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62B0BF69">
                <v:shape id="_x0000_i1067" type="#_x0000_t75" style="width:57pt;height:18pt" o:ole="">
                  <v:imagedata r:id="rId10" o:title=""/>
                </v:shape>
                <w:control r:id="rId16" w:name="DefaultOcxName5" w:shapeid="_x0000_i1067"/>
              </w:objec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is your mobile phone on 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FD440D">
              <w:rPr>
                <w:rFonts w:ascii="Arial" w:eastAsia="Times New Roman" w:hAnsi="Arial" w:cs="Arial"/>
                <w:sz w:val="24"/>
                <w:szCs w:val="24"/>
              </w:rPr>
              <w:t xml:space="preserve">  shelf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D440D">
              <w:rPr>
                <w:rFonts w:ascii="Arial" w:eastAsia="Times New Roman" w:hAnsi="Arial" w:cs="Arial"/>
                <w:sz w:val="24"/>
                <w:szCs w:val="24"/>
              </w:rPr>
              <w:t>over there.</w:t>
            </w:r>
          </w:p>
          <w:p w14:paraId="75BBCC2D" w14:textId="77777777" w:rsidR="00874279" w:rsidRPr="00FD440D" w:rsidRDefault="00874279" w:rsidP="004D084F">
            <w:pPr>
              <w:shd w:val="clear" w:color="auto" w:fill="FFFFFF"/>
              <w:spacing w:line="360" w:lineRule="atLeast"/>
              <w:ind w:left="48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094D156" w14:textId="303124A8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3-</w:t>
            </w:r>
            <w:r w:rsidRPr="00CC61BD">
              <w:rPr>
                <w:rFonts w:ascii="Arial" w:eastAsia="Times New Roman" w:hAnsi="Arial" w:cs="Arial"/>
                <w:sz w:val="24"/>
                <w:szCs w:val="24"/>
              </w:rPr>
              <w:t>     </w:t>
            </w:r>
            <w:r w:rsidRPr="00CC61B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31AC099E">
                <v:shape id="_x0000_i1070" type="#_x0000_t75" style="width:57pt;height:18pt" o:ole="">
                  <v:imagedata r:id="rId10" o:title=""/>
                </v:shape>
                <w:control r:id="rId17" w:name="DefaultOcxName6" w:shapeid="_x0000_i1070"/>
              </w:object>
            </w:r>
            <w:r w:rsidRPr="00CC61BD">
              <w:rPr>
                <w:rFonts w:ascii="Arial" w:eastAsia="Times New Roman" w:hAnsi="Arial" w:cs="Arial"/>
                <w:sz w:val="24"/>
                <w:szCs w:val="24"/>
              </w:rPr>
              <w:t> photos here are much better than   </w:t>
            </w:r>
            <w:r w:rsidRPr="00CC61B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2FF9D082">
                <v:shape id="_x0000_i1073" type="#_x0000_t75" style="width:57pt;height:18pt" o:ole="">
                  <v:imagedata r:id="rId10" o:title=""/>
                </v:shape>
                <w:control r:id="rId18" w:name="DefaultOcxName7" w:shapeid="_x0000_i1073"/>
              </w:object>
            </w:r>
            <w:r w:rsidRPr="00CC61BD">
              <w:rPr>
                <w:rFonts w:ascii="Arial" w:eastAsia="Times New Roman" w:hAnsi="Arial" w:cs="Arial"/>
                <w:sz w:val="24"/>
                <w:szCs w:val="24"/>
              </w:rPr>
              <w:t xml:space="preserve"> photos on 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282F94CE" w14:textId="5AA3F962" w:rsidR="00874279" w:rsidRPr="00CC61BD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 w:rsidRPr="00CC61BD">
              <w:rPr>
                <w:rFonts w:ascii="Arial" w:eastAsia="Times New Roman" w:hAnsi="Arial" w:cs="Arial"/>
                <w:sz w:val="24"/>
                <w:szCs w:val="24"/>
              </w:rPr>
              <w:t>book </w:t>
            </w:r>
            <w:r w:rsidRPr="00CC61B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1DC0EA76">
                <v:shape id="_x0000_i1076" type="#_x0000_t75" style="width:57pt;height:18pt" o:ole="">
                  <v:imagedata r:id="rId10" o:title=""/>
                </v:shape>
                <w:control r:id="rId19" w:name="DefaultOcxName8" w:shapeid="_x0000_i1076"/>
              </w:object>
            </w:r>
            <w:r w:rsidRPr="00CC61BD">
              <w:rPr>
                <w:rFonts w:ascii="Arial" w:eastAsia="Times New Roman" w:hAnsi="Arial" w:cs="Arial"/>
                <w:sz w:val="24"/>
                <w:szCs w:val="24"/>
              </w:rPr>
              <w:t> was a great evening.</w:t>
            </w:r>
          </w:p>
          <w:p w14:paraId="446C5E08" w14:textId="5038242A" w:rsidR="00874279" w:rsidRPr="00F26B32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5-   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Ar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 xml:space="preserve">  </w:t>
            </w:r>
            <w:r w:rsidRPr="00F26B32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0CEF858A">
                <v:shape id="_x0000_i1079" type="#_x0000_t75" style="width:57pt;height:18pt" o:ole="">
                  <v:imagedata r:id="rId20" o:title=""/>
                </v:shape>
                <w:control r:id="rId21" w:name="DefaultOcxName9" w:shapeid="_x0000_i1079"/>
              </w:objec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 your pencils here?</w:t>
            </w:r>
          </w:p>
          <w:p w14:paraId="0C601F6B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EA1FC6C" w14:textId="319CA198" w:rsidR="00874279" w:rsidRPr="00F26B32" w:rsidRDefault="00874279" w:rsidP="004D084F">
            <w:pPr>
              <w:shd w:val="clear" w:color="auto" w:fill="FFFFFF"/>
              <w:spacing w:line="360" w:lineRule="atLeast"/>
              <w:ind w:left="4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6-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 xml:space="preserve">  </w:t>
            </w:r>
            <w:r w:rsidRPr="00F26B32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5BE2BC59">
                <v:shape id="_x0000_i1082" type="#_x0000_t75" style="width:57pt;height:18pt" o:ole="">
                  <v:imagedata r:id="rId10" o:title=""/>
                </v:shape>
                <w:control r:id="rId22" w:name="DefaultOcxName10" w:shapeid="_x0000_i1082"/>
              </w:objec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 bottle over there is empty.</w:t>
            </w:r>
          </w:p>
          <w:p w14:paraId="075DB00D" w14:textId="06B5AB31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7-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 xml:space="preserve">  </w:t>
            </w:r>
            <w:r w:rsidRPr="00F26B32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24608B89">
                <v:shape id="_x0000_i1085" type="#_x0000_t75" style="width:57pt;height:18pt" o:ole="">
                  <v:imagedata r:id="rId10" o:title=""/>
                </v:shape>
                <w:control r:id="rId23" w:name="DefaultOcxName11" w:shapeid="_x0000_i1085"/>
              </w:objec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 bricks over there are for your chimney.</w:t>
            </w:r>
          </w:p>
          <w:p w14:paraId="30379D05" w14:textId="77777777" w:rsidR="00874279" w:rsidRPr="00F26B32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08F886E" w14:textId="3F400814" w:rsidR="00874279" w:rsidRDefault="00874279" w:rsidP="004D084F">
            <w:pPr>
              <w:shd w:val="clear" w:color="auto" w:fill="FFFFFF"/>
              <w:spacing w:line="360" w:lineRule="atLeast"/>
              <w:ind w:left="4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8-</w: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John, take  </w:t>
            </w:r>
            <w:r w:rsidRPr="00F26B32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n-US"/>
              </w:rPr>
              <w:object w:dxaOrig="1440" w:dyaOrig="1440" w14:anchorId="26D5BB25">
                <v:shape id="_x0000_i1088" type="#_x0000_t75" style="width:57pt;height:18pt" o:ole="">
                  <v:imagedata r:id="rId10" o:title=""/>
                </v:shape>
                <w:control r:id="rId24" w:name="DefaultOcxName12" w:shapeid="_x0000_i1088"/>
              </w:object>
            </w:r>
            <w:r w:rsidRPr="00F26B32">
              <w:rPr>
                <w:rFonts w:ascii="Arial" w:eastAsia="Times New Roman" w:hAnsi="Arial" w:cs="Arial"/>
                <w:sz w:val="24"/>
                <w:szCs w:val="24"/>
              </w:rPr>
              <w:t> folder and put it on the desk over th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ere.</w:t>
            </w:r>
          </w:p>
          <w:p w14:paraId="7D71C5F7" w14:textId="77777777" w:rsidR="00874279" w:rsidRDefault="00874279" w:rsidP="004D084F">
            <w:pPr>
              <w:shd w:val="clear" w:color="auto" w:fill="FFFFFF"/>
              <w:spacing w:line="360" w:lineRule="atLeast"/>
              <w:ind w:left="48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0C4850D" w14:textId="77777777" w:rsidR="00874279" w:rsidRDefault="00874279" w:rsidP="004D084F">
            <w:pPr>
              <w:shd w:val="clear" w:color="auto" w:fill="FFFFFF"/>
              <w:spacing w:line="360" w:lineRule="atLeast"/>
              <w:ind w:left="4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Choose the best option of demonstrative adjective or pronoun.</w:t>
            </w:r>
          </w:p>
          <w:p w14:paraId="5E3101FD" w14:textId="77777777" w:rsidR="00874279" w:rsidRDefault="00874279" w:rsidP="004D084F">
            <w:pPr>
              <w:shd w:val="clear" w:color="auto" w:fill="FFFFFF"/>
              <w:spacing w:line="360" w:lineRule="atLeast"/>
              <w:ind w:left="4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You shouldn’t do it like that , do it ------------ way.</w:t>
            </w:r>
          </w:p>
          <w:p w14:paraId="19261E94" w14:textId="77777777" w:rsidR="00874279" w:rsidRDefault="00874279" w:rsidP="00874279">
            <w:pPr>
              <w:pStyle w:val="Prrafodelista"/>
              <w:numPr>
                <w:ilvl w:val="2"/>
                <w:numId w:val="44"/>
              </w:num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This          b) that    c) these      d) those.</w:t>
            </w:r>
          </w:p>
          <w:p w14:paraId="666FDB2C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</w:p>
          <w:p w14:paraId="6C3804CB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Take one of ------------ books from that pile. </w:t>
            </w:r>
          </w:p>
          <w:p w14:paraId="3C1CC978" w14:textId="77777777" w:rsidR="00874279" w:rsidRDefault="00874279" w:rsidP="00874279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This          b) those            c) these.</w:t>
            </w:r>
          </w:p>
          <w:p w14:paraId="3769E5D3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4A29256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Everyone does it ------------days. </w:t>
            </w:r>
          </w:p>
          <w:p w14:paraId="1BD4E069" w14:textId="77777777" w:rsidR="00874279" w:rsidRPr="009B3D77" w:rsidRDefault="00874279" w:rsidP="00874279">
            <w:pPr>
              <w:pStyle w:val="Prrafodelista"/>
              <w:numPr>
                <w:ilvl w:val="0"/>
                <w:numId w:val="46"/>
              </w:num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This        b) that     c) these     d) those. </w:t>
            </w:r>
          </w:p>
          <w:p w14:paraId="50B1D6AA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850C47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834D56F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Everyone did it in ------------- days. </w:t>
            </w:r>
          </w:p>
          <w:p w14:paraId="1DECF4C5" w14:textId="77777777" w:rsidR="00874279" w:rsidRDefault="00874279" w:rsidP="0087427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This           b) that             c) these           d) those.</w:t>
            </w:r>
          </w:p>
          <w:p w14:paraId="2676DD58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164027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If------------ class doesn’t stop making so much noise. I’m going to go and tell them to shut up. </w:t>
            </w:r>
          </w:p>
          <w:p w14:paraId="25A7E113" w14:textId="77777777" w:rsidR="00874279" w:rsidRDefault="00874279" w:rsidP="00874279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This           b) that            c) these           d) those. </w:t>
            </w:r>
          </w:p>
          <w:p w14:paraId="347265A1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3B18F28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Can you see what---------- car’s registration is? It’s far aways for me. </w:t>
            </w:r>
          </w:p>
          <w:p w14:paraId="6DCDB7D0" w14:textId="77777777" w:rsidR="00874279" w:rsidRDefault="00874279" w:rsidP="00874279">
            <w:pPr>
              <w:pStyle w:val="Prrafodelista"/>
              <w:numPr>
                <w:ilvl w:val="0"/>
                <w:numId w:val="49"/>
              </w:num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This         b) that               c) these           d) those.</w:t>
            </w:r>
          </w:p>
          <w:p w14:paraId="08118EF1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4A56814" w14:textId="77777777" w:rsidR="00874279" w:rsidRDefault="00874279" w:rsidP="004D084F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I’m leaving ----------- Tuesday. </w:t>
            </w:r>
          </w:p>
          <w:p w14:paraId="78968767" w14:textId="77777777" w:rsidR="00874279" w:rsidRPr="00963531" w:rsidRDefault="00874279" w:rsidP="00874279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This        b) that               c) these           d) those. </w:t>
            </w:r>
          </w:p>
          <w:p w14:paraId="41D566D7" w14:textId="77777777" w:rsidR="00874279" w:rsidRPr="009B3D77" w:rsidRDefault="00874279" w:rsidP="004D084F">
            <w:pPr>
              <w:pStyle w:val="Prrafodelista"/>
              <w:shd w:val="clear" w:color="auto" w:fill="FFFFFF"/>
              <w:spacing w:line="360" w:lineRule="atLeast"/>
              <w:ind w:left="1965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2D719A7" w14:textId="77777777" w:rsidR="00874279" w:rsidRPr="00963531" w:rsidRDefault="00874279" w:rsidP="004D084F">
            <w:pPr>
              <w:autoSpaceDE w:val="0"/>
              <w:autoSpaceDN w:val="0"/>
              <w:adjustRightInd w:val="0"/>
              <w:jc w:val="both"/>
              <w:rPr>
                <w:rFonts w:ascii="ComicSansMS-Bold" w:hAnsi="ComicSansMS-Bold" w:cs="ComicSansMS-Bold"/>
                <w:b/>
                <w:bCs/>
                <w:sz w:val="24"/>
                <w:szCs w:val="24"/>
              </w:rPr>
            </w:pPr>
            <w:r w:rsidRPr="00963531">
              <w:rPr>
                <w:rFonts w:ascii="ComicSansMS-Bold" w:hAnsi="ComicSansMS-Bold" w:cs="ComicSansMS-Bold"/>
                <w:b/>
                <w:bCs/>
                <w:sz w:val="24"/>
                <w:szCs w:val="24"/>
              </w:rPr>
              <w:t xml:space="preserve">ACTIVITY </w:t>
            </w:r>
            <w:r>
              <w:rPr>
                <w:rFonts w:ascii="ComicSansMS-Bold" w:hAnsi="ComicSansMS-Bold" w:cs="ComicSansMS-Bold"/>
                <w:b/>
                <w:bCs/>
                <w:sz w:val="24"/>
                <w:szCs w:val="24"/>
              </w:rPr>
              <w:t>3.2.4.</w:t>
            </w:r>
          </w:p>
          <w:p w14:paraId="00FFE374" w14:textId="77777777" w:rsidR="00874279" w:rsidRPr="00963531" w:rsidRDefault="00874279" w:rsidP="004D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iCs/>
                <w:sz w:val="24"/>
                <w:szCs w:val="24"/>
              </w:rPr>
              <w:t>Complete the sentences with ‘’this”, “that”, “these”, “those’’</w:t>
            </w:r>
          </w:p>
          <w:p w14:paraId="73C58D10" w14:textId="77777777" w:rsidR="00874279" w:rsidRPr="00963531" w:rsidRDefault="00874279" w:rsidP="004D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iCs/>
                <w:sz w:val="24"/>
                <w:szCs w:val="24"/>
              </w:rPr>
              <w:t>1. Can I introduce you? Sandra, _______ is John. John, _______ is Sandra.</w:t>
            </w:r>
          </w:p>
          <w:p w14:paraId="7CC19A4B" w14:textId="77777777" w:rsidR="00874279" w:rsidRPr="00963531" w:rsidRDefault="00874279" w:rsidP="004D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iCs/>
                <w:sz w:val="24"/>
                <w:szCs w:val="24"/>
              </w:rPr>
              <w:t>2. “Is _______ Peter over there?” “No, _______ Tim.”</w:t>
            </w:r>
          </w:p>
          <w:p w14:paraId="2A4921D0" w14:textId="77777777" w:rsidR="00874279" w:rsidRPr="00963531" w:rsidRDefault="00874279" w:rsidP="004D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iCs/>
                <w:sz w:val="24"/>
                <w:szCs w:val="24"/>
              </w:rPr>
              <w:t>3. Are_______ bananas in the bowl?</w:t>
            </w:r>
          </w:p>
          <w:p w14:paraId="52A2F810" w14:textId="77777777" w:rsidR="00874279" w:rsidRPr="00963531" w:rsidRDefault="00874279" w:rsidP="004D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iCs/>
                <w:sz w:val="24"/>
                <w:szCs w:val="24"/>
              </w:rPr>
              <w:t>4. Is _______ a kitten over there?</w:t>
            </w:r>
          </w:p>
          <w:p w14:paraId="51134CF0" w14:textId="77777777" w:rsidR="00874279" w:rsidRPr="00963531" w:rsidRDefault="00874279" w:rsidP="004D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iCs/>
                <w:sz w:val="24"/>
                <w:szCs w:val="24"/>
              </w:rPr>
              <w:t>5. “Sorry, is _______ your pencilcase?” “Oh, yes.Thank you.”</w:t>
            </w:r>
          </w:p>
          <w:p w14:paraId="6C7B65D5" w14:textId="77777777" w:rsidR="00874279" w:rsidRPr="00963531" w:rsidRDefault="00874279" w:rsidP="004D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iCs/>
                <w:sz w:val="24"/>
                <w:szCs w:val="24"/>
              </w:rPr>
              <w:t>6. Good morning! _______ is Mark Williams speaking?</w:t>
            </w:r>
          </w:p>
          <w:p w14:paraId="54FE83A1" w14:textId="77777777" w:rsidR="00874279" w:rsidRPr="00963531" w:rsidRDefault="00874279" w:rsidP="004D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iCs/>
                <w:sz w:val="24"/>
                <w:szCs w:val="24"/>
              </w:rPr>
              <w:t>7. Who are _______ tall men over there in front of the newsagent?</w:t>
            </w:r>
          </w:p>
          <w:p w14:paraId="430C9D04" w14:textId="77777777" w:rsidR="00874279" w:rsidRPr="00963531" w:rsidRDefault="00874279" w:rsidP="004D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iCs/>
                <w:sz w:val="24"/>
                <w:szCs w:val="24"/>
              </w:rPr>
              <w:t>8. “Excuse me! Is _______ seat free?” “No, it isn’t.”</w:t>
            </w:r>
          </w:p>
          <w:p w14:paraId="55F08103" w14:textId="77777777" w:rsidR="00874279" w:rsidRPr="00963531" w:rsidRDefault="00874279" w:rsidP="004D084F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963531">
              <w:rPr>
                <w:rFonts w:ascii="Arial" w:hAnsi="Arial" w:cs="Arial"/>
                <w:b/>
                <w:i/>
                <w:sz w:val="24"/>
                <w:szCs w:val="24"/>
              </w:rPr>
              <w:t>9</w:t>
            </w:r>
            <w:r w:rsidRPr="00963531">
              <w:rPr>
                <w:rFonts w:ascii="Arial" w:hAnsi="Arial" w:cs="Arial"/>
                <w:bCs/>
                <w:iCs/>
                <w:sz w:val="24"/>
                <w:szCs w:val="24"/>
              </w:rPr>
              <w:t>. “What are _______ over there? Are they owls?” “Yes, they are.”</w:t>
            </w:r>
          </w:p>
          <w:p w14:paraId="069232C6" w14:textId="77777777" w:rsidR="00874279" w:rsidRPr="00963531" w:rsidRDefault="00874279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 w:rsidRPr="00963531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Activity eight sentences by using this, that, these and those.</w:t>
            </w:r>
          </w:p>
          <w:p w14:paraId="31B291E0" w14:textId="77777777" w:rsidR="00874279" w:rsidRPr="00963531" w:rsidRDefault="00874279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 w:rsidRPr="00963531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1-</w:t>
            </w:r>
          </w:p>
          <w:p w14:paraId="2A92FDD7" w14:textId="77777777" w:rsidR="00874279" w:rsidRPr="00963531" w:rsidRDefault="00874279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 w:rsidRPr="00963531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2-</w:t>
            </w:r>
          </w:p>
          <w:p w14:paraId="6420F52C" w14:textId="77777777" w:rsidR="00874279" w:rsidRPr="00963531" w:rsidRDefault="00874279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 w:rsidRPr="00963531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3-</w:t>
            </w:r>
          </w:p>
          <w:p w14:paraId="5F6A918B" w14:textId="77777777" w:rsidR="00874279" w:rsidRPr="00963531" w:rsidRDefault="00874279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 w:rsidRPr="00963531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4-</w:t>
            </w:r>
          </w:p>
          <w:p w14:paraId="165E654E" w14:textId="77777777" w:rsidR="00874279" w:rsidRPr="00963531" w:rsidRDefault="00874279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 w:rsidRPr="00963531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lastRenderedPageBreak/>
              <w:t>5-</w:t>
            </w:r>
          </w:p>
          <w:p w14:paraId="3E6112B7" w14:textId="77777777" w:rsidR="00874279" w:rsidRPr="00963531" w:rsidRDefault="00874279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 w:rsidRPr="00963531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6-</w:t>
            </w:r>
          </w:p>
          <w:p w14:paraId="2D17C4DB" w14:textId="77777777" w:rsidR="00874279" w:rsidRPr="00963531" w:rsidRDefault="00874279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 w:rsidRPr="00963531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7-</w:t>
            </w:r>
          </w:p>
          <w:p w14:paraId="03E7DF40" w14:textId="1CA096A4" w:rsidR="00874279" w:rsidRDefault="00874279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 w:rsidRPr="00963531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8-</w:t>
            </w:r>
          </w:p>
          <w:p w14:paraId="77D703A1" w14:textId="77777777" w:rsidR="008E26E2" w:rsidRPr="00F673EB" w:rsidRDefault="008E26E2" w:rsidP="008E26E2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lang w:val="es-MX"/>
              </w:rPr>
              <w:t xml:space="preserve">3.4 </w:t>
            </w:r>
            <w:r w:rsidRPr="00F673EB">
              <w:rPr>
                <w:rFonts w:cs="Arial"/>
                <w:b/>
                <w:lang w:val="es-MX"/>
              </w:rPr>
              <w:t>Actividades de transferencia del conocimiento.</w:t>
            </w:r>
            <w:r w:rsidRPr="00F673EB">
              <w:rPr>
                <w:rFonts w:ascii="Arial" w:hAnsi="Arial" w:cs="Arial"/>
                <w:bCs/>
              </w:rPr>
              <w:t xml:space="preserve"> </w:t>
            </w:r>
          </w:p>
          <w:p w14:paraId="0EB31F6B" w14:textId="77777777" w:rsidR="008E26E2" w:rsidRPr="002F227A" w:rsidRDefault="008E26E2" w:rsidP="008E26E2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 w:rsidRPr="002F227A">
              <w:rPr>
                <w:rFonts w:ascii="Arial" w:hAnsi="Arial" w:cs="Arial"/>
                <w:bCs/>
              </w:rPr>
              <w:t>Actividad oral</w:t>
            </w:r>
            <w:r>
              <w:rPr>
                <w:rFonts w:ascii="Arial" w:hAnsi="Arial" w:cs="Arial"/>
                <w:bCs/>
              </w:rPr>
              <w:t xml:space="preserve"> en pareja:</w:t>
            </w:r>
          </w:p>
          <w:p w14:paraId="08C8FCF4" w14:textId="77777777" w:rsidR="008E26E2" w:rsidRDefault="008E26E2" w:rsidP="008E26E2">
            <w:pPr>
              <w:ind w:left="360"/>
              <w:jc w:val="both"/>
              <w:rPr>
                <w:rFonts w:cs="Arial"/>
              </w:rPr>
            </w:pPr>
            <w:r w:rsidRPr="00CC1D49">
              <w:rPr>
                <w:rFonts w:cs="Arial"/>
              </w:rPr>
              <w:t xml:space="preserve">De acuerdo a lo anterior se plantean las siguientes actividades en la cuales </w:t>
            </w:r>
            <w:r>
              <w:rPr>
                <w:rFonts w:cs="Arial"/>
              </w:rPr>
              <w:t xml:space="preserve">el aprendiz evidenciara </w:t>
            </w:r>
            <w:r w:rsidRPr="00CC1D49">
              <w:rPr>
                <w:rFonts w:cs="Arial"/>
              </w:rPr>
              <w:t>su competencia y habilidades:</w:t>
            </w:r>
          </w:p>
          <w:p w14:paraId="57BFE592" w14:textId="77777777" w:rsidR="008E26E2" w:rsidRPr="00963531" w:rsidRDefault="008E26E2" w:rsidP="004D084F">
            <w:pPr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</w:p>
          <w:p w14:paraId="716C5DFC" w14:textId="77777777" w:rsidR="00874279" w:rsidRDefault="00874279" w:rsidP="004D084F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  <w:p w14:paraId="655E6E2D" w14:textId="77777777" w:rsidR="00874279" w:rsidRPr="008E26E2" w:rsidRDefault="00874279" w:rsidP="004D084F">
            <w:pPr>
              <w:rPr>
                <w:rFonts w:ascii="Arial" w:hAnsi="Arial" w:cs="Arial"/>
                <w:iCs/>
                <w:lang w:val="en-US"/>
              </w:rPr>
            </w:pPr>
            <w:r w:rsidRPr="008E26E2">
              <w:rPr>
                <w:rFonts w:ascii="Arial" w:hAnsi="Arial" w:cs="Arial"/>
                <w:iCs/>
                <w:lang w:val="en-US"/>
              </w:rPr>
              <w:t xml:space="preserve">Oral activity: </w:t>
            </w:r>
          </w:p>
          <w:p w14:paraId="72B5A842" w14:textId="77777777" w:rsidR="00874279" w:rsidRPr="008E26E2" w:rsidRDefault="00874279" w:rsidP="004D084F">
            <w:pPr>
              <w:rPr>
                <w:rFonts w:ascii="Arial" w:hAnsi="Arial" w:cs="Arial"/>
                <w:iCs/>
                <w:lang w:val="en-US"/>
              </w:rPr>
            </w:pPr>
            <w:r w:rsidRPr="008E26E2">
              <w:rPr>
                <w:rFonts w:ascii="Arial" w:hAnsi="Arial" w:cs="Arial"/>
                <w:iCs/>
                <w:lang w:val="en-US"/>
              </w:rPr>
              <w:t xml:space="preserve">Identify some things in the machine shop, store or different place  and show to your classmates by using demonstrative pronouns and adjectives :  this, that, these and those </w:t>
            </w:r>
          </w:p>
          <w:p w14:paraId="3E04EC1B" w14:textId="77777777" w:rsidR="00874279" w:rsidRPr="008E26E2" w:rsidRDefault="00874279" w:rsidP="004D084F">
            <w:pPr>
              <w:rPr>
                <w:rFonts w:ascii="Arial" w:hAnsi="Arial" w:cs="Arial"/>
                <w:iCs/>
                <w:lang w:val="en-US"/>
              </w:rPr>
            </w:pPr>
          </w:p>
          <w:p w14:paraId="2A176B4A" w14:textId="77777777" w:rsidR="00874279" w:rsidRPr="008E26E2" w:rsidRDefault="00874279" w:rsidP="004D084F">
            <w:pPr>
              <w:rPr>
                <w:rFonts w:ascii="Arial" w:hAnsi="Arial" w:cs="Arial"/>
                <w:iCs/>
                <w:lang w:val="en-US"/>
              </w:rPr>
            </w:pPr>
          </w:p>
          <w:p w14:paraId="5F7BCF6C" w14:textId="77777777" w:rsidR="00874279" w:rsidRPr="008E26E2" w:rsidRDefault="00874279" w:rsidP="004D084F">
            <w:pPr>
              <w:rPr>
                <w:rFonts w:ascii="Arial" w:hAnsi="Arial" w:cs="Arial"/>
                <w:b/>
                <w:iCs/>
                <w:lang w:val="en-US"/>
              </w:rPr>
            </w:pPr>
          </w:p>
          <w:p w14:paraId="2BD13E66" w14:textId="77777777" w:rsidR="00874279" w:rsidRPr="008E26E2" w:rsidRDefault="00874279" w:rsidP="004D084F">
            <w:pPr>
              <w:rPr>
                <w:rFonts w:ascii="Arial" w:hAnsi="Arial" w:cs="Arial"/>
                <w:b/>
                <w:i/>
                <w:lang w:val="en-US"/>
              </w:rPr>
            </w:pPr>
          </w:p>
          <w:p w14:paraId="15539291" w14:textId="77777777" w:rsidR="00874279" w:rsidRDefault="00874279" w:rsidP="004D084F">
            <w:pP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  <w:p w14:paraId="422A9167" w14:textId="77777777" w:rsidR="00874279" w:rsidRPr="00157B60" w:rsidRDefault="00874279" w:rsidP="004D084F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</w:tbl>
    <w:bookmarkEnd w:id="1"/>
    <w:p w14:paraId="35B829A9" w14:textId="77777777" w:rsidR="00E823F2" w:rsidRDefault="008D213D" w:rsidP="008E26E2">
      <w:pPr>
        <w:spacing w:after="0" w:line="240" w:lineRule="auto"/>
        <w:contextualSpacing/>
        <w:jc w:val="both"/>
        <w:rPr>
          <w:highlight w:val="white"/>
        </w:rPr>
      </w:pPr>
      <w:r>
        <w:rPr>
          <w:highlight w:val="white"/>
        </w:rPr>
        <w:lastRenderedPageBreak/>
        <w:t>C</w:t>
      </w:r>
      <w:r w:rsidR="00130C5F">
        <w:rPr>
          <w:highlight w:val="white"/>
        </w:rPr>
        <w:t>omputadores con conexión a internet</w:t>
      </w:r>
    </w:p>
    <w:p w14:paraId="7523057E" w14:textId="24C3F92B" w:rsidR="00E823F2" w:rsidRDefault="008E26E2" w:rsidP="008E26E2">
      <w:pPr>
        <w:spacing w:after="0" w:line="240" w:lineRule="auto"/>
        <w:contextualSpacing/>
        <w:jc w:val="both"/>
        <w:rPr>
          <w:highlight w:val="white"/>
        </w:rPr>
      </w:pPr>
      <w:r>
        <w:rPr>
          <w:highlight w:val="white"/>
        </w:rPr>
        <w:t>-</w:t>
      </w:r>
      <w:r w:rsidR="008D213D">
        <w:rPr>
          <w:highlight w:val="white"/>
        </w:rPr>
        <w:t>Suite de Microsoft Office</w:t>
      </w:r>
    </w:p>
    <w:p w14:paraId="3ED5D892" w14:textId="2311D561" w:rsidR="00E823F2" w:rsidRDefault="00E823F2" w:rsidP="00CD2E1A">
      <w:pPr>
        <w:spacing w:after="0" w:line="240" w:lineRule="auto"/>
        <w:contextualSpacing/>
        <w:jc w:val="both"/>
      </w:pPr>
    </w:p>
    <w:p w14:paraId="2CE2344E" w14:textId="46BE8CA1" w:rsidR="00E823F2" w:rsidRDefault="00E823F2" w:rsidP="00CD2E1A">
      <w:pPr>
        <w:tabs>
          <w:tab w:val="left" w:pos="4320"/>
          <w:tab w:val="left" w:pos="4485"/>
          <w:tab w:val="left" w:pos="5445"/>
        </w:tabs>
        <w:spacing w:after="0"/>
        <w:ind w:left="1068"/>
        <w:contextualSpacing/>
        <w:jc w:val="both"/>
      </w:pPr>
    </w:p>
    <w:p w14:paraId="7CFD50F3" w14:textId="77777777" w:rsidR="00E823F2" w:rsidRDefault="00E823F2">
      <w:pPr>
        <w:tabs>
          <w:tab w:val="left" w:pos="4320"/>
          <w:tab w:val="left" w:pos="4485"/>
          <w:tab w:val="left" w:pos="5445"/>
        </w:tabs>
        <w:spacing w:after="0"/>
        <w:ind w:left="720"/>
        <w:jc w:val="both"/>
      </w:pPr>
    </w:p>
    <w:p w14:paraId="1D177876" w14:textId="77777777" w:rsidR="00E823F2" w:rsidRDefault="008D213D">
      <w:pPr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after="0"/>
        <w:ind w:hanging="360"/>
        <w:contextualSpacing/>
        <w:jc w:val="both"/>
      </w:pPr>
      <w:r>
        <w:t>Materiales</w:t>
      </w:r>
    </w:p>
    <w:p w14:paraId="2874F5D9" w14:textId="1D58C59A" w:rsidR="00E823F2" w:rsidRDefault="00CD2E1A" w:rsidP="00CD2E1A">
      <w:pPr>
        <w:spacing w:after="0" w:line="240" w:lineRule="auto"/>
        <w:ind w:left="1068"/>
        <w:contextualSpacing/>
        <w:jc w:val="both"/>
      </w:pPr>
      <w:r>
        <w:t xml:space="preserve">Papers </w:t>
      </w:r>
    </w:p>
    <w:p w14:paraId="2A085B67" w14:textId="77777777" w:rsidR="00E823F2" w:rsidRDefault="00130C5F">
      <w:pPr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/>
        <w:ind w:hanging="360"/>
        <w:contextualSpacing/>
        <w:jc w:val="both"/>
      </w:pPr>
      <w:r>
        <w:t>LMS</w:t>
      </w:r>
      <w:r w:rsidR="008D213D">
        <w:rPr>
          <w:b/>
        </w:rPr>
        <w:tab/>
      </w:r>
    </w:p>
    <w:p w14:paraId="1DA74288" w14:textId="77777777" w:rsidR="00E823F2" w:rsidRDefault="00E823F2">
      <w:pPr>
        <w:spacing w:after="0" w:line="240" w:lineRule="auto"/>
        <w:jc w:val="both"/>
        <w:rPr>
          <w:b/>
        </w:rPr>
      </w:pPr>
    </w:p>
    <w:p w14:paraId="34B01327" w14:textId="77777777" w:rsidR="00E823F2" w:rsidRDefault="008D213D">
      <w:pPr>
        <w:spacing w:after="0" w:line="240" w:lineRule="auto"/>
        <w:jc w:val="both"/>
        <w:rPr>
          <w:b/>
        </w:rPr>
      </w:pPr>
      <w:r>
        <w:rPr>
          <w:b/>
        </w:rPr>
        <w:t>4. ACTIVIDADES DE EVALUACIÓN</w:t>
      </w:r>
    </w:p>
    <w:p w14:paraId="61DB9E66" w14:textId="77777777" w:rsidR="00E823F2" w:rsidRDefault="00E823F2">
      <w:pPr>
        <w:spacing w:after="0" w:line="240" w:lineRule="auto"/>
        <w:jc w:val="both"/>
        <w:rPr>
          <w:b/>
        </w:rPr>
      </w:pPr>
    </w:p>
    <w:p w14:paraId="4158AA16" w14:textId="77777777" w:rsidR="00E823F2" w:rsidRDefault="008D213D">
      <w:pPr>
        <w:spacing w:after="0" w:line="240" w:lineRule="auto"/>
        <w:jc w:val="both"/>
      </w:pPr>
      <w:r>
        <w:t xml:space="preserve">Tome como referencia las técnica e instrumentos de evaluación citados en la guía de Desarrollo Curricular </w:t>
      </w:r>
    </w:p>
    <w:p w14:paraId="0181F193" w14:textId="77777777" w:rsidR="00E823F2" w:rsidRDefault="00E823F2">
      <w:pPr>
        <w:spacing w:after="0" w:line="240" w:lineRule="auto"/>
        <w:jc w:val="both"/>
        <w:rPr>
          <w:b/>
        </w:rPr>
      </w:pPr>
    </w:p>
    <w:p w14:paraId="711D573C" w14:textId="77777777" w:rsidR="00E823F2" w:rsidRDefault="00E823F2">
      <w:pPr>
        <w:spacing w:after="0" w:line="240" w:lineRule="auto"/>
        <w:jc w:val="both"/>
        <w:rPr>
          <w:b/>
        </w:rPr>
      </w:pPr>
    </w:p>
    <w:tbl>
      <w:tblPr>
        <w:tblStyle w:val="a"/>
        <w:tblW w:w="9555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5"/>
        <w:gridCol w:w="3270"/>
        <w:gridCol w:w="3000"/>
      </w:tblGrid>
      <w:tr w:rsidR="00E823F2" w14:paraId="59361816" w14:textId="77777777" w:rsidTr="00E8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3285" w:type="dxa"/>
            <w:shd w:val="clear" w:color="auto" w:fill="A6A6A6"/>
          </w:tcPr>
          <w:p w14:paraId="0DA899E7" w14:textId="77777777" w:rsidR="00E823F2" w:rsidRDefault="008D213D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Evidencias de Aprendizaje</w:t>
            </w:r>
          </w:p>
        </w:tc>
        <w:tc>
          <w:tcPr>
            <w:tcW w:w="3270" w:type="dxa"/>
            <w:shd w:val="clear" w:color="auto" w:fill="A6A6A6"/>
          </w:tcPr>
          <w:p w14:paraId="1824F0BD" w14:textId="77777777" w:rsidR="00E823F2" w:rsidRDefault="008D213D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Criterios de Evaluación</w:t>
            </w:r>
          </w:p>
        </w:tc>
        <w:tc>
          <w:tcPr>
            <w:tcW w:w="3000" w:type="dxa"/>
            <w:shd w:val="clear" w:color="auto" w:fill="A6A6A6"/>
          </w:tcPr>
          <w:p w14:paraId="5C343084" w14:textId="77777777" w:rsidR="00E823F2" w:rsidRDefault="008D213D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Técnicas e Instrumentos de Evaluación</w:t>
            </w:r>
          </w:p>
        </w:tc>
      </w:tr>
      <w:tr w:rsidR="00E823F2" w14:paraId="72B4069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5" w:type="dxa"/>
          </w:tcPr>
          <w:p w14:paraId="0B46DF8F" w14:textId="77777777" w:rsidR="00E823F2" w:rsidRDefault="00E823F2">
            <w:pPr>
              <w:contextualSpacing w:val="0"/>
              <w:rPr>
                <w:sz w:val="20"/>
                <w:szCs w:val="20"/>
              </w:rPr>
            </w:pPr>
          </w:p>
          <w:p w14:paraId="38FB2314" w14:textId="77777777" w:rsidR="00E823F2" w:rsidRDefault="008D213D">
            <w:pPr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Evidencias de Desempeño:</w:t>
            </w:r>
          </w:p>
          <w:p w14:paraId="157D7D9A" w14:textId="77777777" w:rsidR="008A4C06" w:rsidRDefault="008A4C06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Presentación de sí mismo y su familia</w:t>
            </w:r>
          </w:p>
          <w:p w14:paraId="0A482D6D" w14:textId="77777777" w:rsidR="008A4C06" w:rsidRDefault="008A4C06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Desarrollo en clase de las actividades de vocabulario derivadas de cada pregunta de información personal.</w:t>
            </w:r>
          </w:p>
          <w:p w14:paraId="64820599" w14:textId="77777777" w:rsidR="00E823F2" w:rsidRDefault="008D213D">
            <w:pPr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Evidencias  de Producto:</w:t>
            </w:r>
          </w:p>
          <w:p w14:paraId="6B1DA41C" w14:textId="77777777" w:rsidR="00E823F2" w:rsidRDefault="008A4C06">
            <w:pPr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Entrega del escrito acerca de su presentación personal y familiar</w:t>
            </w:r>
          </w:p>
          <w:p w14:paraId="6B2DA4BB" w14:textId="77777777" w:rsidR="008A4C06" w:rsidRDefault="008A4C06">
            <w:pPr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Entrega de la formulación de preguntas YES/NO questions y traducción inversa</w:t>
            </w:r>
          </w:p>
          <w:p w14:paraId="51157CC3" w14:textId="77777777" w:rsidR="008A4C06" w:rsidRDefault="008A4C06">
            <w:pPr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Entrega de las actividades de vocabuario relacionadas a las preguntas de información personal</w:t>
            </w:r>
          </w:p>
        </w:tc>
        <w:tc>
          <w:tcPr>
            <w:tcW w:w="3270" w:type="dxa"/>
          </w:tcPr>
          <w:p w14:paraId="40603528" w14:textId="77777777" w:rsidR="00E823F2" w:rsidRPr="002B0B45" w:rsidRDefault="002B0B45">
            <w:pPr>
              <w:contextualSpacing w:val="0"/>
              <w:jc w:val="both"/>
              <w:rPr>
                <w:sz w:val="18"/>
                <w:szCs w:val="18"/>
              </w:rPr>
            </w:pPr>
            <w:r w:rsidRPr="002B0B45">
              <w:rPr>
                <w:sz w:val="18"/>
                <w:szCs w:val="18"/>
              </w:rPr>
              <w:lastRenderedPageBreak/>
              <w:t>ESCRIBE O PRESENTA DESCRIPCIONES DE SÍ MISMO, SU PROFESIÓN Y SU ENTORNO.</w:t>
            </w:r>
          </w:p>
          <w:p w14:paraId="45E42416" w14:textId="77777777" w:rsidR="00E823F2" w:rsidRPr="002B0B45" w:rsidRDefault="002B0B45">
            <w:pPr>
              <w:contextualSpacing w:val="0"/>
              <w:jc w:val="both"/>
              <w:rPr>
                <w:sz w:val="18"/>
                <w:szCs w:val="18"/>
              </w:rPr>
            </w:pPr>
            <w:r w:rsidRPr="002B0B45">
              <w:rPr>
                <w:sz w:val="18"/>
                <w:szCs w:val="18"/>
              </w:rPr>
              <w:lastRenderedPageBreak/>
              <w:t xml:space="preserve">PLANTEA Y RESPONDE PREGUNTAS SOBRE SÍ MISMO. </w:t>
            </w:r>
          </w:p>
          <w:p w14:paraId="5C4930B0" w14:textId="77777777" w:rsidR="00E823F2" w:rsidRDefault="00E823F2" w:rsidP="002B0B4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14:paraId="7EDDC1D3" w14:textId="77777777" w:rsidR="008A4C06" w:rsidRDefault="008A4C06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14:paraId="1C61BF74" w14:textId="6878D7B6" w:rsidR="00E823F2" w:rsidRDefault="00CD2E1A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Técnica: Formulación de preguntas.</w:t>
            </w:r>
          </w:p>
          <w:p w14:paraId="6CFA8C18" w14:textId="53639E75" w:rsidR="00E823F2" w:rsidRDefault="00CD2E1A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Instrumento: Cuestionario de conocimientos.</w:t>
            </w:r>
          </w:p>
          <w:p w14:paraId="62DD7572" w14:textId="77777777" w:rsidR="00E823F2" w:rsidRDefault="00E823F2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14:paraId="64EF72A6" w14:textId="77777777" w:rsidR="00E823F2" w:rsidRDefault="00E823F2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14:paraId="59AA3B5B" w14:textId="77777777" w:rsidR="00E823F2" w:rsidRDefault="00E823F2" w:rsidP="00C74112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</w:tbl>
    <w:p w14:paraId="7F6CFA2F" w14:textId="77777777" w:rsidR="00E823F2" w:rsidRDefault="00E823F2">
      <w:pPr>
        <w:spacing w:after="0" w:line="240" w:lineRule="auto"/>
        <w:jc w:val="both"/>
        <w:rPr>
          <w:b/>
        </w:rPr>
      </w:pPr>
    </w:p>
    <w:p w14:paraId="12C6D3B0" w14:textId="77777777" w:rsidR="00E823F2" w:rsidRDefault="00E823F2">
      <w:pPr>
        <w:spacing w:after="0" w:line="240" w:lineRule="auto"/>
        <w:jc w:val="both"/>
        <w:rPr>
          <w:b/>
        </w:rPr>
      </w:pPr>
    </w:p>
    <w:p w14:paraId="70B3CF17" w14:textId="77777777" w:rsidR="00E823F2" w:rsidRDefault="008D213D">
      <w:pPr>
        <w:jc w:val="both"/>
        <w:rPr>
          <w:b/>
        </w:rPr>
      </w:pPr>
      <w:r>
        <w:rPr>
          <w:b/>
        </w:rPr>
        <w:t>5. GLOSARIO DE TÉRMINOS</w:t>
      </w:r>
    </w:p>
    <w:p w14:paraId="3D1CA27C" w14:textId="77777777" w:rsidR="00ED4FE6" w:rsidRPr="00ED4FE6" w:rsidRDefault="00ED4FE6">
      <w:pPr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ED4FE6">
        <w:rPr>
          <w:rFonts w:asciiTheme="minorHAnsi" w:hAnsiTheme="minorHAnsi" w:cstheme="minorHAnsi"/>
          <w:b/>
          <w:color w:val="auto"/>
          <w:highlight w:val="white"/>
        </w:rPr>
        <w:t xml:space="preserve">Contexto social: </w:t>
      </w:r>
      <w:r w:rsidR="008D213D" w:rsidRPr="00ED4FE6">
        <w:rPr>
          <w:rFonts w:asciiTheme="minorHAnsi" w:hAnsiTheme="minorHAnsi" w:cstheme="minorHAnsi"/>
          <w:color w:val="auto"/>
          <w:highlight w:val="white"/>
        </w:rPr>
        <w:t xml:space="preserve"> </w:t>
      </w:r>
      <w:r w:rsidRPr="00ED4FE6">
        <w:rPr>
          <w:rFonts w:asciiTheme="minorHAnsi" w:hAnsiTheme="minorHAnsi" w:cstheme="minorHAnsi"/>
          <w:color w:val="auto"/>
          <w:shd w:val="clear" w:color="auto" w:fill="FFFFFF"/>
        </w:rPr>
        <w:t>La palabra </w:t>
      </w:r>
      <w:r w:rsidRPr="00ED4FE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contexto</w:t>
      </w:r>
      <w:r w:rsidRPr="00ED4FE6">
        <w:rPr>
          <w:rFonts w:asciiTheme="minorHAnsi" w:hAnsiTheme="minorHAnsi" w:cstheme="minorHAnsi"/>
          <w:color w:val="auto"/>
          <w:shd w:val="clear" w:color="auto" w:fill="FFFFFF"/>
        </w:rPr>
        <w:t>, con origen en el vocablo latino contextus, describe al espacio o entorno que puede ser físico o simbólico que sirve de marco para mencionar o entender un episodio.</w:t>
      </w:r>
    </w:p>
    <w:p w14:paraId="0E925614" w14:textId="77777777" w:rsidR="00ED4FE6" w:rsidRPr="00ED4FE6" w:rsidRDefault="00ED4FE6">
      <w:pPr>
        <w:jc w:val="both"/>
      </w:pPr>
      <w:r>
        <w:rPr>
          <w:b/>
        </w:rPr>
        <w:t xml:space="preserve">Adjetivo: </w:t>
      </w:r>
      <w:r w:rsidRPr="00ED4FE6">
        <w:t>es la característica o cualidad que se le otorga a un sustantivo.</w:t>
      </w:r>
    </w:p>
    <w:p w14:paraId="1EFCE761" w14:textId="77777777" w:rsidR="00ED4FE6" w:rsidRDefault="00ED4FE6">
      <w:pPr>
        <w:jc w:val="both"/>
      </w:pPr>
      <w:r>
        <w:rPr>
          <w:b/>
        </w:rPr>
        <w:t xml:space="preserve">Sustantivo: </w:t>
      </w:r>
      <w:r w:rsidRPr="00ED4FE6">
        <w:t>cualquier cosa, animal, idea, suceso que pueda nombrar o etiquetar dentro o fuera de mi realidad.</w:t>
      </w:r>
    </w:p>
    <w:p w14:paraId="67452ADC" w14:textId="77777777" w:rsidR="007C0B59" w:rsidRDefault="007C0B59">
      <w:pPr>
        <w:jc w:val="both"/>
        <w:rPr>
          <w:b/>
        </w:rPr>
      </w:pPr>
      <w:r w:rsidRPr="007C0B59">
        <w:rPr>
          <w:b/>
        </w:rPr>
        <w:t>Unscramble:</w:t>
      </w:r>
      <w:r w:rsidRPr="007C0B59">
        <w:t xml:space="preserve"> palabra inglesa cuyo significado es</w:t>
      </w:r>
      <w:r>
        <w:rPr>
          <w:b/>
        </w:rPr>
        <w:t xml:space="preserve"> “poner en orden”</w:t>
      </w:r>
    </w:p>
    <w:p w14:paraId="638A23B8" w14:textId="77777777" w:rsidR="00DC4E09" w:rsidRPr="007C0B59" w:rsidRDefault="00DC4E09">
      <w:pPr>
        <w:jc w:val="both"/>
        <w:rPr>
          <w:b/>
        </w:rPr>
      </w:pPr>
      <w:r>
        <w:rPr>
          <w:b/>
        </w:rPr>
        <w:t xml:space="preserve">LMS: </w:t>
      </w:r>
      <w:r w:rsidRPr="00DC4E09">
        <w:t>Siglas en inglés para Learning Management System (Sistema de gestión del aprendizaje)</w:t>
      </w:r>
    </w:p>
    <w:p w14:paraId="458935F7" w14:textId="77777777" w:rsidR="00E823F2" w:rsidRDefault="008D213D">
      <w:pPr>
        <w:jc w:val="both"/>
        <w:rPr>
          <w:b/>
        </w:rPr>
      </w:pPr>
      <w:r>
        <w:rPr>
          <w:b/>
        </w:rPr>
        <w:t>6. REFERENTES BIBLIOGRÁFICOS</w:t>
      </w:r>
    </w:p>
    <w:p w14:paraId="3BE822B1" w14:textId="77777777" w:rsidR="00E823F2" w:rsidRDefault="008E26E2">
      <w:pPr>
        <w:jc w:val="both"/>
      </w:pPr>
      <w:hyperlink r:id="rId25" w:history="1">
        <w:r w:rsidR="008543E4" w:rsidRPr="00D05DCD">
          <w:rPr>
            <w:rStyle w:val="Hipervnculo"/>
          </w:rPr>
          <w:t>http://biblioteca.sena.edu.co/F/T5IVL1C3B5ANK7257U69PPCF2772KGVXTTTX9UFI118835AQTY-13709?func=full-set-set&amp;set_number=000654&amp;set_entry=000005&amp;format=999</w:t>
        </w:r>
      </w:hyperlink>
    </w:p>
    <w:p w14:paraId="5387B199" w14:textId="77777777" w:rsidR="008543E4" w:rsidRDefault="008E26E2">
      <w:pPr>
        <w:jc w:val="both"/>
      </w:pPr>
      <w:hyperlink r:id="rId26" w:history="1">
        <w:r w:rsidR="008543E4" w:rsidRPr="00D05DCD">
          <w:rPr>
            <w:rStyle w:val="Hipervnculo"/>
          </w:rPr>
          <w:t>http://biblioteca.sena.edu.co/F/T5IVL1C3B5ANK7257U69PPCF2772KGVXTTTX9UFI118835AQTY-14430?func=full-set-set&amp;set_number=000668&amp;set_entry=000010&amp;format=999</w:t>
        </w:r>
      </w:hyperlink>
    </w:p>
    <w:p w14:paraId="17B5177F" w14:textId="77777777" w:rsidR="008543E4" w:rsidRDefault="008543E4">
      <w:pPr>
        <w:jc w:val="both"/>
      </w:pPr>
    </w:p>
    <w:p w14:paraId="536F5FCD" w14:textId="3BB7223D" w:rsidR="00E823F2" w:rsidRDefault="00E823F2" w:rsidP="00BD3CA6">
      <w:pPr>
        <w:jc w:val="both"/>
        <w:sectPr w:rsidR="00E823F2" w:rsidSect="004520F2">
          <w:headerReference w:type="default" r:id="rId27"/>
          <w:footerReference w:type="default" r:id="rId28"/>
          <w:headerReference w:type="first" r:id="rId29"/>
          <w:footerReference w:type="first" r:id="rId30"/>
          <w:pgSz w:w="12240" w:h="15840"/>
          <w:pgMar w:top="1418" w:right="1134" w:bottom="1418" w:left="1418" w:header="0" w:footer="720" w:gutter="0"/>
          <w:pgNumType w:start="1"/>
          <w:cols w:space="720"/>
          <w:titlePg/>
        </w:sectPr>
      </w:pPr>
    </w:p>
    <w:p w14:paraId="72BB29EA" w14:textId="77777777" w:rsidR="00E823F2" w:rsidRDefault="00E823F2">
      <w:pPr>
        <w:tabs>
          <w:tab w:val="left" w:pos="990"/>
        </w:tabs>
      </w:pPr>
      <w:bookmarkStart w:id="2" w:name="_gjdgxs" w:colFirst="0" w:colLast="0"/>
      <w:bookmarkEnd w:id="2"/>
    </w:p>
    <w:sectPr w:rsidR="00E823F2">
      <w:type w:val="continuous"/>
      <w:pgSz w:w="12240" w:h="15840"/>
      <w:pgMar w:top="1418" w:right="1134" w:bottom="1418" w:left="1559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23CE4" w14:textId="77777777" w:rsidR="00BD3CA6" w:rsidRDefault="00BD3CA6">
      <w:pPr>
        <w:spacing w:after="0" w:line="240" w:lineRule="auto"/>
      </w:pPr>
      <w:r>
        <w:separator/>
      </w:r>
    </w:p>
  </w:endnote>
  <w:endnote w:type="continuationSeparator" w:id="0">
    <w:p w14:paraId="7A352E73" w14:textId="77777777" w:rsidR="00BD3CA6" w:rsidRDefault="00BD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micSansM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93A5E" w14:textId="77777777" w:rsidR="00BD3CA6" w:rsidRDefault="00BD3CA6">
    <w:pPr>
      <w:spacing w:after="0" w:line="240" w:lineRule="auto"/>
      <w:jc w:val="right"/>
    </w:pPr>
    <w:r>
      <w:tab/>
    </w:r>
    <w:r>
      <w:tab/>
    </w:r>
    <w:r>
      <w:tab/>
    </w:r>
  </w:p>
  <w:p w14:paraId="6C60F3C0" w14:textId="77777777" w:rsidR="00BD3CA6" w:rsidRDefault="00BD3CA6">
    <w:pPr>
      <w:spacing w:after="1429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7C2F4" w14:textId="77777777" w:rsidR="00BD3CA6" w:rsidRDefault="00BD3CA6">
    <w:pPr>
      <w:tabs>
        <w:tab w:val="center" w:pos="4252"/>
        <w:tab w:val="right" w:pos="8504"/>
      </w:tabs>
      <w:spacing w:after="1429" w:line="240" w:lineRule="auto"/>
      <w:jc w:val="right"/>
      <w:rPr>
        <w:sz w:val="20"/>
        <w:szCs w:val="20"/>
      </w:rPr>
    </w:pPr>
    <w:r>
      <w:rPr>
        <w:sz w:val="20"/>
        <w:szCs w:val="20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1DDAC" w14:textId="77777777" w:rsidR="00BD3CA6" w:rsidRDefault="00BD3CA6">
      <w:pPr>
        <w:spacing w:after="0" w:line="240" w:lineRule="auto"/>
      </w:pPr>
      <w:r>
        <w:separator/>
      </w:r>
    </w:p>
  </w:footnote>
  <w:footnote w:type="continuationSeparator" w:id="0">
    <w:p w14:paraId="4ECCE8D6" w14:textId="77777777" w:rsidR="00BD3CA6" w:rsidRDefault="00BD3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E4796" w14:textId="77777777" w:rsidR="00BD3CA6" w:rsidRDefault="00BD3CA6">
    <w:pPr>
      <w:widowControl w:val="0"/>
      <w:spacing w:before="709" w:after="0"/>
    </w:pPr>
  </w:p>
  <w:tbl>
    <w:tblPr>
      <w:tblStyle w:val="a2"/>
      <w:tblW w:w="11854" w:type="dxa"/>
      <w:tblInd w:w="-1969" w:type="dxa"/>
      <w:tblLayout w:type="fixed"/>
      <w:tblLook w:val="0400" w:firstRow="0" w:lastRow="0" w:firstColumn="0" w:lastColumn="0" w:noHBand="0" w:noVBand="1"/>
    </w:tblPr>
    <w:tblGrid>
      <w:gridCol w:w="1475"/>
      <w:gridCol w:w="10379"/>
    </w:tblGrid>
    <w:tr w:rsidR="00BD3CA6" w14:paraId="108CCBED" w14:textId="77777777" w:rsidTr="00E823F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00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14:paraId="486D3489" w14:textId="77777777" w:rsidR="00BD3CA6" w:rsidRDefault="00BD3CA6">
          <w:pPr>
            <w:spacing w:after="0" w:line="240" w:lineRule="auto"/>
            <w:contextualSpacing w:val="0"/>
          </w:pPr>
        </w:p>
        <w:p w14:paraId="20854D1B" w14:textId="77777777" w:rsidR="00BD3CA6" w:rsidRDefault="00BD3CA6">
          <w:pPr>
            <w:spacing w:after="0" w:line="240" w:lineRule="auto"/>
            <w:contextualSpacing w:val="0"/>
          </w:pPr>
        </w:p>
      </w:tc>
      <w:tc>
        <w:tcPr>
          <w:tcW w:w="10379" w:type="dxa"/>
          <w:vMerge w:val="restart"/>
          <w:tcBorders>
            <w:top w:val="single" w:sz="8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FFFFFF"/>
          <w:vAlign w:val="center"/>
        </w:tcPr>
        <w:p w14:paraId="34EBB66A" w14:textId="77777777" w:rsidR="00BD3CA6" w:rsidRDefault="00BD3CA6">
          <w:pPr>
            <w:spacing w:after="0" w:line="240" w:lineRule="auto"/>
            <w:contextualSpacing w:val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SERVICIO NACIONAL DE APRENDIZAJE SENA </w:t>
          </w:r>
          <w:r>
            <w:rPr>
              <w:b/>
              <w:sz w:val="24"/>
              <w:szCs w:val="24"/>
            </w:rPr>
            <w:br/>
            <w:t>Procedimiento de Desarrollo Curricular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A42461D" wp14:editId="4B8898E2">
                <wp:simplePos x="0" y="0"/>
                <wp:positionH relativeFrom="margin">
                  <wp:posOffset>54610</wp:posOffset>
                </wp:positionH>
                <wp:positionV relativeFrom="paragraph">
                  <wp:posOffset>26669</wp:posOffset>
                </wp:positionV>
                <wp:extent cx="742950" cy="575310"/>
                <wp:effectExtent l="0" t="0" r="0" b="0"/>
                <wp:wrapNone/>
                <wp:docPr id="10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1C1BD6C" w14:textId="77777777" w:rsidR="00BD3CA6" w:rsidRDefault="00BD3CA6">
          <w:pPr>
            <w:spacing w:after="0" w:line="240" w:lineRule="auto"/>
            <w:contextualSpacing w:val="0"/>
            <w:jc w:val="center"/>
            <w:rPr>
              <w:b/>
              <w:sz w:val="24"/>
              <w:szCs w:val="24"/>
            </w:rPr>
          </w:pPr>
          <w:r>
            <w:rPr>
              <w:b/>
            </w:rPr>
            <w:t>GUÍA DE APRENDIZAJE</w:t>
          </w:r>
          <w:r>
            <w:rPr>
              <w:sz w:val="24"/>
              <w:szCs w:val="24"/>
            </w:rPr>
            <w:t xml:space="preserve"> </w:t>
          </w:r>
        </w:p>
      </w:tc>
    </w:tr>
    <w:tr w:rsidR="00BD3CA6" w14:paraId="701CEF50" w14:textId="77777777" w:rsidTr="00E823F2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trHeight w:val="337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14:paraId="047807F6" w14:textId="77777777" w:rsidR="00BD3CA6" w:rsidRDefault="00BD3CA6">
          <w:pPr>
            <w:widowControl w:val="0"/>
            <w:spacing w:after="0"/>
            <w:contextualSpacing w:val="0"/>
            <w:rPr>
              <w:b/>
              <w:sz w:val="24"/>
              <w:szCs w:val="24"/>
            </w:rPr>
          </w:pPr>
        </w:p>
      </w:tc>
      <w:tc>
        <w:tcPr>
          <w:tcW w:w="10379" w:type="dxa"/>
          <w:vMerge/>
          <w:tcBorders>
            <w:top w:val="single" w:sz="8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FFFFFF"/>
          <w:vAlign w:val="center"/>
        </w:tcPr>
        <w:p w14:paraId="0BD61913" w14:textId="77777777" w:rsidR="00BD3CA6" w:rsidRDefault="00BD3CA6">
          <w:pPr>
            <w:widowControl w:val="0"/>
            <w:spacing w:after="0"/>
            <w:contextualSpacing w:val="0"/>
            <w:rPr>
              <w:b/>
              <w:sz w:val="24"/>
              <w:szCs w:val="24"/>
            </w:rPr>
          </w:pPr>
        </w:p>
        <w:p w14:paraId="2F8CA3ED" w14:textId="77777777" w:rsidR="00BD3CA6" w:rsidRDefault="00BD3CA6">
          <w:pPr>
            <w:spacing w:after="0" w:line="240" w:lineRule="auto"/>
            <w:contextualSpacing w:val="0"/>
          </w:pPr>
        </w:p>
        <w:p w14:paraId="41799383" w14:textId="77777777" w:rsidR="00BD3CA6" w:rsidRDefault="00BD3CA6">
          <w:pPr>
            <w:spacing w:after="0" w:line="240" w:lineRule="auto"/>
            <w:contextualSpacing w:val="0"/>
            <w:jc w:val="center"/>
            <w:rPr>
              <w:b/>
              <w:sz w:val="24"/>
              <w:szCs w:val="24"/>
            </w:rPr>
          </w:pPr>
        </w:p>
      </w:tc>
    </w:tr>
  </w:tbl>
  <w:p w14:paraId="2115D164" w14:textId="77777777" w:rsidR="00BD3CA6" w:rsidRDefault="00BD3CA6">
    <w:pPr>
      <w:tabs>
        <w:tab w:val="left" w:pos="2263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74E4B" w14:textId="77777777" w:rsidR="00BD3CA6" w:rsidRDefault="00BD3CA6">
    <w:pPr>
      <w:tabs>
        <w:tab w:val="left" w:pos="2263"/>
      </w:tabs>
      <w:spacing w:before="709" w:after="0" w:line="240" w:lineRule="auto"/>
    </w:pPr>
  </w:p>
  <w:tbl>
    <w:tblPr>
      <w:tblStyle w:val="a3"/>
      <w:tblW w:w="1056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569"/>
    </w:tblGrid>
    <w:tr w:rsidR="00BD3CA6" w14:paraId="5DF42C9B" w14:textId="77777777" w:rsidTr="00E823F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240"/>
        <w:jc w:val="center"/>
      </w:trPr>
      <w:tc>
        <w:tcPr>
          <w:tcW w:w="10569" w:type="dxa"/>
          <w:shd w:val="clear" w:color="auto" w:fill="FFFFFF"/>
          <w:vAlign w:val="center"/>
        </w:tcPr>
        <w:p w14:paraId="4A836704" w14:textId="77777777" w:rsidR="00BD3CA6" w:rsidRDefault="00BD3CA6">
          <w:pPr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GESTIÓN DE FORMACIÓN PROFESIONAL INTEGRAL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525DE17B" wp14:editId="769FFB2E">
                <wp:simplePos x="0" y="0"/>
                <wp:positionH relativeFrom="margin">
                  <wp:posOffset>-31113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1" name="image3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E13E124" w14:textId="77777777" w:rsidR="00BD3CA6" w:rsidRDefault="00BD3CA6">
          <w:pPr>
            <w:spacing w:after="0" w:line="240" w:lineRule="auto"/>
            <w:contextualSpacing w:val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PROCEDIMIENTO DESARROLLO CURRICULAR</w:t>
          </w:r>
        </w:p>
        <w:p w14:paraId="4BB0F001" w14:textId="77777777" w:rsidR="00BD3CA6" w:rsidRDefault="00BD3CA6">
          <w:pPr>
            <w:spacing w:after="0" w:line="240" w:lineRule="auto"/>
            <w:contextualSpacing w:val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GUÍA DE APRENDIZAJE</w:t>
          </w:r>
        </w:p>
      </w:tc>
    </w:tr>
  </w:tbl>
  <w:p w14:paraId="7B6012C4" w14:textId="77777777" w:rsidR="00BD3CA6" w:rsidRDefault="00BD3CA6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C34E037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987737"/>
    <w:multiLevelType w:val="multilevel"/>
    <w:tmpl w:val="7C7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D60D2"/>
    <w:multiLevelType w:val="hybridMultilevel"/>
    <w:tmpl w:val="1F1851C2"/>
    <w:lvl w:ilvl="0" w:tplc="DF460662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10" w:hanging="360"/>
      </w:pPr>
    </w:lvl>
    <w:lvl w:ilvl="2" w:tplc="240A001B" w:tentative="1">
      <w:start w:val="1"/>
      <w:numFmt w:val="lowerRoman"/>
      <w:lvlText w:val="%3."/>
      <w:lvlJc w:val="right"/>
      <w:pPr>
        <w:ind w:left="3330" w:hanging="180"/>
      </w:pPr>
    </w:lvl>
    <w:lvl w:ilvl="3" w:tplc="240A000F" w:tentative="1">
      <w:start w:val="1"/>
      <w:numFmt w:val="decimal"/>
      <w:lvlText w:val="%4."/>
      <w:lvlJc w:val="left"/>
      <w:pPr>
        <w:ind w:left="4050" w:hanging="360"/>
      </w:pPr>
    </w:lvl>
    <w:lvl w:ilvl="4" w:tplc="240A0019" w:tentative="1">
      <w:start w:val="1"/>
      <w:numFmt w:val="lowerLetter"/>
      <w:lvlText w:val="%5."/>
      <w:lvlJc w:val="left"/>
      <w:pPr>
        <w:ind w:left="4770" w:hanging="360"/>
      </w:pPr>
    </w:lvl>
    <w:lvl w:ilvl="5" w:tplc="240A001B" w:tentative="1">
      <w:start w:val="1"/>
      <w:numFmt w:val="lowerRoman"/>
      <w:lvlText w:val="%6."/>
      <w:lvlJc w:val="right"/>
      <w:pPr>
        <w:ind w:left="5490" w:hanging="180"/>
      </w:pPr>
    </w:lvl>
    <w:lvl w:ilvl="6" w:tplc="240A000F" w:tentative="1">
      <w:start w:val="1"/>
      <w:numFmt w:val="decimal"/>
      <w:lvlText w:val="%7."/>
      <w:lvlJc w:val="left"/>
      <w:pPr>
        <w:ind w:left="6210" w:hanging="360"/>
      </w:pPr>
    </w:lvl>
    <w:lvl w:ilvl="7" w:tplc="240A0019" w:tentative="1">
      <w:start w:val="1"/>
      <w:numFmt w:val="lowerLetter"/>
      <w:lvlText w:val="%8."/>
      <w:lvlJc w:val="left"/>
      <w:pPr>
        <w:ind w:left="6930" w:hanging="360"/>
      </w:pPr>
    </w:lvl>
    <w:lvl w:ilvl="8" w:tplc="240A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0234286D"/>
    <w:multiLevelType w:val="hybridMultilevel"/>
    <w:tmpl w:val="CF403F7C"/>
    <w:lvl w:ilvl="0" w:tplc="B3541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1C78C4"/>
    <w:multiLevelType w:val="hybridMultilevel"/>
    <w:tmpl w:val="D17C064E"/>
    <w:lvl w:ilvl="0" w:tplc="D22A1E9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73F25D6"/>
    <w:multiLevelType w:val="hybridMultilevel"/>
    <w:tmpl w:val="B492F07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80CE6"/>
    <w:multiLevelType w:val="hybridMultilevel"/>
    <w:tmpl w:val="BDC2312E"/>
    <w:lvl w:ilvl="0" w:tplc="72D85726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0B448F"/>
    <w:multiLevelType w:val="multilevel"/>
    <w:tmpl w:val="D0B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14E2D"/>
    <w:multiLevelType w:val="hybridMultilevel"/>
    <w:tmpl w:val="29249B8A"/>
    <w:lvl w:ilvl="0" w:tplc="93F45DC8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D6751D0"/>
    <w:multiLevelType w:val="multilevel"/>
    <w:tmpl w:val="AE520EC8"/>
    <w:styleLink w:val="WWNum3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0" w15:restartNumberingAfterBreak="0">
    <w:nsid w:val="1914548D"/>
    <w:multiLevelType w:val="hybridMultilevel"/>
    <w:tmpl w:val="5AFE27BC"/>
    <w:lvl w:ilvl="0" w:tplc="AC9C89D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17E7C"/>
    <w:multiLevelType w:val="multilevel"/>
    <w:tmpl w:val="560A47D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 w15:restartNumberingAfterBreak="0">
    <w:nsid w:val="19911228"/>
    <w:multiLevelType w:val="multilevel"/>
    <w:tmpl w:val="6BA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32C05"/>
    <w:multiLevelType w:val="multilevel"/>
    <w:tmpl w:val="096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74E90"/>
    <w:multiLevelType w:val="hybridMultilevel"/>
    <w:tmpl w:val="513CD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C34"/>
    <w:multiLevelType w:val="multilevel"/>
    <w:tmpl w:val="53C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4769C"/>
    <w:multiLevelType w:val="hybridMultilevel"/>
    <w:tmpl w:val="BB541F0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8E1D36"/>
    <w:multiLevelType w:val="multilevel"/>
    <w:tmpl w:val="A056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95D76"/>
    <w:multiLevelType w:val="hybridMultilevel"/>
    <w:tmpl w:val="AA5E7C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F92647"/>
    <w:multiLevelType w:val="multilevel"/>
    <w:tmpl w:val="72C4606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0" w15:restartNumberingAfterBreak="0">
    <w:nsid w:val="284775AF"/>
    <w:multiLevelType w:val="hybridMultilevel"/>
    <w:tmpl w:val="0EB2132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8F0326"/>
    <w:multiLevelType w:val="hybridMultilevel"/>
    <w:tmpl w:val="B33EF8D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2D0C5515"/>
    <w:multiLevelType w:val="hybridMultilevel"/>
    <w:tmpl w:val="54CA4CF0"/>
    <w:lvl w:ilvl="0" w:tplc="9794B13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17E7B31"/>
    <w:multiLevelType w:val="hybridMultilevel"/>
    <w:tmpl w:val="95AC57D4"/>
    <w:lvl w:ilvl="0" w:tplc="DE08523E">
      <w:start w:val="1"/>
      <w:numFmt w:val="lowerLetter"/>
      <w:lvlText w:val="%1)"/>
      <w:lvlJc w:val="left"/>
      <w:pPr>
        <w:ind w:left="19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85" w:hanging="360"/>
      </w:pPr>
    </w:lvl>
    <w:lvl w:ilvl="2" w:tplc="240A001B" w:tentative="1">
      <w:start w:val="1"/>
      <w:numFmt w:val="lowerRoman"/>
      <w:lvlText w:val="%3."/>
      <w:lvlJc w:val="right"/>
      <w:pPr>
        <w:ind w:left="3405" w:hanging="180"/>
      </w:pPr>
    </w:lvl>
    <w:lvl w:ilvl="3" w:tplc="240A000F" w:tentative="1">
      <w:start w:val="1"/>
      <w:numFmt w:val="decimal"/>
      <w:lvlText w:val="%4."/>
      <w:lvlJc w:val="left"/>
      <w:pPr>
        <w:ind w:left="4125" w:hanging="360"/>
      </w:pPr>
    </w:lvl>
    <w:lvl w:ilvl="4" w:tplc="240A0019" w:tentative="1">
      <w:start w:val="1"/>
      <w:numFmt w:val="lowerLetter"/>
      <w:lvlText w:val="%5."/>
      <w:lvlJc w:val="left"/>
      <w:pPr>
        <w:ind w:left="4845" w:hanging="360"/>
      </w:pPr>
    </w:lvl>
    <w:lvl w:ilvl="5" w:tplc="240A001B" w:tentative="1">
      <w:start w:val="1"/>
      <w:numFmt w:val="lowerRoman"/>
      <w:lvlText w:val="%6."/>
      <w:lvlJc w:val="right"/>
      <w:pPr>
        <w:ind w:left="5565" w:hanging="180"/>
      </w:pPr>
    </w:lvl>
    <w:lvl w:ilvl="6" w:tplc="240A000F" w:tentative="1">
      <w:start w:val="1"/>
      <w:numFmt w:val="decimal"/>
      <w:lvlText w:val="%7."/>
      <w:lvlJc w:val="left"/>
      <w:pPr>
        <w:ind w:left="6285" w:hanging="360"/>
      </w:pPr>
    </w:lvl>
    <w:lvl w:ilvl="7" w:tplc="240A0019" w:tentative="1">
      <w:start w:val="1"/>
      <w:numFmt w:val="lowerLetter"/>
      <w:lvlText w:val="%8."/>
      <w:lvlJc w:val="left"/>
      <w:pPr>
        <w:ind w:left="7005" w:hanging="360"/>
      </w:pPr>
    </w:lvl>
    <w:lvl w:ilvl="8" w:tplc="240A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4" w15:restartNumberingAfterBreak="0">
    <w:nsid w:val="31CC2953"/>
    <w:multiLevelType w:val="multilevel"/>
    <w:tmpl w:val="1BF02134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5" w15:restartNumberingAfterBreak="0">
    <w:nsid w:val="32C43FF0"/>
    <w:multiLevelType w:val="multilevel"/>
    <w:tmpl w:val="F71A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E234D1"/>
    <w:multiLevelType w:val="hybridMultilevel"/>
    <w:tmpl w:val="0D0CC544"/>
    <w:lvl w:ilvl="0" w:tplc="66ECD0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34D7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4C5E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920D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122C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B085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A6FB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38D3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76FA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3E8074EE"/>
    <w:multiLevelType w:val="hybridMultilevel"/>
    <w:tmpl w:val="CE926B6C"/>
    <w:lvl w:ilvl="0" w:tplc="672C9A02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70" w:hanging="360"/>
      </w:pPr>
    </w:lvl>
    <w:lvl w:ilvl="2" w:tplc="240A001B" w:tentative="1">
      <w:start w:val="1"/>
      <w:numFmt w:val="lowerRoman"/>
      <w:lvlText w:val="%3."/>
      <w:lvlJc w:val="right"/>
      <w:pPr>
        <w:ind w:left="2490" w:hanging="180"/>
      </w:pPr>
    </w:lvl>
    <w:lvl w:ilvl="3" w:tplc="240A000F" w:tentative="1">
      <w:start w:val="1"/>
      <w:numFmt w:val="decimal"/>
      <w:lvlText w:val="%4."/>
      <w:lvlJc w:val="left"/>
      <w:pPr>
        <w:ind w:left="3210" w:hanging="360"/>
      </w:pPr>
    </w:lvl>
    <w:lvl w:ilvl="4" w:tplc="240A0019" w:tentative="1">
      <w:start w:val="1"/>
      <w:numFmt w:val="lowerLetter"/>
      <w:lvlText w:val="%5."/>
      <w:lvlJc w:val="left"/>
      <w:pPr>
        <w:ind w:left="3930" w:hanging="360"/>
      </w:pPr>
    </w:lvl>
    <w:lvl w:ilvl="5" w:tplc="240A001B" w:tentative="1">
      <w:start w:val="1"/>
      <w:numFmt w:val="lowerRoman"/>
      <w:lvlText w:val="%6."/>
      <w:lvlJc w:val="right"/>
      <w:pPr>
        <w:ind w:left="4650" w:hanging="180"/>
      </w:pPr>
    </w:lvl>
    <w:lvl w:ilvl="6" w:tplc="240A000F" w:tentative="1">
      <w:start w:val="1"/>
      <w:numFmt w:val="decimal"/>
      <w:lvlText w:val="%7."/>
      <w:lvlJc w:val="left"/>
      <w:pPr>
        <w:ind w:left="5370" w:hanging="360"/>
      </w:pPr>
    </w:lvl>
    <w:lvl w:ilvl="7" w:tplc="240A0019" w:tentative="1">
      <w:start w:val="1"/>
      <w:numFmt w:val="lowerLetter"/>
      <w:lvlText w:val="%8."/>
      <w:lvlJc w:val="left"/>
      <w:pPr>
        <w:ind w:left="6090" w:hanging="360"/>
      </w:pPr>
    </w:lvl>
    <w:lvl w:ilvl="8" w:tplc="24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8" w15:restartNumberingAfterBreak="0">
    <w:nsid w:val="40A35CBF"/>
    <w:multiLevelType w:val="hybridMultilevel"/>
    <w:tmpl w:val="C3C4BFA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5161A"/>
    <w:multiLevelType w:val="hybridMultilevel"/>
    <w:tmpl w:val="4B9C0E2A"/>
    <w:lvl w:ilvl="0" w:tplc="DCA8D1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50CB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80607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EEFC9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F48D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26DC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94E6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F6BFE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1A7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47F013ED"/>
    <w:multiLevelType w:val="hybridMultilevel"/>
    <w:tmpl w:val="E724ED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67C1E"/>
    <w:multiLevelType w:val="hybridMultilevel"/>
    <w:tmpl w:val="25ACB82A"/>
    <w:lvl w:ilvl="0" w:tplc="5F8866D2">
      <w:start w:val="1"/>
      <w:numFmt w:val="lowerLetter"/>
      <w:lvlText w:val="%1)"/>
      <w:lvlJc w:val="left"/>
      <w:pPr>
        <w:ind w:left="19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85" w:hanging="360"/>
      </w:pPr>
    </w:lvl>
    <w:lvl w:ilvl="2" w:tplc="240A001B" w:tentative="1">
      <w:start w:val="1"/>
      <w:numFmt w:val="lowerRoman"/>
      <w:lvlText w:val="%3."/>
      <w:lvlJc w:val="right"/>
      <w:pPr>
        <w:ind w:left="3405" w:hanging="180"/>
      </w:pPr>
    </w:lvl>
    <w:lvl w:ilvl="3" w:tplc="240A000F" w:tentative="1">
      <w:start w:val="1"/>
      <w:numFmt w:val="decimal"/>
      <w:lvlText w:val="%4."/>
      <w:lvlJc w:val="left"/>
      <w:pPr>
        <w:ind w:left="4125" w:hanging="360"/>
      </w:pPr>
    </w:lvl>
    <w:lvl w:ilvl="4" w:tplc="240A0019" w:tentative="1">
      <w:start w:val="1"/>
      <w:numFmt w:val="lowerLetter"/>
      <w:lvlText w:val="%5."/>
      <w:lvlJc w:val="left"/>
      <w:pPr>
        <w:ind w:left="4845" w:hanging="360"/>
      </w:pPr>
    </w:lvl>
    <w:lvl w:ilvl="5" w:tplc="240A001B" w:tentative="1">
      <w:start w:val="1"/>
      <w:numFmt w:val="lowerRoman"/>
      <w:lvlText w:val="%6."/>
      <w:lvlJc w:val="right"/>
      <w:pPr>
        <w:ind w:left="5565" w:hanging="180"/>
      </w:pPr>
    </w:lvl>
    <w:lvl w:ilvl="6" w:tplc="240A000F" w:tentative="1">
      <w:start w:val="1"/>
      <w:numFmt w:val="decimal"/>
      <w:lvlText w:val="%7."/>
      <w:lvlJc w:val="left"/>
      <w:pPr>
        <w:ind w:left="6285" w:hanging="360"/>
      </w:pPr>
    </w:lvl>
    <w:lvl w:ilvl="7" w:tplc="240A0019" w:tentative="1">
      <w:start w:val="1"/>
      <w:numFmt w:val="lowerLetter"/>
      <w:lvlText w:val="%8."/>
      <w:lvlJc w:val="left"/>
      <w:pPr>
        <w:ind w:left="7005" w:hanging="360"/>
      </w:pPr>
    </w:lvl>
    <w:lvl w:ilvl="8" w:tplc="240A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32" w15:restartNumberingAfterBreak="0">
    <w:nsid w:val="4E334B81"/>
    <w:multiLevelType w:val="hybridMultilevel"/>
    <w:tmpl w:val="3146D696"/>
    <w:lvl w:ilvl="0" w:tplc="8814D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2846"/>
    <w:multiLevelType w:val="hybridMultilevel"/>
    <w:tmpl w:val="C980AF68"/>
    <w:lvl w:ilvl="0" w:tplc="FC841646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10" w:hanging="360"/>
      </w:pPr>
    </w:lvl>
    <w:lvl w:ilvl="2" w:tplc="240A001B" w:tentative="1">
      <w:start w:val="1"/>
      <w:numFmt w:val="lowerRoman"/>
      <w:lvlText w:val="%3."/>
      <w:lvlJc w:val="right"/>
      <w:pPr>
        <w:ind w:left="3330" w:hanging="180"/>
      </w:pPr>
    </w:lvl>
    <w:lvl w:ilvl="3" w:tplc="240A000F" w:tentative="1">
      <w:start w:val="1"/>
      <w:numFmt w:val="decimal"/>
      <w:lvlText w:val="%4."/>
      <w:lvlJc w:val="left"/>
      <w:pPr>
        <w:ind w:left="4050" w:hanging="360"/>
      </w:pPr>
    </w:lvl>
    <w:lvl w:ilvl="4" w:tplc="240A0019" w:tentative="1">
      <w:start w:val="1"/>
      <w:numFmt w:val="lowerLetter"/>
      <w:lvlText w:val="%5."/>
      <w:lvlJc w:val="left"/>
      <w:pPr>
        <w:ind w:left="4770" w:hanging="360"/>
      </w:pPr>
    </w:lvl>
    <w:lvl w:ilvl="5" w:tplc="240A001B" w:tentative="1">
      <w:start w:val="1"/>
      <w:numFmt w:val="lowerRoman"/>
      <w:lvlText w:val="%6."/>
      <w:lvlJc w:val="right"/>
      <w:pPr>
        <w:ind w:left="5490" w:hanging="180"/>
      </w:pPr>
    </w:lvl>
    <w:lvl w:ilvl="6" w:tplc="240A000F" w:tentative="1">
      <w:start w:val="1"/>
      <w:numFmt w:val="decimal"/>
      <w:lvlText w:val="%7."/>
      <w:lvlJc w:val="left"/>
      <w:pPr>
        <w:ind w:left="6210" w:hanging="360"/>
      </w:pPr>
    </w:lvl>
    <w:lvl w:ilvl="7" w:tplc="240A0019" w:tentative="1">
      <w:start w:val="1"/>
      <w:numFmt w:val="lowerLetter"/>
      <w:lvlText w:val="%8."/>
      <w:lvlJc w:val="left"/>
      <w:pPr>
        <w:ind w:left="6930" w:hanging="360"/>
      </w:pPr>
    </w:lvl>
    <w:lvl w:ilvl="8" w:tplc="240A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 w15:restartNumberingAfterBreak="0">
    <w:nsid w:val="562D3279"/>
    <w:multiLevelType w:val="hybridMultilevel"/>
    <w:tmpl w:val="212E6D9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F1159A"/>
    <w:multiLevelType w:val="hybridMultilevel"/>
    <w:tmpl w:val="86641CF2"/>
    <w:lvl w:ilvl="0" w:tplc="E92A75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FE5BA9"/>
    <w:multiLevelType w:val="multilevel"/>
    <w:tmpl w:val="6DF60A0C"/>
    <w:lvl w:ilvl="0">
      <w:start w:val="5"/>
      <w:numFmt w:val="bullet"/>
      <w:lvlText w:val="-"/>
      <w:lvlJc w:val="left"/>
      <w:pPr>
        <w:ind w:left="1068" w:firstLine="177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321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465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60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753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897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1041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1185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13296"/>
      </w:pPr>
      <w:rPr>
        <w:rFonts w:ascii="Arial" w:eastAsia="Arial" w:hAnsi="Arial" w:cs="Arial"/>
      </w:rPr>
    </w:lvl>
  </w:abstractNum>
  <w:abstractNum w:abstractNumId="37" w15:restartNumberingAfterBreak="0">
    <w:nsid w:val="5A5820C0"/>
    <w:multiLevelType w:val="hybridMultilevel"/>
    <w:tmpl w:val="916EBC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C62A6"/>
    <w:multiLevelType w:val="multilevel"/>
    <w:tmpl w:val="80C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B762B6"/>
    <w:multiLevelType w:val="hybridMultilevel"/>
    <w:tmpl w:val="ACB05064"/>
    <w:lvl w:ilvl="0" w:tplc="4516B21E">
      <w:start w:val="1"/>
      <w:numFmt w:val="lowerLetter"/>
      <w:lvlText w:val="%1)"/>
      <w:lvlJc w:val="left"/>
      <w:pPr>
        <w:ind w:left="20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45" w:hanging="360"/>
      </w:pPr>
    </w:lvl>
    <w:lvl w:ilvl="2" w:tplc="240A001B" w:tentative="1">
      <w:start w:val="1"/>
      <w:numFmt w:val="lowerRoman"/>
      <w:lvlText w:val="%3."/>
      <w:lvlJc w:val="right"/>
      <w:pPr>
        <w:ind w:left="3465" w:hanging="180"/>
      </w:pPr>
    </w:lvl>
    <w:lvl w:ilvl="3" w:tplc="240A000F" w:tentative="1">
      <w:start w:val="1"/>
      <w:numFmt w:val="decimal"/>
      <w:lvlText w:val="%4."/>
      <w:lvlJc w:val="left"/>
      <w:pPr>
        <w:ind w:left="4185" w:hanging="360"/>
      </w:pPr>
    </w:lvl>
    <w:lvl w:ilvl="4" w:tplc="240A0019" w:tentative="1">
      <w:start w:val="1"/>
      <w:numFmt w:val="lowerLetter"/>
      <w:lvlText w:val="%5."/>
      <w:lvlJc w:val="left"/>
      <w:pPr>
        <w:ind w:left="4905" w:hanging="360"/>
      </w:pPr>
    </w:lvl>
    <w:lvl w:ilvl="5" w:tplc="240A001B" w:tentative="1">
      <w:start w:val="1"/>
      <w:numFmt w:val="lowerRoman"/>
      <w:lvlText w:val="%6."/>
      <w:lvlJc w:val="right"/>
      <w:pPr>
        <w:ind w:left="5625" w:hanging="180"/>
      </w:pPr>
    </w:lvl>
    <w:lvl w:ilvl="6" w:tplc="240A000F" w:tentative="1">
      <w:start w:val="1"/>
      <w:numFmt w:val="decimal"/>
      <w:lvlText w:val="%7."/>
      <w:lvlJc w:val="left"/>
      <w:pPr>
        <w:ind w:left="6345" w:hanging="360"/>
      </w:pPr>
    </w:lvl>
    <w:lvl w:ilvl="7" w:tplc="240A0019" w:tentative="1">
      <w:start w:val="1"/>
      <w:numFmt w:val="lowerLetter"/>
      <w:lvlText w:val="%8."/>
      <w:lvlJc w:val="left"/>
      <w:pPr>
        <w:ind w:left="7065" w:hanging="360"/>
      </w:pPr>
    </w:lvl>
    <w:lvl w:ilvl="8" w:tplc="240A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0" w15:restartNumberingAfterBreak="0">
    <w:nsid w:val="63672C5D"/>
    <w:multiLevelType w:val="multilevel"/>
    <w:tmpl w:val="60B8D63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1" w15:restartNumberingAfterBreak="0">
    <w:nsid w:val="67A03426"/>
    <w:multiLevelType w:val="hybridMultilevel"/>
    <w:tmpl w:val="8FC898CA"/>
    <w:lvl w:ilvl="0" w:tplc="E9D66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001C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A681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B812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9E12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A401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285F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A4AE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4D8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6D6C1891"/>
    <w:multiLevelType w:val="hybridMultilevel"/>
    <w:tmpl w:val="88664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E4A51"/>
    <w:multiLevelType w:val="hybridMultilevel"/>
    <w:tmpl w:val="FBD24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F5B8B"/>
    <w:multiLevelType w:val="hybridMultilevel"/>
    <w:tmpl w:val="CE3C87E4"/>
    <w:lvl w:ilvl="0" w:tplc="2E64200C">
      <w:start w:val="1"/>
      <w:numFmt w:val="lowerLetter"/>
      <w:lvlText w:val="%1)"/>
      <w:lvlJc w:val="left"/>
      <w:pPr>
        <w:ind w:left="18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50" w:hanging="360"/>
      </w:pPr>
    </w:lvl>
    <w:lvl w:ilvl="2" w:tplc="240A001B" w:tentative="1">
      <w:start w:val="1"/>
      <w:numFmt w:val="lowerRoman"/>
      <w:lvlText w:val="%3."/>
      <w:lvlJc w:val="right"/>
      <w:pPr>
        <w:ind w:left="3270" w:hanging="180"/>
      </w:pPr>
    </w:lvl>
    <w:lvl w:ilvl="3" w:tplc="240A000F" w:tentative="1">
      <w:start w:val="1"/>
      <w:numFmt w:val="decimal"/>
      <w:lvlText w:val="%4."/>
      <w:lvlJc w:val="left"/>
      <w:pPr>
        <w:ind w:left="3990" w:hanging="360"/>
      </w:pPr>
    </w:lvl>
    <w:lvl w:ilvl="4" w:tplc="240A0019" w:tentative="1">
      <w:start w:val="1"/>
      <w:numFmt w:val="lowerLetter"/>
      <w:lvlText w:val="%5."/>
      <w:lvlJc w:val="left"/>
      <w:pPr>
        <w:ind w:left="4710" w:hanging="360"/>
      </w:pPr>
    </w:lvl>
    <w:lvl w:ilvl="5" w:tplc="240A001B" w:tentative="1">
      <w:start w:val="1"/>
      <w:numFmt w:val="lowerRoman"/>
      <w:lvlText w:val="%6."/>
      <w:lvlJc w:val="right"/>
      <w:pPr>
        <w:ind w:left="5430" w:hanging="180"/>
      </w:pPr>
    </w:lvl>
    <w:lvl w:ilvl="6" w:tplc="240A000F" w:tentative="1">
      <w:start w:val="1"/>
      <w:numFmt w:val="decimal"/>
      <w:lvlText w:val="%7."/>
      <w:lvlJc w:val="left"/>
      <w:pPr>
        <w:ind w:left="6150" w:hanging="360"/>
      </w:pPr>
    </w:lvl>
    <w:lvl w:ilvl="7" w:tplc="240A0019" w:tentative="1">
      <w:start w:val="1"/>
      <w:numFmt w:val="lowerLetter"/>
      <w:lvlText w:val="%8."/>
      <w:lvlJc w:val="left"/>
      <w:pPr>
        <w:ind w:left="6870" w:hanging="360"/>
      </w:pPr>
    </w:lvl>
    <w:lvl w:ilvl="8" w:tplc="24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5" w15:restartNumberingAfterBreak="0">
    <w:nsid w:val="7913336E"/>
    <w:multiLevelType w:val="hybridMultilevel"/>
    <w:tmpl w:val="7384E8C0"/>
    <w:lvl w:ilvl="0" w:tplc="BCC0C3AE">
      <w:start w:val="1"/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96E3C2A"/>
    <w:multiLevelType w:val="hybridMultilevel"/>
    <w:tmpl w:val="C00641E4"/>
    <w:lvl w:ilvl="0" w:tplc="1338BE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9B0DCA"/>
    <w:multiLevelType w:val="multilevel"/>
    <w:tmpl w:val="6F7202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E2652B"/>
    <w:multiLevelType w:val="hybridMultilevel"/>
    <w:tmpl w:val="A284511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0"/>
  </w:num>
  <w:num w:numId="3">
    <w:abstractNumId w:val="19"/>
  </w:num>
  <w:num w:numId="4">
    <w:abstractNumId w:val="11"/>
  </w:num>
  <w:num w:numId="5">
    <w:abstractNumId w:val="0"/>
  </w:num>
  <w:num w:numId="6">
    <w:abstractNumId w:val="4"/>
  </w:num>
  <w:num w:numId="7">
    <w:abstractNumId w:val="45"/>
  </w:num>
  <w:num w:numId="8">
    <w:abstractNumId w:val="10"/>
  </w:num>
  <w:num w:numId="9">
    <w:abstractNumId w:val="8"/>
  </w:num>
  <w:num w:numId="10">
    <w:abstractNumId w:val="32"/>
  </w:num>
  <w:num w:numId="11">
    <w:abstractNumId w:val="1"/>
  </w:num>
  <w:num w:numId="12">
    <w:abstractNumId w:val="43"/>
  </w:num>
  <w:num w:numId="13">
    <w:abstractNumId w:val="48"/>
  </w:num>
  <w:num w:numId="14">
    <w:abstractNumId w:val="46"/>
  </w:num>
  <w:num w:numId="15">
    <w:abstractNumId w:val="37"/>
  </w:num>
  <w:num w:numId="16">
    <w:abstractNumId w:val="18"/>
  </w:num>
  <w:num w:numId="17">
    <w:abstractNumId w:val="22"/>
  </w:num>
  <w:num w:numId="18">
    <w:abstractNumId w:val="28"/>
  </w:num>
  <w:num w:numId="19">
    <w:abstractNumId w:val="3"/>
  </w:num>
  <w:num w:numId="20">
    <w:abstractNumId w:val="13"/>
  </w:num>
  <w:num w:numId="21">
    <w:abstractNumId w:val="6"/>
  </w:num>
  <w:num w:numId="22">
    <w:abstractNumId w:val="29"/>
  </w:num>
  <w:num w:numId="23">
    <w:abstractNumId w:val="26"/>
  </w:num>
  <w:num w:numId="24">
    <w:abstractNumId w:val="27"/>
  </w:num>
  <w:num w:numId="25">
    <w:abstractNumId w:val="42"/>
  </w:num>
  <w:num w:numId="26">
    <w:abstractNumId w:val="24"/>
  </w:num>
  <w:num w:numId="27">
    <w:abstractNumId w:val="9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38"/>
  </w:num>
  <w:num w:numId="31">
    <w:abstractNumId w:val="34"/>
  </w:num>
  <w:num w:numId="3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41"/>
  </w:num>
  <w:num w:numId="36">
    <w:abstractNumId w:val="17"/>
  </w:num>
  <w:num w:numId="37">
    <w:abstractNumId w:val="5"/>
  </w:num>
  <w:num w:numId="38">
    <w:abstractNumId w:val="47"/>
  </w:num>
  <w:num w:numId="39">
    <w:abstractNumId w:val="20"/>
  </w:num>
  <w:num w:numId="40">
    <w:abstractNumId w:val="21"/>
  </w:num>
  <w:num w:numId="41">
    <w:abstractNumId w:val="14"/>
  </w:num>
  <w:num w:numId="42">
    <w:abstractNumId w:val="7"/>
  </w:num>
  <w:num w:numId="43">
    <w:abstractNumId w:val="15"/>
  </w:num>
  <w:num w:numId="44">
    <w:abstractNumId w:val="12"/>
  </w:num>
  <w:num w:numId="45">
    <w:abstractNumId w:val="39"/>
  </w:num>
  <w:num w:numId="46">
    <w:abstractNumId w:val="23"/>
  </w:num>
  <w:num w:numId="47">
    <w:abstractNumId w:val="33"/>
  </w:num>
  <w:num w:numId="48">
    <w:abstractNumId w:val="31"/>
  </w:num>
  <w:num w:numId="49">
    <w:abstractNumId w:val="2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F2"/>
    <w:rsid w:val="00003F0F"/>
    <w:rsid w:val="00025580"/>
    <w:rsid w:val="00035336"/>
    <w:rsid w:val="00040539"/>
    <w:rsid w:val="00044AB5"/>
    <w:rsid w:val="0005500E"/>
    <w:rsid w:val="00061BE4"/>
    <w:rsid w:val="000907E7"/>
    <w:rsid w:val="000935DE"/>
    <w:rsid w:val="000A4FF3"/>
    <w:rsid w:val="000A5655"/>
    <w:rsid w:val="000A7778"/>
    <w:rsid w:val="000C4571"/>
    <w:rsid w:val="000C714E"/>
    <w:rsid w:val="000D3A36"/>
    <w:rsid w:val="000D4794"/>
    <w:rsid w:val="000E3829"/>
    <w:rsid w:val="000E5734"/>
    <w:rsid w:val="000F6537"/>
    <w:rsid w:val="001135EC"/>
    <w:rsid w:val="0011435D"/>
    <w:rsid w:val="00130C5F"/>
    <w:rsid w:val="001403BE"/>
    <w:rsid w:val="00144ED7"/>
    <w:rsid w:val="0015293A"/>
    <w:rsid w:val="0015579F"/>
    <w:rsid w:val="00162C46"/>
    <w:rsid w:val="00165C6A"/>
    <w:rsid w:val="0018730D"/>
    <w:rsid w:val="001A6E0F"/>
    <w:rsid w:val="001B0F8D"/>
    <w:rsid w:val="001B7AC2"/>
    <w:rsid w:val="001C0187"/>
    <w:rsid w:val="001D5CB2"/>
    <w:rsid w:val="001E3B3F"/>
    <w:rsid w:val="001F593F"/>
    <w:rsid w:val="00200A0C"/>
    <w:rsid w:val="00225C1C"/>
    <w:rsid w:val="00226C16"/>
    <w:rsid w:val="00246F67"/>
    <w:rsid w:val="002666DB"/>
    <w:rsid w:val="00277E76"/>
    <w:rsid w:val="00286D9B"/>
    <w:rsid w:val="002A47C6"/>
    <w:rsid w:val="002B0B45"/>
    <w:rsid w:val="002B1436"/>
    <w:rsid w:val="002B407B"/>
    <w:rsid w:val="002B5585"/>
    <w:rsid w:val="002C452F"/>
    <w:rsid w:val="002C6329"/>
    <w:rsid w:val="002D386A"/>
    <w:rsid w:val="002D4E34"/>
    <w:rsid w:val="002F7CF8"/>
    <w:rsid w:val="00300B81"/>
    <w:rsid w:val="003152F4"/>
    <w:rsid w:val="0031702E"/>
    <w:rsid w:val="0033296A"/>
    <w:rsid w:val="003354C0"/>
    <w:rsid w:val="00337AC9"/>
    <w:rsid w:val="00344BD0"/>
    <w:rsid w:val="00350C35"/>
    <w:rsid w:val="003554E6"/>
    <w:rsid w:val="00374D13"/>
    <w:rsid w:val="003862A6"/>
    <w:rsid w:val="00391B43"/>
    <w:rsid w:val="00394D7F"/>
    <w:rsid w:val="00396EB5"/>
    <w:rsid w:val="003A196B"/>
    <w:rsid w:val="003A4108"/>
    <w:rsid w:val="003A4D2C"/>
    <w:rsid w:val="003A721B"/>
    <w:rsid w:val="003D029F"/>
    <w:rsid w:val="003D542D"/>
    <w:rsid w:val="003E3606"/>
    <w:rsid w:val="00402681"/>
    <w:rsid w:val="004046A1"/>
    <w:rsid w:val="004057AD"/>
    <w:rsid w:val="00443A3C"/>
    <w:rsid w:val="004520F2"/>
    <w:rsid w:val="004604CC"/>
    <w:rsid w:val="00467C71"/>
    <w:rsid w:val="004706BD"/>
    <w:rsid w:val="004823C7"/>
    <w:rsid w:val="0049141D"/>
    <w:rsid w:val="004A0C5F"/>
    <w:rsid w:val="004C1F13"/>
    <w:rsid w:val="004E55EB"/>
    <w:rsid w:val="004F2CC8"/>
    <w:rsid w:val="005000BE"/>
    <w:rsid w:val="005056F9"/>
    <w:rsid w:val="00510929"/>
    <w:rsid w:val="0051269E"/>
    <w:rsid w:val="00557A65"/>
    <w:rsid w:val="005717A0"/>
    <w:rsid w:val="005762D9"/>
    <w:rsid w:val="00584ABF"/>
    <w:rsid w:val="00586653"/>
    <w:rsid w:val="00593B6F"/>
    <w:rsid w:val="0059750D"/>
    <w:rsid w:val="005A25A6"/>
    <w:rsid w:val="005B5126"/>
    <w:rsid w:val="005D7F2A"/>
    <w:rsid w:val="005E0C7D"/>
    <w:rsid w:val="005F5F68"/>
    <w:rsid w:val="00616C70"/>
    <w:rsid w:val="00621642"/>
    <w:rsid w:val="00622700"/>
    <w:rsid w:val="00634EB5"/>
    <w:rsid w:val="00642903"/>
    <w:rsid w:val="00657F3A"/>
    <w:rsid w:val="00676665"/>
    <w:rsid w:val="00684262"/>
    <w:rsid w:val="00685543"/>
    <w:rsid w:val="006904E3"/>
    <w:rsid w:val="006A1D62"/>
    <w:rsid w:val="006C1F64"/>
    <w:rsid w:val="006D5C99"/>
    <w:rsid w:val="006F5AFB"/>
    <w:rsid w:val="00707653"/>
    <w:rsid w:val="00710FFA"/>
    <w:rsid w:val="00712428"/>
    <w:rsid w:val="007223CA"/>
    <w:rsid w:val="00723867"/>
    <w:rsid w:val="00727ED7"/>
    <w:rsid w:val="00736FD3"/>
    <w:rsid w:val="0075650E"/>
    <w:rsid w:val="00771F3E"/>
    <w:rsid w:val="00773C3A"/>
    <w:rsid w:val="00780BD5"/>
    <w:rsid w:val="007A25F1"/>
    <w:rsid w:val="007B4242"/>
    <w:rsid w:val="007B5787"/>
    <w:rsid w:val="007B74F8"/>
    <w:rsid w:val="007C0B59"/>
    <w:rsid w:val="007D0B78"/>
    <w:rsid w:val="007D328A"/>
    <w:rsid w:val="007D4ED5"/>
    <w:rsid w:val="007E1DA4"/>
    <w:rsid w:val="00804A59"/>
    <w:rsid w:val="00805223"/>
    <w:rsid w:val="00807883"/>
    <w:rsid w:val="0081763C"/>
    <w:rsid w:val="00851337"/>
    <w:rsid w:val="008543E4"/>
    <w:rsid w:val="0087068F"/>
    <w:rsid w:val="008732B0"/>
    <w:rsid w:val="00874279"/>
    <w:rsid w:val="00881FB4"/>
    <w:rsid w:val="00885B17"/>
    <w:rsid w:val="008963C6"/>
    <w:rsid w:val="008A08AB"/>
    <w:rsid w:val="008A4C06"/>
    <w:rsid w:val="008B5C6A"/>
    <w:rsid w:val="008B723A"/>
    <w:rsid w:val="008C3A5B"/>
    <w:rsid w:val="008D02C0"/>
    <w:rsid w:val="008D213D"/>
    <w:rsid w:val="008D4B8B"/>
    <w:rsid w:val="008E26E2"/>
    <w:rsid w:val="008E3C3D"/>
    <w:rsid w:val="008F0AD2"/>
    <w:rsid w:val="00902585"/>
    <w:rsid w:val="00905769"/>
    <w:rsid w:val="00914330"/>
    <w:rsid w:val="00915280"/>
    <w:rsid w:val="0092211C"/>
    <w:rsid w:val="00933A4D"/>
    <w:rsid w:val="00941237"/>
    <w:rsid w:val="0094384E"/>
    <w:rsid w:val="00943FC4"/>
    <w:rsid w:val="00946634"/>
    <w:rsid w:val="00965952"/>
    <w:rsid w:val="009659B2"/>
    <w:rsid w:val="00971B2B"/>
    <w:rsid w:val="00990125"/>
    <w:rsid w:val="009A4248"/>
    <w:rsid w:val="009B5172"/>
    <w:rsid w:val="009F0134"/>
    <w:rsid w:val="00A0484E"/>
    <w:rsid w:val="00A052A8"/>
    <w:rsid w:val="00A16E55"/>
    <w:rsid w:val="00A26EE2"/>
    <w:rsid w:val="00A32E3A"/>
    <w:rsid w:val="00A429B2"/>
    <w:rsid w:val="00A66516"/>
    <w:rsid w:val="00A97DCE"/>
    <w:rsid w:val="00AB6EDD"/>
    <w:rsid w:val="00AD56AC"/>
    <w:rsid w:val="00AE475C"/>
    <w:rsid w:val="00AE5935"/>
    <w:rsid w:val="00AE7E1D"/>
    <w:rsid w:val="00B02D9B"/>
    <w:rsid w:val="00B17FCA"/>
    <w:rsid w:val="00B2053B"/>
    <w:rsid w:val="00B27A9B"/>
    <w:rsid w:val="00B32666"/>
    <w:rsid w:val="00B406A3"/>
    <w:rsid w:val="00B559D0"/>
    <w:rsid w:val="00B613E6"/>
    <w:rsid w:val="00B6194B"/>
    <w:rsid w:val="00B61EC0"/>
    <w:rsid w:val="00B663E3"/>
    <w:rsid w:val="00B7166A"/>
    <w:rsid w:val="00B8075B"/>
    <w:rsid w:val="00B912B3"/>
    <w:rsid w:val="00BA769E"/>
    <w:rsid w:val="00BB0018"/>
    <w:rsid w:val="00BB21F8"/>
    <w:rsid w:val="00BB3B5F"/>
    <w:rsid w:val="00BC728E"/>
    <w:rsid w:val="00BD2EE5"/>
    <w:rsid w:val="00BD3BB9"/>
    <w:rsid w:val="00BD3CA6"/>
    <w:rsid w:val="00C179D5"/>
    <w:rsid w:val="00C24205"/>
    <w:rsid w:val="00C24F08"/>
    <w:rsid w:val="00C500E6"/>
    <w:rsid w:val="00C74112"/>
    <w:rsid w:val="00C84F56"/>
    <w:rsid w:val="00C87056"/>
    <w:rsid w:val="00CA0252"/>
    <w:rsid w:val="00CA46A9"/>
    <w:rsid w:val="00CC45B3"/>
    <w:rsid w:val="00CC4DA3"/>
    <w:rsid w:val="00CD2E1A"/>
    <w:rsid w:val="00CE7B76"/>
    <w:rsid w:val="00CF0471"/>
    <w:rsid w:val="00CF0AA5"/>
    <w:rsid w:val="00CF4A29"/>
    <w:rsid w:val="00D013BD"/>
    <w:rsid w:val="00D0243F"/>
    <w:rsid w:val="00D077B4"/>
    <w:rsid w:val="00D15A11"/>
    <w:rsid w:val="00D250DB"/>
    <w:rsid w:val="00D34026"/>
    <w:rsid w:val="00D62830"/>
    <w:rsid w:val="00D66CCB"/>
    <w:rsid w:val="00D744A4"/>
    <w:rsid w:val="00D76AFA"/>
    <w:rsid w:val="00D80591"/>
    <w:rsid w:val="00D92663"/>
    <w:rsid w:val="00D93013"/>
    <w:rsid w:val="00DB75BE"/>
    <w:rsid w:val="00DC4E09"/>
    <w:rsid w:val="00DC5163"/>
    <w:rsid w:val="00DE3977"/>
    <w:rsid w:val="00E0017C"/>
    <w:rsid w:val="00E06758"/>
    <w:rsid w:val="00E20F68"/>
    <w:rsid w:val="00E214B0"/>
    <w:rsid w:val="00E46641"/>
    <w:rsid w:val="00E473B7"/>
    <w:rsid w:val="00E50514"/>
    <w:rsid w:val="00E51F2B"/>
    <w:rsid w:val="00E54A09"/>
    <w:rsid w:val="00E67C2F"/>
    <w:rsid w:val="00E70F6A"/>
    <w:rsid w:val="00E75E18"/>
    <w:rsid w:val="00E823F2"/>
    <w:rsid w:val="00E91052"/>
    <w:rsid w:val="00EA4761"/>
    <w:rsid w:val="00EA65A9"/>
    <w:rsid w:val="00ED4FE6"/>
    <w:rsid w:val="00F067EC"/>
    <w:rsid w:val="00F06AD9"/>
    <w:rsid w:val="00F261EA"/>
    <w:rsid w:val="00F31CAF"/>
    <w:rsid w:val="00F3271D"/>
    <w:rsid w:val="00F40EB6"/>
    <w:rsid w:val="00F44949"/>
    <w:rsid w:val="00F5390D"/>
    <w:rsid w:val="00F564AF"/>
    <w:rsid w:val="00F56C2A"/>
    <w:rsid w:val="00F56EDF"/>
    <w:rsid w:val="00F5780D"/>
    <w:rsid w:val="00F72A1C"/>
    <w:rsid w:val="00F84C41"/>
    <w:rsid w:val="00F9249D"/>
    <w:rsid w:val="00FD1C1F"/>
    <w:rsid w:val="00FD2333"/>
    <w:rsid w:val="00FD68A6"/>
    <w:rsid w:val="00FE1167"/>
    <w:rsid w:val="00FE3E41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93FB081"/>
  <w15:docId w15:val="{5C665315-C065-4F09-A70F-2E87606B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12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0" w:line="240" w:lineRule="auto"/>
      <w:contextualSpacing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3E3606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4604CC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4604CC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4604CC"/>
    <w:pPr>
      <w:ind w:left="1132" w:hanging="283"/>
      <w:contextualSpacing/>
    </w:pPr>
  </w:style>
  <w:style w:type="paragraph" w:styleId="Lista5">
    <w:name w:val="List 5"/>
    <w:basedOn w:val="Normal"/>
    <w:uiPriority w:val="99"/>
    <w:unhideWhenUsed/>
    <w:rsid w:val="004604CC"/>
    <w:pPr>
      <w:ind w:left="1415" w:hanging="283"/>
      <w:contextualSpacing/>
    </w:pPr>
  </w:style>
  <w:style w:type="paragraph" w:styleId="Listaconvietas3">
    <w:name w:val="List Bullet 3"/>
    <w:basedOn w:val="Normal"/>
    <w:uiPriority w:val="99"/>
    <w:unhideWhenUsed/>
    <w:rsid w:val="004604CC"/>
    <w:pPr>
      <w:numPr>
        <w:numId w:val="5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604C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604CC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604C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604C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604CC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04CC"/>
  </w:style>
  <w:style w:type="character" w:styleId="Hipervnculo">
    <w:name w:val="Hyperlink"/>
    <w:basedOn w:val="Fuentedeprrafopredeter"/>
    <w:uiPriority w:val="99"/>
    <w:unhideWhenUsed/>
    <w:rsid w:val="00AE475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43A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cs="Times New Roman"/>
      <w:color w:val="auto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ennegrita">
    <w:name w:val="Strong"/>
    <w:uiPriority w:val="22"/>
    <w:qFormat/>
    <w:rsid w:val="00443A3C"/>
    <w:rPr>
      <w:b/>
      <w:bCs/>
    </w:rPr>
  </w:style>
  <w:style w:type="paragraph" w:customStyle="1" w:styleId="Default">
    <w:name w:val="Default"/>
    <w:rsid w:val="00DB75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basedOn w:val="Fuentedeprrafopredeter"/>
    <w:rsid w:val="00F31CAF"/>
  </w:style>
  <w:style w:type="character" w:customStyle="1" w:styleId="Ttulo7Car">
    <w:name w:val="Título 7 Car"/>
    <w:basedOn w:val="Fuentedeprrafopredeter"/>
    <w:link w:val="Ttulo7"/>
    <w:uiPriority w:val="9"/>
    <w:semiHidden/>
    <w:rsid w:val="00941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4123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41237"/>
    <w:rPr>
      <w:sz w:val="16"/>
      <w:szCs w:val="16"/>
    </w:rPr>
  </w:style>
  <w:style w:type="paragraph" w:customStyle="1" w:styleId="Standard">
    <w:name w:val="Standard"/>
    <w:rsid w:val="009412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cs="Times New Roman"/>
      <w:color w:val="auto"/>
      <w:kern w:val="3"/>
      <w:lang w:val="es-ES" w:eastAsia="en-US"/>
    </w:rPr>
  </w:style>
  <w:style w:type="paragraph" w:styleId="NormalWeb">
    <w:name w:val="Normal (Web)"/>
    <w:basedOn w:val="Standard"/>
    <w:uiPriority w:val="99"/>
    <w:rsid w:val="00941237"/>
    <w:pPr>
      <w:spacing w:before="100" w:after="100" w:line="240" w:lineRule="auto"/>
    </w:pPr>
    <w:rPr>
      <w:rFonts w:ascii="Times" w:hAnsi="Times" w:cs="F"/>
      <w:sz w:val="20"/>
      <w:szCs w:val="20"/>
      <w:lang w:eastAsia="es-ES"/>
    </w:rPr>
  </w:style>
  <w:style w:type="numbering" w:customStyle="1" w:styleId="WWNum5">
    <w:name w:val="WWNum5"/>
    <w:basedOn w:val="Sinlista"/>
    <w:rsid w:val="00941237"/>
    <w:pPr>
      <w:numPr>
        <w:numId w:val="26"/>
      </w:numPr>
    </w:pPr>
  </w:style>
  <w:style w:type="numbering" w:customStyle="1" w:styleId="WWNum39">
    <w:name w:val="WWNum39"/>
    <w:basedOn w:val="Sinlista"/>
    <w:rsid w:val="00941237"/>
    <w:pPr>
      <w:numPr>
        <w:numId w:val="27"/>
      </w:numPr>
    </w:pPr>
  </w:style>
  <w:style w:type="character" w:customStyle="1" w:styleId="watch-title">
    <w:name w:val="watch-title"/>
    <w:basedOn w:val="Fuentedeprrafopredeter"/>
    <w:rsid w:val="0081763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1763C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1763C"/>
    <w:rPr>
      <w:rFonts w:ascii="Arial" w:eastAsia="Times New Roman" w:hAnsi="Arial" w:cs="Arial"/>
      <w:vanish/>
      <w:color w:val="auto"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1763C"/>
    <w:pPr>
      <w:pBdr>
        <w:top w:val="single" w:sz="6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1763C"/>
    <w:rPr>
      <w:rFonts w:ascii="Arial" w:eastAsia="Times New Roman" w:hAnsi="Arial" w:cs="Arial"/>
      <w:vanish/>
      <w:color w:val="auto"/>
      <w:sz w:val="16"/>
      <w:szCs w:val="16"/>
      <w:lang w:val="es-ES" w:eastAsia="es-ES"/>
    </w:rPr>
  </w:style>
  <w:style w:type="character" w:customStyle="1" w:styleId="apple-style-span">
    <w:name w:val="apple-style-span"/>
    <w:rsid w:val="0033296A"/>
  </w:style>
  <w:style w:type="character" w:styleId="Refdecomentario">
    <w:name w:val="annotation reference"/>
    <w:basedOn w:val="Fuentedeprrafopredeter"/>
    <w:uiPriority w:val="99"/>
    <w:semiHidden/>
    <w:unhideWhenUsed/>
    <w:rsid w:val="003554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4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4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4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4E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5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4E6"/>
    <w:rPr>
      <w:rFonts w:ascii="Segoe UI" w:hAnsi="Segoe UI" w:cs="Segoe UI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702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71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F3E"/>
  </w:style>
  <w:style w:type="paragraph" w:styleId="Piedepgina">
    <w:name w:val="footer"/>
    <w:basedOn w:val="Normal"/>
    <w:link w:val="PiedepginaCar"/>
    <w:uiPriority w:val="99"/>
    <w:unhideWhenUsed/>
    <w:rsid w:val="00771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F3E"/>
  </w:style>
  <w:style w:type="character" w:customStyle="1" w:styleId="PrrafodelistaCar">
    <w:name w:val="Párrafo de lista Car"/>
    <w:link w:val="Prrafodelista"/>
    <w:uiPriority w:val="34"/>
    <w:rsid w:val="0087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7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5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2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4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8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6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0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8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69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3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5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hyperlink" Target="http://biblioteca.sena.edu.co/F/T5IVL1C3B5ANK7257U69PPCF2772KGVXTTTX9UFI118835AQTY-14430?func=full-set-set&amp;set_number=000668&amp;set_entry=000010&amp;format=999" TargetMode="External"/><Relationship Id="rId3" Type="http://schemas.openxmlformats.org/officeDocument/2006/relationships/styles" Target="styles.xml"/><Relationship Id="rId21" Type="http://schemas.openxmlformats.org/officeDocument/2006/relationships/control" Target="activeX/activeX10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hyperlink" Target="http://biblioteca.sena.edu.co/F/T5IVL1C3B5ANK7257U69PPCF2772KGVXTTTX9UFI118835AQTY-13709?func=full-set-set&amp;set_number=000654&amp;set_entry=000005&amp;format=999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0" Type="http://schemas.openxmlformats.org/officeDocument/2006/relationships/image" Target="media/image4.w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control" Target="activeX/activeX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control" Target="activeX/activeX9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B23A4-8B2C-47E9-BE78-D0BD335D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1308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lovely16l@aol.com</cp:lastModifiedBy>
  <cp:revision>3</cp:revision>
  <dcterms:created xsi:type="dcterms:W3CDTF">2023-03-17T14:35:00Z</dcterms:created>
  <dcterms:modified xsi:type="dcterms:W3CDTF">2023-03-17T14:37:00Z</dcterms:modified>
</cp:coreProperties>
</file>