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r>
        <w:rPr>
          <w:rFonts w:ascii="Arial" w:cs="Arial" w:eastAsia="Arial" w:hAnsi="Arial"/>
          <w:color w:val="534AB7"/>
          <w:sz w:val="28"/>
          <w:szCs w:val="28"/>
        </w:rPr>
        <w:t xml:space="preserve">Anexo B</w:t>
      </w:r>
    </w:p>
    <w:p>
      <w:pPr>
        <w:spacing w:before="60"/>
      </w:pPr>
      <w:r>
        <w:rPr>
          <w:rFonts w:ascii="Arial" w:cs="Arial" w:eastAsia="Arial" w:hAnsi="Arial"/>
          <w:b/>
          <w:bCs/>
          <w:color w:val="1a1a18"/>
          <w:sz w:val="48"/>
          <w:szCs w:val="48"/>
        </w:rPr>
        <w:t xml:space="preserve">Mejoras UI/UX de la webapp</w:t>
      </w:r>
    </w:p>
    <w:p>
      <w:pPr>
        <w:spacing w:after="60" w:before="80"/>
      </w:pPr>
      <w:r>
        <w:rPr>
          <w:rFonts w:ascii="Arial" w:cs="Arial" w:eastAsia="Arial" w:hAnsi="Arial"/>
          <w:color w:val="5F5E5A"/>
          <w:sz w:val="20"/>
          <w:szCs w:val="20"/>
        </w:rPr>
        <w:t xml:space="preserve">Formulario inicial · Popup de preview · Card alternativa · Carrusel de diseños</w:t>
      </w:r>
    </w:p>
    <w:p>
      <w:pPr>
        <w:spacing w:after="600" w:before="0"/>
      </w:pPr>
      <w:r>
        <w:rPr>
          <w:rFonts w:ascii="Arial" w:cs="Arial" w:eastAsia="Arial" w:hAnsi="Arial"/>
          <w:i/>
          <w:iCs/>
          <w:color w:val="888780"/>
          <w:sz w:val="18"/>
          <w:szCs w:val="18"/>
        </w:rPr>
        <w:t xml:space="preserve">Basado en el estado actual: ia-landing-page-flax.vercel.app/landing_page/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E0DED8" w:sz="1"/>
              <w:bottom w:val="single" w:color="E0DED8" w:sz="1"/>
              <w:right w:val="single" w:color="E0DED8" w:sz="1"/>
            </w:tcBorders>
            <w:shd w:fill="EEEDFE" w:val="clear"/>
            <w:tcMar>
              <w:top w:type="dxa" w:w="140"/>
              <w:left w:type="dxa" w:w="180"/>
              <w:bottom w:type="dxa" w:w="140"/>
              <w:right w:type="dxa" w:w="180"/>
            </w:tcMar>
          </w:tcPr>
          <w:p>
            <w:r>
              <w:rPr>
                <w:rFonts w:ascii="Arial" w:cs="Arial" w:eastAsia="Arial" w:hAnsi="Arial"/>
                <w:b/>
                <w:bCs/>
                <w:color w:val="534AB7"/>
                <w:sz w:val="20"/>
                <w:szCs w:val="20"/>
              </w:rPr>
              <w:t xml:space="preserve">Contexto de este anexo</w:t>
            </w:r>
          </w:p>
          <w:p>
            <w:pPr>
              <w:spacing w:before="40"/>
            </w:pPr>
            <w:r>
              <w:rPr>
                <w:rFonts w:ascii="Arial" w:cs="Arial" w:eastAsia="Arial" w:hAnsi="Arial"/>
                <w:i w:val="false"/>
                <w:iCs w:val="false"/>
                <w:color w:val="5F5E5A"/>
                <w:sz w:val="20"/>
                <w:szCs w:val="20"/>
              </w:rPr>
              <w:t xml:space="preserve">Este documento especifica 4 mejoras a implementar sobre la webapp existente. Cada sección incluye la lógica de negocio, el comportamiento esperado, el impacto técnico y los archivos a modificar.</w:t>
            </w:r>
          </w:p>
          <w:p>
            <w:pPr>
              <w:spacing w:before="40"/>
            </w:pPr>
            <w:r>
              <w:rPr>
                <w:rFonts w:ascii="Arial" w:cs="Arial" w:eastAsia="Arial" w:hAnsi="Arial"/>
                <w:i w:val="false"/>
                <w:iCs w:val="false"/>
                <w:color w:val="5F5E5A"/>
                <w:sz w:val="20"/>
                <w:szCs w:val="20"/>
              </w:rPr>
              <w:t xml:space="preserve"/>
            </w:r>
          </w:p>
          <w:p>
            <w:pPr>
              <w:spacing w:before="40"/>
            </w:pPr>
            <w:r>
              <w:rPr>
                <w:rFonts w:ascii="Arial" w:cs="Arial" w:eastAsia="Arial" w:hAnsi="Arial"/>
                <w:i w:val="false"/>
                <w:iCs w:val="false"/>
                <w:color w:val="5F5E5A"/>
                <w:sz w:val="20"/>
                <w:szCs w:val="20"/>
              </w:rPr>
              <w:t xml:space="preserve">Mejora 1 — Formulario de registro previo al chat (nombre, apellido, email con validación)</w:t>
            </w:r>
          </w:p>
          <w:p>
            <w:pPr>
              <w:spacing w:before="40"/>
            </w:pPr>
            <w:r>
              <w:rPr>
                <w:rFonts w:ascii="Arial" w:cs="Arial" w:eastAsia="Arial" w:hAnsi="Arial"/>
                <w:i w:val="false"/>
                <w:iCs w:val="false"/>
                <w:color w:val="5F5E5A"/>
                <w:sz w:val="20"/>
                <w:szCs w:val="20"/>
              </w:rPr>
              <w:t xml:space="preserve">Mejora 2 — Popup de vista previa con zoom al seleccionar un diseño</w:t>
            </w:r>
          </w:p>
          <w:p>
            <w:pPr>
              <w:spacing w:before="40"/>
            </w:pPr>
            <w:r>
              <w:rPr>
                <w:rFonts w:ascii="Arial" w:cs="Arial" w:eastAsia="Arial" w:hAnsi="Arial"/>
                <w:i w:val="false"/>
                <w:iCs w:val="false"/>
                <w:color w:val="5F5E5A"/>
                <w:sz w:val="20"/>
                <w:szCs w:val="20"/>
              </w:rPr>
              <w:t xml:space="preserve">Mejora 3 — Card 'Prefiero otro diseño' con campo de feedback</w:t>
            </w:r>
          </w:p>
          <w:p>
            <w:pPr>
              <w:spacing w:before="40"/>
            </w:pPr>
            <w:r>
              <w:rPr>
                <w:rFonts w:ascii="Arial" w:cs="Arial" w:eastAsia="Arial" w:hAnsi="Arial"/>
                <w:i w:val="false"/>
                <w:iCs w:val="false"/>
                <w:color w:val="5F5E5A"/>
                <w:sz w:val="20"/>
                <w:szCs w:val="20"/>
              </w:rPr>
              <w:t xml:space="preserve">Mejora 4 — Carrusel de diseños anteriores + generación de nuevos bajo demanda</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534AB7" w:val="clear"/>
            <w:tcMar>
              <w:top w:type="dxa" w:w="120"/>
              <w:left w:type="dxa" w:w="140"/>
              <w:bottom w:type="dxa" w:w="120"/>
            </w:tcMar>
          </w:tcPr>
          <w:p>
            <w:pPr>
              <w:jc w:val="center"/>
            </w:pPr>
            <w:r>
              <w:rPr>
                <w:rFonts w:ascii="Arial" w:cs="Arial" w:eastAsia="Arial" w:hAnsi="Arial"/>
                <w:b/>
                <w:bCs/>
                <w:color w:val="FFFFFF"/>
                <w:sz w:val="24"/>
                <w:szCs w:val="24"/>
              </w:rPr>
              <w:t xml:space="preserve">1</w:t>
            </w:r>
          </w:p>
        </w:tc>
        <w:tc>
          <w:tcPr>
            <w:tcW w:type="dxa" w:w="8800"/>
            <w:tcBorders>
              <w:top w:val="single" w:color="E0DED8" w:sz="1"/>
              <w:left w:val="none" w:color="FFFFFF" w:sz="0"/>
              <w:bottom w:val="single" w:color="E0DED8" w:sz="1"/>
              <w:right w:val="single" w:color="E0DED8" w:sz="1"/>
            </w:tcBorders>
            <w:shd w:fill="EEEDFE" w:val="clear"/>
            <w:tcMar>
              <w:top w:type="dxa" w:w="120"/>
              <w:left w:type="dxa" w:w="180"/>
              <w:bottom w:type="dxa" w:w="120"/>
            </w:tcMar>
          </w:tcPr>
          <w:p>
            <w:r>
              <w:rPr>
                <w:rFonts w:ascii="Arial" w:cs="Arial" w:eastAsia="Arial" w:hAnsi="Arial"/>
                <w:b/>
                <w:bCs/>
                <w:color w:val="534AB7"/>
                <w:sz w:val="22"/>
                <w:szCs w:val="22"/>
              </w:rPr>
              <w:t xml:space="preserve">Formulario de registro previo al chat</w:t>
            </w:r>
          </w:p>
        </w:tc>
      </w:tr>
    </w:tbl>
    <w:p>
      <w:r>
        <w:t xml:space="preserve"/>
      </w:r>
    </w:p>
    <w:p>
      <w:pPr>
        <w:pStyle w:val="Heading2"/>
        <w:pBdr>
          <w:bottom w:val="single" w:color="534AB7" w:sz="4" w:space="4"/>
        </w:pBdr>
        <w:spacing w:after="120" w:before="320"/>
      </w:pPr>
      <w:r>
        <w:rPr>
          <w:rFonts w:ascii="Arial" w:cs="Arial" w:eastAsia="Arial" w:hAnsi="Arial"/>
          <w:b/>
          <w:bCs/>
          <w:color w:val="534AB7"/>
          <w:sz w:val="26"/>
          <w:szCs w:val="26"/>
        </w:rPr>
        <w:t xml:space="preserve">1.1 Comportamiento</w:t>
      </w:r>
    </w:p>
    <w:p>
      <w:pPr>
        <w:spacing w:after="60" w:before="60"/>
      </w:pPr>
      <w:r>
        <w:rPr>
          <w:rFonts w:ascii="Arial" w:cs="Arial" w:eastAsia="Arial" w:hAnsi="Arial"/>
          <w:b w:val="false"/>
          <w:bCs w:val="false"/>
          <w:i w:val="false"/>
          <w:iCs w:val="false"/>
          <w:color w:val="5F5E5A"/>
          <w:sz w:val="20"/>
          <w:szCs w:val="20"/>
        </w:rPr>
        <w:t xml:space="preserve">Antes de que el cliente pueda interactuar con el agente de IA, debe completar un formulario simple con sus datos personales. El chat permanece bloqueado hasta que el formulario sea enviado y validado correctamente.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bCs/>
                <w:color w:val="1a1a18"/>
                <w:sz w:val="20"/>
                <w:szCs w:val="20"/>
              </w:rPr>
              <w:t xml:space="preserve">Campo</w:t>
            </w:r>
          </w:p>
        </w:tc>
        <w:tc>
          <w:tcPr>
            <w:tcW w:type="dxa" w:w="648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Reglas</w:t>
            </w:r>
          </w:p>
        </w:tc>
      </w:tr>
      <w:tr>
        <w:tc>
          <w:tcPr>
            <w:tcW w:type="dxa" w:w="28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Nombre</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Requerido · Solo texto · Mín. 2 caracteres</w:t>
            </w:r>
          </w:p>
        </w:tc>
      </w:tr>
      <w:tr>
        <w:tc>
          <w:tcPr>
            <w:tcW w:type="dxa" w:w="28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Apellido</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Requerido · Solo texto · Mín. 2 caracteres</w:t>
            </w:r>
          </w:p>
        </w:tc>
      </w:tr>
      <w:tr>
        <w:tc>
          <w:tcPr>
            <w:tcW w:type="dxa" w:w="28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Email</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Requerido · Validación de formato (contiene @ y dominio) · Validación de existencia via API externa</w:t>
            </w:r>
          </w:p>
        </w:tc>
      </w:tr>
    </w:tbl>
    <w:p>
      <w:r>
        <w:t xml:space="preserve"/>
      </w:r>
    </w:p>
    <w:p>
      <w:pPr>
        <w:pStyle w:val="Heading2"/>
        <w:pBdr>
          <w:bottom w:val="single" w:color="534AB7" w:sz="4" w:space="4"/>
        </w:pBdr>
        <w:spacing w:after="120" w:before="320"/>
      </w:pPr>
      <w:r>
        <w:rPr>
          <w:rFonts w:ascii="Arial" w:cs="Arial" w:eastAsia="Arial" w:hAnsi="Arial"/>
          <w:b/>
          <w:bCs/>
          <w:color w:val="534AB7"/>
          <w:sz w:val="26"/>
          <w:szCs w:val="26"/>
        </w:rPr>
        <w:t xml:space="preserve">1.2 Validación de email via API</w:t>
      </w:r>
    </w:p>
    <w:p>
      <w:pPr>
        <w:spacing w:after="60" w:before="60"/>
      </w:pPr>
      <w:r>
        <w:rPr>
          <w:rFonts w:ascii="Arial" w:cs="Arial" w:eastAsia="Arial" w:hAnsi="Arial"/>
          <w:b w:val="false"/>
          <w:bCs w:val="false"/>
          <w:i w:val="false"/>
          <w:iCs w:val="false"/>
          <w:color w:val="5F5E5A"/>
          <w:sz w:val="20"/>
          <w:szCs w:val="20"/>
        </w:rPr>
        <w:t xml:space="preserve">Se utiliza una API de verificación de email para confirmar que la dirección ingresada existe y puede recibir correos. Esto evita registros con emails falsos o con errores de tipeo.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6"/>
              <w:left w:val="single" w:color="E0DED8" w:sz="1"/>
              <w:bottom w:val="single" w:color="E0DED8" w:sz="1"/>
              <w:right w:val="single" w:color="E0DED8" w:sz="1"/>
            </w:tcBorders>
            <w:shd w:fill="E1F5EE" w:val="clear"/>
            <w:tcMar>
              <w:top w:type="dxa" w:w="140"/>
              <w:left w:type="dxa" w:w="180"/>
              <w:bottom w:type="dxa" w:w="140"/>
              <w:right w:type="dxa" w:w="180"/>
            </w:tcMar>
          </w:tcPr>
          <w:p>
            <w:r>
              <w:rPr>
                <w:rFonts w:ascii="Arial" w:cs="Arial" w:eastAsia="Arial" w:hAnsi="Arial"/>
                <w:b/>
                <w:bCs/>
                <w:color w:val="0F6E56"/>
                <w:sz w:val="20"/>
                <w:szCs w:val="20"/>
              </w:rPr>
              <w:t xml:space="preserve">API recomendada: Abstract API — Email Validation</w:t>
            </w:r>
          </w:p>
          <w:p>
            <w:pPr>
              <w:spacing w:before="40"/>
            </w:pPr>
            <w:r>
              <w:rPr>
                <w:rFonts w:ascii="Arial" w:cs="Arial" w:eastAsia="Arial" w:hAnsi="Arial"/>
                <w:i w:val="false"/>
                <w:iCs w:val="false"/>
                <w:color w:val="5F5E5A"/>
                <w:sz w:val="20"/>
                <w:szCs w:val="20"/>
              </w:rPr>
              <w:t xml:space="preserve">Endpoint: https://emailvalidation.abstractapi.com/v1/?api_key=TU_KEY&amp;email=EMAIL</w:t>
            </w:r>
          </w:p>
          <w:p>
            <w:pPr>
              <w:spacing w:before="40"/>
            </w:pPr>
            <w:r>
              <w:rPr>
                <w:rFonts w:ascii="Arial" w:cs="Arial" w:eastAsia="Arial" w:hAnsi="Arial"/>
                <w:i w:val="false"/>
                <w:iCs w:val="false"/>
                <w:color w:val="5F5E5A"/>
                <w:sz w:val="20"/>
                <w:szCs w:val="20"/>
              </w:rPr>
              <w:t xml:space="preserve"/>
            </w:r>
          </w:p>
          <w:p>
            <w:pPr>
              <w:spacing w:before="40"/>
            </w:pPr>
            <w:r>
              <w:rPr>
                <w:rFonts w:ascii="Arial" w:cs="Arial" w:eastAsia="Arial" w:hAnsi="Arial"/>
                <w:i w:val="false"/>
                <w:iCs w:val="false"/>
                <w:color w:val="5F5E5A"/>
                <w:sz w:val="20"/>
                <w:szCs w:val="20"/>
              </w:rPr>
              <w:t xml:space="preserve">Campos clave de la respuesta a verificar:</w:t>
            </w:r>
          </w:p>
          <w:p>
            <w:pPr>
              <w:spacing w:before="40"/>
            </w:pPr>
            <w:r>
              <w:rPr>
                <w:rFonts w:ascii="Arial" w:cs="Arial" w:eastAsia="Arial" w:hAnsi="Arial"/>
                <w:i w:val="false"/>
                <w:iCs w:val="false"/>
                <w:color w:val="5F5E5A"/>
                <w:sz w:val="18"/>
                <w:szCs w:val="18"/>
              </w:rPr>
              <w:t xml:space="preserve">  deliverability: 'DELIVERABLE'   → email válido y existente</w:t>
            </w:r>
          </w:p>
          <w:p>
            <w:pPr>
              <w:spacing w:before="40"/>
            </w:pPr>
            <w:r>
              <w:rPr>
                <w:rFonts w:ascii="Arial" w:cs="Arial" w:eastAsia="Arial" w:hAnsi="Arial"/>
                <w:i w:val="false"/>
                <w:iCs w:val="false"/>
                <w:color w:val="5F5E5A"/>
                <w:sz w:val="18"/>
                <w:szCs w:val="18"/>
              </w:rPr>
              <w:t xml:space="preserve">  deliverability: 'UNDELIVERABLE' → email no existe, mostrar error</w:t>
            </w:r>
          </w:p>
          <w:p>
            <w:pPr>
              <w:spacing w:before="40"/>
            </w:pPr>
            <w:r>
              <w:rPr>
                <w:rFonts w:ascii="Arial" w:cs="Arial" w:eastAsia="Arial" w:hAnsi="Arial"/>
                <w:i w:val="false"/>
                <w:iCs w:val="false"/>
                <w:color w:val="5F5E5A"/>
                <w:sz w:val="18"/>
                <w:szCs w:val="18"/>
              </w:rPr>
              <w:t xml:space="preserve">  is_disposable_email.value: true → email temporal, rechazar</w:t>
            </w:r>
          </w:p>
          <w:p>
            <w:pPr>
              <w:spacing w:before="40"/>
            </w:pPr>
            <w:r>
              <w:rPr>
                <w:rFonts w:ascii="Arial" w:cs="Arial" w:eastAsia="Arial" w:hAnsi="Arial"/>
                <w:i w:val="false"/>
                <w:iCs w:val="false"/>
                <w:color w:val="5F5E5A"/>
                <w:sz w:val="20"/>
                <w:szCs w:val="20"/>
              </w:rPr>
              <w:t xml:space="preserve"/>
            </w:r>
          </w:p>
          <w:p>
            <w:pPr>
              <w:spacing w:before="40"/>
            </w:pPr>
            <w:r>
              <w:rPr>
                <w:rFonts w:ascii="Arial" w:cs="Arial" w:eastAsia="Arial" w:hAnsi="Arial"/>
                <w:i w:val="false"/>
                <w:iCs w:val="false"/>
                <w:color w:val="5F5E5A"/>
                <w:sz w:val="20"/>
                <w:szCs w:val="20"/>
              </w:rPr>
              <w:t xml:space="preserve">Tier gratuito: 100 validaciones/mes (suficiente para MVP)</w:t>
            </w:r>
          </w:p>
          <w:p>
            <w:pPr>
              <w:spacing w:before="40"/>
            </w:pPr>
            <w:r>
              <w:rPr>
                <w:rFonts w:ascii="Arial" w:cs="Arial" w:eastAsia="Arial" w:hAnsi="Arial"/>
                <w:i w:val="false"/>
                <w:iCs w:val="false"/>
                <w:color w:val="5F5E5A"/>
                <w:sz w:val="20"/>
                <w:szCs w:val="20"/>
              </w:rPr>
              <w:t xml:space="preserve">Variable de entorno: ABSTRACT_API_KEY=xxxxxxxxxxxx</w:t>
            </w:r>
          </w:p>
        </w:tc>
      </w:tr>
    </w:tbl>
    <w:p>
      <w:r>
        <w:t xml:space="preserve"/>
      </w:r>
    </w:p>
    <w:p>
      <w:pPr>
        <w:pStyle w:val="Heading2"/>
        <w:pBdr>
          <w:bottom w:val="single" w:color="534AB7" w:sz="4" w:space="4"/>
        </w:pBdr>
        <w:spacing w:after="120" w:before="320"/>
      </w:pPr>
      <w:r>
        <w:rPr>
          <w:rFonts w:ascii="Arial" w:cs="Arial" w:eastAsia="Arial" w:hAnsi="Arial"/>
          <w:b/>
          <w:bCs/>
          <w:color w:val="534AB7"/>
          <w:sz w:val="26"/>
          <w:szCs w:val="26"/>
        </w:rPr>
        <w:t xml:space="preserve">1.3 Estados del formulario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bCs/>
                <w:color w:val="1a1a18"/>
                <w:sz w:val="20"/>
                <w:szCs w:val="20"/>
              </w:rPr>
              <w:t xml:space="preserve">Estado</w:t>
            </w:r>
          </w:p>
        </w:tc>
        <w:tc>
          <w:tcPr>
            <w:tcW w:type="dxa" w:w="648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Comportamiento en pantalla</w:t>
            </w:r>
          </w:p>
        </w:tc>
      </w:tr>
      <w:tr>
        <w:tc>
          <w:tcPr>
            <w:tcW w:type="dxa" w:w="28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Vacío / inicial</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Campos en blanco, botón 'Continuar' deshabilitado (gris)</w:t>
            </w:r>
          </w:p>
        </w:tc>
      </w:tr>
      <w:tr>
        <w:tc>
          <w:tcPr>
            <w:tcW w:type="dxa" w:w="28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Campos incompletos</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Botón sigue deshabilitado, sin mensaje de error todavía</w:t>
            </w:r>
          </w:p>
        </w:tc>
      </w:tr>
      <w:tr>
        <w:tc>
          <w:tcPr>
            <w:tcW w:type="dxa" w:w="28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Email con formato inválido</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Mensaje de error inline bajo el campo: 'Revisá el formato del email'</w:t>
            </w:r>
          </w:p>
        </w:tc>
      </w:tr>
      <w:tr>
        <w:tc>
          <w:tcPr>
            <w:tcW w:type="dxa" w:w="28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Validando email</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Spinner en el botón, texto 'Verificando...' — bloquear reenvíos</w:t>
            </w:r>
          </w:p>
        </w:tc>
      </w:tr>
      <w:tr>
        <w:tc>
          <w:tcPr>
            <w:tcW w:type="dxa" w:w="28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Email no existe</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Error inline: 'Este email no parece válido. ¿Está bien escrito?'</w:t>
            </w:r>
          </w:p>
        </w:tc>
      </w:tr>
      <w:tr>
        <w:tc>
          <w:tcPr>
            <w:tcW w:type="dxa" w:w="28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Email desechable</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Error inline: 'Por favor usá un email personal o de trabajo'</w:t>
            </w:r>
          </w:p>
        </w:tc>
      </w:tr>
      <w:tr>
        <w:tc>
          <w:tcPr>
            <w:tcW w:type="dxa" w:w="28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Todo válido</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Botón se habilita y se activa en color. Al hacer clic: ocultar form, mostrar chat</w:t>
            </w:r>
          </w:p>
        </w:tc>
      </w:tr>
    </w:tbl>
    <w:p>
      <w:r>
        <w:t xml:space="preserve"/>
      </w:r>
    </w:p>
    <w:p>
      <w:pPr>
        <w:pStyle w:val="Heading2"/>
        <w:pBdr>
          <w:bottom w:val="single" w:color="534AB7" w:sz="4" w:space="4"/>
        </w:pBdr>
        <w:spacing w:after="120" w:before="320"/>
      </w:pPr>
      <w:r>
        <w:rPr>
          <w:rFonts w:ascii="Arial" w:cs="Arial" w:eastAsia="Arial" w:hAnsi="Arial"/>
          <w:b/>
          <w:bCs/>
          <w:color w:val="534AB7"/>
          <w:sz w:val="26"/>
          <w:szCs w:val="26"/>
        </w:rPr>
        <w:t xml:space="preserve">1.4 Almacenamiento en JSON</w:t>
      </w:r>
    </w:p>
    <w:p>
      <w:pPr>
        <w:spacing w:after="60" w:before="60"/>
      </w:pPr>
      <w:r>
        <w:rPr>
          <w:rFonts w:ascii="Arial" w:cs="Arial" w:eastAsia="Arial" w:hAnsi="Arial"/>
          <w:b w:val="false"/>
          <w:bCs w:val="false"/>
          <w:i w:val="false"/>
          <w:iCs w:val="false"/>
          <w:color w:val="5F5E5A"/>
          <w:sz w:val="20"/>
          <w:szCs w:val="20"/>
        </w:rPr>
        <w:t xml:space="preserve">Los datos del formulario se guardan en el repositorio de GitHub en un archivo JSON de clientes. Cada entrada es un objeto con timestamp de sesión.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6"/>
              <w:left w:val="single" w:color="E0DED8" w:sz="1"/>
              <w:bottom w:val="single" w:color="E0DED8" w:sz="1"/>
              <w:right w:val="single" w:color="E0DED8" w:sz="1"/>
            </w:tcBorders>
            <w:shd w:fill="F1EFE8" w:val="clear"/>
            <w:tcMar>
              <w:top w:type="dxa" w:w="140"/>
              <w:left w:type="dxa" w:w="180"/>
              <w:bottom w:type="dxa" w:w="140"/>
              <w:right w:type="dxa" w:w="180"/>
            </w:tcMar>
          </w:tcPr>
          <w:p>
            <w:r>
              <w:rPr>
                <w:rFonts w:ascii="Arial" w:cs="Arial" w:eastAsia="Arial" w:hAnsi="Arial"/>
                <w:b/>
                <w:bCs/>
                <w:color w:val="888780"/>
                <w:sz w:val="20"/>
                <w:szCs w:val="20"/>
              </w:rPr>
              <w:t xml:space="preserve">Estructura del archivo: data/clientes.json</w:t>
            </w:r>
          </w:p>
          <w:p>
            <w:pPr>
              <w:spacing w:before="40"/>
            </w:pPr>
            <w:r>
              <w:rPr>
                <w:rFonts w:ascii="Arial" w:cs="Arial" w:eastAsia="Arial" w:hAnsi="Arial"/>
                <w:i w:val="false"/>
                <w:iCs w:val="false"/>
                <w:color w:val="5F5E5A"/>
                <w:sz w:val="20"/>
                <w:szCs w:val="20"/>
              </w:rPr>
              <w:t xml:space="preserve">[</w:t>
            </w:r>
          </w:p>
          <w:p>
            <w:pPr>
              <w:spacing w:before="40"/>
            </w:pPr>
            <w:r>
              <w:rPr>
                <w:rFonts w:ascii="Arial" w:cs="Arial" w:eastAsia="Arial" w:hAnsi="Arial"/>
                <w:i w:val="false"/>
                <w:iCs w:val="false"/>
                <w:color w:val="5F5E5A"/>
                <w:sz w:val="18"/>
                <w:szCs w:val="18"/>
              </w:rPr>
              <w:t xml:space="preserve">  {</w:t>
            </w:r>
          </w:p>
          <w:p>
            <w:pPr>
              <w:spacing w:before="40"/>
            </w:pPr>
            <w:r>
              <w:rPr>
                <w:rFonts w:ascii="Arial" w:cs="Arial" w:eastAsia="Arial" w:hAnsi="Arial"/>
                <w:i w:val="false"/>
                <w:iCs w:val="false"/>
                <w:color w:val="5F5E5A"/>
                <w:sz w:val="18"/>
                <w:szCs w:val="18"/>
              </w:rPr>
              <w:t xml:space="preserve">    "id": "uuid-generado",</w:t>
            </w:r>
          </w:p>
          <w:p>
            <w:pPr>
              <w:spacing w:before="40"/>
            </w:pPr>
            <w:r>
              <w:rPr>
                <w:rFonts w:ascii="Arial" w:cs="Arial" w:eastAsia="Arial" w:hAnsi="Arial"/>
                <w:i w:val="false"/>
                <w:iCs w:val="false"/>
                <w:color w:val="5F5E5A"/>
                <w:sz w:val="18"/>
                <w:szCs w:val="18"/>
              </w:rPr>
              <w:t xml:space="preserve">    "nombre": "María",</w:t>
            </w:r>
          </w:p>
          <w:p>
            <w:pPr>
              <w:spacing w:before="40"/>
            </w:pPr>
            <w:r>
              <w:rPr>
                <w:rFonts w:ascii="Arial" w:cs="Arial" w:eastAsia="Arial" w:hAnsi="Arial"/>
                <w:i w:val="false"/>
                <w:iCs w:val="false"/>
                <w:color w:val="5F5E5A"/>
                <w:sz w:val="18"/>
                <w:szCs w:val="18"/>
              </w:rPr>
              <w:t xml:space="preserve">    "apellido": "González",</w:t>
            </w:r>
          </w:p>
          <w:p>
            <w:pPr>
              <w:spacing w:before="40"/>
            </w:pPr>
            <w:r>
              <w:rPr>
                <w:rFonts w:ascii="Arial" w:cs="Arial" w:eastAsia="Arial" w:hAnsi="Arial"/>
                <w:i w:val="false"/>
                <w:iCs w:val="false"/>
                <w:color w:val="5F5E5A"/>
                <w:sz w:val="18"/>
                <w:szCs w:val="18"/>
              </w:rPr>
              <w:t xml:space="preserve">    "email": "maria@ejemplo.com",</w:t>
            </w:r>
          </w:p>
          <w:p>
            <w:pPr>
              <w:spacing w:before="40"/>
            </w:pPr>
            <w:r>
              <w:rPr>
                <w:rFonts w:ascii="Arial" w:cs="Arial" w:eastAsia="Arial" w:hAnsi="Arial"/>
                <w:i w:val="false"/>
                <w:iCs w:val="false"/>
                <w:color w:val="5F5E5A"/>
                <w:sz w:val="18"/>
                <w:szCs w:val="18"/>
              </w:rPr>
              <w:t xml:space="preserve">    "timestamp_inicio": "2025-06-05T14:32:00Z",</w:t>
            </w:r>
          </w:p>
          <w:p>
            <w:pPr>
              <w:spacing w:before="40"/>
            </w:pPr>
            <w:r>
              <w:rPr>
                <w:rFonts w:ascii="Arial" w:cs="Arial" w:eastAsia="Arial" w:hAnsi="Arial"/>
                <w:i w:val="false"/>
                <w:iCs w:val="false"/>
                <w:color w:val="5F5E5A"/>
                <w:sz w:val="18"/>
                <w:szCs w:val="18"/>
              </w:rPr>
              <w:t xml:space="preserve">    "estado": "en_chat" | "diseño_elegido" | "pago_pendiente" | "aprobado",</w:t>
            </w:r>
          </w:p>
          <w:p>
            <w:pPr>
              <w:spacing w:before="40"/>
            </w:pPr>
            <w:r>
              <w:rPr>
                <w:rFonts w:ascii="Arial" w:cs="Arial" w:eastAsia="Arial" w:hAnsi="Arial"/>
                <w:i w:val="false"/>
                <w:iCs w:val="false"/>
                <w:color w:val="5F5E5A"/>
                <w:sz w:val="18"/>
                <w:szCs w:val="18"/>
              </w:rPr>
              <w:t xml:space="preserve">    "template_elegido": null,</w:t>
            </w:r>
          </w:p>
          <w:p>
            <w:pPr>
              <w:spacing w:before="40"/>
            </w:pPr>
            <w:r>
              <w:rPr>
                <w:rFonts w:ascii="Arial" w:cs="Arial" w:eastAsia="Arial" w:hAnsi="Arial"/>
                <w:i w:val="false"/>
                <w:iCs w:val="false"/>
                <w:color w:val="5F5E5A"/>
                <w:sz w:val="18"/>
                <w:szCs w:val="18"/>
              </w:rPr>
              <w:t xml:space="preserve">    "feedback_diseño": null,</w:t>
            </w:r>
          </w:p>
          <w:p>
            <w:pPr>
              <w:spacing w:before="40"/>
            </w:pPr>
            <w:r>
              <w:rPr>
                <w:rFonts w:ascii="Arial" w:cs="Arial" w:eastAsia="Arial" w:hAnsi="Arial"/>
                <w:i w:val="false"/>
                <w:iCs w:val="false"/>
                <w:color w:val="5F5E5A"/>
                <w:sz w:val="18"/>
                <w:szCs w:val="18"/>
              </w:rPr>
              <w:t xml:space="preserve">    "dsn_carpeta": null</w:t>
            </w:r>
          </w:p>
          <w:p>
            <w:pPr>
              <w:spacing w:before="40"/>
            </w:pPr>
            <w:r>
              <w:rPr>
                <w:rFonts w:ascii="Arial" w:cs="Arial" w:eastAsia="Arial" w:hAnsi="Arial"/>
                <w:i w:val="false"/>
                <w:iCs w:val="false"/>
                <w:color w:val="5F5E5A"/>
                <w:sz w:val="18"/>
                <w:szCs w:val="18"/>
              </w:rPr>
              <w:t xml:space="preserve">  }</w:t>
            </w:r>
          </w:p>
          <w:p>
            <w:pPr>
              <w:spacing w:before="40"/>
            </w:pPr>
            <w:r>
              <w:rPr>
                <w:rFonts w:ascii="Arial" w:cs="Arial" w:eastAsia="Arial" w:hAnsi="Arial"/>
                <w:i w:val="false"/>
                <w:iCs w:val="false"/>
                <w:color w:val="5F5E5A"/>
                <w:sz w:val="20"/>
                <w:szCs w:val="20"/>
              </w:rPr>
              <w:t xml:space="preserve">]</w:t>
            </w:r>
          </w:p>
          <w:p>
            <w:pPr>
              <w:spacing w:before="40"/>
            </w:pPr>
            <w:r>
              <w:rPr>
                <w:rFonts w:ascii="Arial" w:cs="Arial" w:eastAsia="Arial" w:hAnsi="Arial"/>
                <w:i w:val="false"/>
                <w:iCs w:val="false"/>
                <w:color w:val="5F5E5A"/>
                <w:sz w:val="20"/>
                <w:szCs w:val="20"/>
              </w:rPr>
              <w:t xml:space="preserve"/>
            </w:r>
          </w:p>
          <w:p>
            <w:pPr>
              <w:spacing w:before="40"/>
            </w:pPr>
            <w:r>
              <w:rPr>
                <w:rFonts w:ascii="Arial" w:cs="Arial" w:eastAsia="Arial" w:hAnsi="Arial"/>
                <w:i/>
                <w:iCs/>
                <w:color w:val="888780"/>
                <w:sz w:val="20"/>
                <w:szCs w:val="20"/>
              </w:rPr>
              <w:t xml:space="preserve">// El archivo se actualiza vía GitHub API (PUT /repos/.../contents/data/clientes.json)</w:t>
            </w:r>
          </w:p>
          <w:p>
            <w:pPr>
              <w:spacing w:before="40"/>
            </w:pPr>
            <w:r>
              <w:rPr>
                <w:rFonts w:ascii="Arial" w:cs="Arial" w:eastAsia="Arial" w:hAnsi="Arial"/>
                <w:i/>
                <w:iCs/>
                <w:color w:val="888780"/>
                <w:sz w:val="20"/>
                <w:szCs w:val="20"/>
              </w:rPr>
              <w:t xml:space="preserve">// NO se usa push directo — se usa la GitHub REST API desde el frontend</w:t>
            </w:r>
          </w:p>
        </w:tc>
      </w:tr>
    </w:tbl>
    <w:p>
      <w:r>
        <w:t xml:space="preserve"/>
      </w:r>
    </w:p>
    <w:p>
      <w:pPr>
        <w:pStyle w:val="Heading2"/>
        <w:pBdr>
          <w:bottom w:val="single" w:color="534AB7" w:sz="4" w:space="4"/>
        </w:pBdr>
        <w:spacing w:after="120" w:before="320"/>
      </w:pPr>
      <w:r>
        <w:rPr>
          <w:rFonts w:ascii="Arial" w:cs="Arial" w:eastAsia="Arial" w:hAnsi="Arial"/>
          <w:b/>
          <w:bCs/>
          <w:color w:val="534AB7"/>
          <w:sz w:val="26"/>
          <w:szCs w:val="26"/>
        </w:rPr>
        <w:t xml:space="preserve">1.5 Inclusión en WhatsApp a Martín</w:t>
      </w:r>
    </w:p>
    <w:p>
      <w:pPr>
        <w:spacing w:after="60" w:before="60"/>
      </w:pPr>
      <w:r>
        <w:rPr>
          <w:rFonts w:ascii="Arial" w:cs="Arial" w:eastAsia="Arial" w:hAnsi="Arial"/>
          <w:b w:val="false"/>
          <w:bCs w:val="false"/>
          <w:i w:val="false"/>
          <w:iCs w:val="false"/>
          <w:color w:val="5F5E5A"/>
          <w:sz w:val="20"/>
          <w:szCs w:val="20"/>
        </w:rPr>
        <w:t xml:space="preserve">Los datos del formulario se agregan al mensaje de WhatsApp que recibe Martín cuando el cliente completa el proceso:</w:t>
      </w:r>
    </w:p>
    <w:p>
      <w:pPr>
        <w:pStyle w:val="ListParagraph"/>
        <w:numPr>
          <w:ilvl w:val="0"/>
          <w:numId w:val="2"/>
        </w:numPr>
        <w:spacing w:after="40" w:before="40"/>
      </w:pPr>
      <w:r>
        <w:rPr>
          <w:rFonts w:ascii="Arial" w:cs="Arial" w:eastAsia="Arial" w:hAnsi="Arial"/>
          <w:color w:val="5F5E5A"/>
          <w:sz w:val="20"/>
          <w:szCs w:val="20"/>
        </w:rPr>
        <w:t xml:space="preserve">Nombre completo del cliente</w:t>
      </w:r>
    </w:p>
    <w:p>
      <w:pPr>
        <w:pStyle w:val="ListParagraph"/>
        <w:numPr>
          <w:ilvl w:val="0"/>
          <w:numId w:val="2"/>
        </w:numPr>
        <w:spacing w:after="40" w:before="40"/>
      </w:pPr>
      <w:r>
        <w:rPr>
          <w:rFonts w:ascii="Arial" w:cs="Arial" w:eastAsia="Arial" w:hAnsi="Arial"/>
          <w:color w:val="5F5E5A"/>
          <w:sz w:val="20"/>
          <w:szCs w:val="20"/>
        </w:rPr>
        <w:t xml:space="preserve">Email validado</w:t>
      </w:r>
    </w:p>
    <w:p>
      <w:pPr>
        <w:pStyle w:val="ListParagraph"/>
        <w:numPr>
          <w:ilvl w:val="0"/>
          <w:numId w:val="2"/>
        </w:numPr>
        <w:spacing w:after="40" w:before="40"/>
      </w:pPr>
      <w:r>
        <w:rPr>
          <w:rFonts w:ascii="Arial" w:cs="Arial" w:eastAsia="Arial" w:hAnsi="Arial"/>
          <w:color w:val="5F5E5A"/>
          <w:sz w:val="20"/>
          <w:szCs w:val="20"/>
        </w:rPr>
        <w:t xml:space="preserve">ID de sesión (para cruzar con clientes.json si necesita buscar el registro)</w:t>
      </w:r>
    </w:p>
    <w:p>
      <w:pPr>
        <w:pStyle w:val="ListParagraph"/>
        <w:numPr>
          <w:ilvl w:val="0"/>
          <w:numId w:val="2"/>
        </w:numPr>
        <w:spacing w:after="40" w:before="40"/>
      </w:pPr>
      <w:r>
        <w:rPr>
          <w:rFonts w:ascii="Arial" w:cs="Arial" w:eastAsia="Arial" w:hAnsi="Arial"/>
          <w:color w:val="5F5E5A"/>
          <w:sz w:val="20"/>
          <w:szCs w:val="20"/>
        </w:rPr>
        <w:t xml:space="preserve">Timestamp de inicio de sesión</w:t>
      </w:r>
    </w:p>
    <w:p>
      <w:r>
        <w:t xml:space="preserve"/>
      </w:r>
    </w:p>
    <w:p>
      <w:pPr>
        <w:pStyle w:val="Heading2"/>
        <w:pBdr>
          <w:bottom w:val="single" w:color="534AB7" w:sz="4" w:space="4"/>
        </w:pBdr>
        <w:spacing w:after="120" w:before="320"/>
      </w:pPr>
      <w:r>
        <w:rPr>
          <w:rFonts w:ascii="Arial" w:cs="Arial" w:eastAsia="Arial" w:hAnsi="Arial"/>
          <w:b/>
          <w:bCs/>
          <w:color w:val="534AB7"/>
          <w:sz w:val="26"/>
          <w:szCs w:val="26"/>
        </w:rPr>
        <w:t xml:space="preserve">1.6 Archivos a modificar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bCs/>
                <w:color w:val="1a1a18"/>
                <w:sz w:val="20"/>
                <w:szCs w:val="20"/>
              </w:rPr>
              <w:t xml:space="preserve">Archivo</w:t>
            </w:r>
          </w:p>
        </w:tc>
        <w:tc>
          <w:tcPr>
            <w:tcW w:type="dxa" w:w="616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Cambio</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index.html</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Agregar sección de formulario antes del área de chat. Chat con pointer-events: none hasta validación exitosa</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chat.js</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Leer nombre del cliente del formulario para personalizar el saludo inicial de la IA ('Hola María, contame tu idea...')</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nuevo: data/clientes.json</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Crear archivo vacío [] en el repo. Se actualiza via GitHub REST API</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nuevo: validator.js</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Lógica de validación de formulario + llamada a Abstract API + escritura en clientes.json</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notifier.js</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Incluir nombre, email e ID de sesión en el mensaje WhatsApp</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.env / secrets</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Agregar ABSTRACT_API_KEY y GITHUB_TOKEN (para escribir clientes.json via API)</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F6E56" w:val="clear"/>
            <w:tcMar>
              <w:top w:type="dxa" w:w="120"/>
              <w:left w:type="dxa" w:w="140"/>
              <w:bottom w:type="dxa" w:w="120"/>
            </w:tcMar>
          </w:tcPr>
          <w:p>
            <w:pPr>
              <w:jc w:val="center"/>
            </w:pPr>
            <w:r>
              <w:rPr>
                <w:rFonts w:ascii="Arial" w:cs="Arial" w:eastAsia="Arial" w:hAnsi="Arial"/>
                <w:b/>
                <w:bCs/>
                <w:color w:val="FFFFFF"/>
                <w:sz w:val="24"/>
                <w:szCs w:val="24"/>
              </w:rPr>
              <w:t xml:space="preserve">2</w:t>
            </w:r>
          </w:p>
        </w:tc>
        <w:tc>
          <w:tcPr>
            <w:tcW w:type="dxa" w:w="8800"/>
            <w:tcBorders>
              <w:top w:val="single" w:color="E0DED8" w:sz="1"/>
              <w:left w:val="none" w:color="FFFFFF" w:sz="0"/>
              <w:bottom w:val="single" w:color="E0DED8" w:sz="1"/>
              <w:right w:val="single" w:color="E0DED8" w:sz="1"/>
            </w:tcBorders>
            <w:shd w:fill="E1F5EE" w:val="clear"/>
            <w:tcMar>
              <w:top w:type="dxa" w:w="120"/>
              <w:left w:type="dxa" w:w="180"/>
              <w:bottom w:type="dxa" w:w="120"/>
            </w:tcMar>
          </w:tcPr>
          <w:p>
            <w:r>
              <w:rPr>
                <w:rFonts w:ascii="Arial" w:cs="Arial" w:eastAsia="Arial" w:hAnsi="Arial"/>
                <w:b/>
                <w:bCs/>
                <w:color w:val="0F6E56"/>
                <w:sz w:val="22"/>
                <w:szCs w:val="22"/>
              </w:rPr>
              <w:t xml:space="preserve">Popup de vista previa con zoom</w:t>
            </w:r>
          </w:p>
        </w:tc>
      </w:tr>
    </w:tbl>
    <w:p>
      <w:r>
        <w:t xml:space="preserve"/>
      </w:r>
    </w:p>
    <w:p>
      <w:pPr>
        <w:pStyle w:val="Heading2"/>
        <w:pBdr>
          <w:bottom w:val="single" w:color="534AB7" w:sz="4" w:space="4"/>
        </w:pBdr>
        <w:spacing w:after="120" w:before="320"/>
      </w:pPr>
      <w:r>
        <w:rPr>
          <w:rFonts w:ascii="Arial" w:cs="Arial" w:eastAsia="Arial" w:hAnsi="Arial"/>
          <w:b/>
          <w:bCs/>
          <w:color w:val="534AB7"/>
          <w:sz w:val="26"/>
          <w:szCs w:val="26"/>
        </w:rPr>
        <w:t xml:space="preserve">2.1 Comportamiento</w:t>
      </w:r>
    </w:p>
    <w:p>
      <w:pPr>
        <w:spacing w:after="60" w:before="60"/>
      </w:pPr>
      <w:r>
        <w:rPr>
          <w:rFonts w:ascii="Arial" w:cs="Arial" w:eastAsia="Arial" w:hAnsi="Arial"/>
          <w:b w:val="false"/>
          <w:bCs w:val="false"/>
          <w:i w:val="false"/>
          <w:iCs w:val="false"/>
          <w:color w:val="5F5E5A"/>
          <w:sz w:val="20"/>
          <w:szCs w:val="20"/>
        </w:rPr>
        <w:t xml:space="preserve">Al hacer clic en cualquier card de diseño (no en el botón 'Elegir este diseño' sino en la card completa), se abre un popup modal que muestra el preview completo del template con las 3 secciones: hero, servicios y contacto.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bCs/>
                <w:color w:val="1a1a18"/>
                <w:sz w:val="20"/>
                <w:szCs w:val="20"/>
              </w:rPr>
              <w:t xml:space="preserve">Elemento</w:t>
            </w:r>
          </w:p>
        </w:tc>
        <w:tc>
          <w:tcPr>
            <w:tcW w:type="dxa" w:w="616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Especificación</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Trigger de apertura</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Clic en cualquier parte de la card (excepto el botón 'Elegir')</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Contenido del modal</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iframe o div con el HTML completo del preview (hero + servicios + contacto)</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Tamaño del modal</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90vw × 90vh · centrado · con overlay oscuro detrás</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Botón cerrar</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X en esquina superior derecha · también cierra al hacer clic fuera del modal</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Botón acción</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'Elegir este diseño' dentro del modal — misma función que la card</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Zoom — desktop</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Scroll del mouse sobre el contenido del preview</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Zoom — mobile</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Pinch gesture (dos dedos) sobre el contenido</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Rango de zoom</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Mínimo 0.5x · Máximo 3x · Reset doble clic o doble tap</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Scroll interno</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El preview tiene scroll propio dentro del modal para ver las 3 secciones</w:t>
            </w:r>
          </w:p>
        </w:tc>
      </w:tr>
    </w:tbl>
    <w:p>
      <w:r>
        <w:t xml:space="preserve"/>
      </w:r>
    </w:p>
    <w:p>
      <w:pPr>
        <w:pStyle w:val="Heading2"/>
        <w:pBdr>
          <w:bottom w:val="single" w:color="534AB7" w:sz="4" w:space="4"/>
        </w:pBdr>
        <w:spacing w:after="120" w:before="320"/>
      </w:pPr>
      <w:r>
        <w:rPr>
          <w:rFonts w:ascii="Arial" w:cs="Arial" w:eastAsia="Arial" w:hAnsi="Arial"/>
          <w:b/>
          <w:bCs/>
          <w:color w:val="534AB7"/>
          <w:sz w:val="26"/>
          <w:szCs w:val="26"/>
        </w:rPr>
        <w:t xml:space="preserve">2.2 Implementación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6"/>
              <w:left w:val="single" w:color="E0DED8" w:sz="1"/>
              <w:bottom w:val="single" w:color="E0DED8" w:sz="1"/>
              <w:right w:val="single" w:color="E0DED8" w:sz="1"/>
            </w:tcBorders>
            <w:shd w:fill="F1EFE8" w:val="clear"/>
            <w:tcMar>
              <w:top w:type="dxa" w:w="140"/>
              <w:left w:type="dxa" w:w="180"/>
              <w:bottom w:type="dxa" w:w="140"/>
              <w:right w:type="dxa" w:w="180"/>
            </w:tcMar>
          </w:tcPr>
          <w:p>
            <w:r>
              <w:rPr>
                <w:rFonts w:ascii="Arial" w:cs="Arial" w:eastAsia="Arial" w:hAnsi="Arial"/>
                <w:b/>
                <w:bCs/>
                <w:color w:val="888780"/>
                <w:sz w:val="20"/>
                <w:szCs w:val="20"/>
              </w:rPr>
              <w:t xml:space="preserve">Lógica de zoom recomendada (CSS transform + wheel event)</w:t>
            </w:r>
          </w:p>
          <w:p>
            <w:pPr>
              <w:spacing w:before="40"/>
            </w:pPr>
            <w:r>
              <w:rPr>
                <w:rFonts w:ascii="Arial" w:cs="Arial" w:eastAsia="Arial" w:hAnsi="Arial"/>
                <w:i/>
                <w:iCs/>
                <w:color w:val="888780"/>
                <w:sz w:val="20"/>
                <w:szCs w:val="20"/>
              </w:rPr>
              <w:t xml:space="preserve">// Estado del zoom</w:t>
            </w:r>
          </w:p>
          <w:p>
            <w:pPr>
              <w:spacing w:before="40"/>
            </w:pPr>
            <w:r>
              <w:rPr>
                <w:rFonts w:ascii="Arial" w:cs="Arial" w:eastAsia="Arial" w:hAnsi="Arial"/>
                <w:i w:val="false"/>
                <w:iCs w:val="false"/>
                <w:color w:val="5F5E5A"/>
                <w:sz w:val="20"/>
                <w:szCs w:val="20"/>
              </w:rPr>
              <w:t xml:space="preserve">let scale = 1;</w:t>
            </w:r>
          </w:p>
          <w:p>
            <w:pPr>
              <w:spacing w:before="40"/>
            </w:pPr>
            <w:r>
              <w:rPr>
                <w:rFonts w:ascii="Arial" w:cs="Arial" w:eastAsia="Arial" w:hAnsi="Arial"/>
                <w:i w:val="false"/>
                <w:iCs w:val="false"/>
                <w:color w:val="5F5E5A"/>
                <w:sz w:val="20"/>
                <w:szCs w:val="20"/>
              </w:rPr>
              <w:t xml:space="preserve">const MIN_SCALE = 0.5;</w:t>
            </w:r>
          </w:p>
          <w:p>
            <w:pPr>
              <w:spacing w:before="40"/>
            </w:pPr>
            <w:r>
              <w:rPr>
                <w:rFonts w:ascii="Arial" w:cs="Arial" w:eastAsia="Arial" w:hAnsi="Arial"/>
                <w:i w:val="false"/>
                <w:iCs w:val="false"/>
                <w:color w:val="5F5E5A"/>
                <w:sz w:val="20"/>
                <w:szCs w:val="20"/>
              </w:rPr>
              <w:t xml:space="preserve">const MAX_SCALE = 3;</w:t>
            </w:r>
          </w:p>
          <w:p>
            <w:pPr>
              <w:spacing w:before="40"/>
            </w:pPr>
            <w:r>
              <w:rPr>
                <w:rFonts w:ascii="Arial" w:cs="Arial" w:eastAsia="Arial" w:hAnsi="Arial"/>
                <w:i w:val="false"/>
                <w:iCs w:val="false"/>
                <w:color w:val="5F5E5A"/>
                <w:sz w:val="20"/>
                <w:szCs w:val="20"/>
              </w:rPr>
              <w:t xml:space="preserve"/>
            </w:r>
          </w:p>
          <w:p>
            <w:pPr>
              <w:spacing w:before="40"/>
            </w:pPr>
            <w:r>
              <w:rPr>
                <w:rFonts w:ascii="Arial" w:cs="Arial" w:eastAsia="Arial" w:hAnsi="Arial"/>
                <w:i/>
                <w:iCs/>
                <w:color w:val="888780"/>
                <w:sz w:val="20"/>
                <w:szCs w:val="20"/>
              </w:rPr>
              <w:t xml:space="preserve">// Zoom con scroll de mouse</w:t>
            </w:r>
          </w:p>
          <w:p>
            <w:pPr>
              <w:spacing w:before="40"/>
            </w:pPr>
            <w:r>
              <w:rPr>
                <w:rFonts w:ascii="Arial" w:cs="Arial" w:eastAsia="Arial" w:hAnsi="Arial"/>
                <w:i w:val="false"/>
                <w:iCs w:val="false"/>
                <w:color w:val="5F5E5A"/>
                <w:sz w:val="20"/>
                <w:szCs w:val="20"/>
              </w:rPr>
              <w:t xml:space="preserve">previewContainer.addEventListener('wheel', (e) =&gt; {</w:t>
            </w:r>
          </w:p>
          <w:p>
            <w:pPr>
              <w:spacing w:before="40"/>
            </w:pPr>
            <w:r>
              <w:rPr>
                <w:rFonts w:ascii="Arial" w:cs="Arial" w:eastAsia="Arial" w:hAnsi="Arial"/>
                <w:i w:val="false"/>
                <w:iCs w:val="false"/>
                <w:color w:val="5F5E5A"/>
                <w:sz w:val="18"/>
                <w:szCs w:val="18"/>
              </w:rPr>
              <w:t xml:space="preserve">  e.preventDefault();</w:t>
            </w:r>
          </w:p>
          <w:p>
            <w:pPr>
              <w:spacing w:before="40"/>
            </w:pPr>
            <w:r>
              <w:rPr>
                <w:rFonts w:ascii="Arial" w:cs="Arial" w:eastAsia="Arial" w:hAnsi="Arial"/>
                <w:i w:val="false"/>
                <w:iCs w:val="false"/>
                <w:color w:val="5F5E5A"/>
                <w:sz w:val="18"/>
                <w:szCs w:val="18"/>
              </w:rPr>
              <w:t xml:space="preserve">  scale += e.deltaY * -0.001;</w:t>
            </w:r>
          </w:p>
          <w:p>
            <w:pPr>
              <w:spacing w:before="40"/>
            </w:pPr>
            <w:r>
              <w:rPr>
                <w:rFonts w:ascii="Arial" w:cs="Arial" w:eastAsia="Arial" w:hAnsi="Arial"/>
                <w:i w:val="false"/>
                <w:iCs w:val="false"/>
                <w:color w:val="5F5E5A"/>
                <w:sz w:val="18"/>
                <w:szCs w:val="18"/>
              </w:rPr>
              <w:t xml:space="preserve">  scale = Math.min(Math.max(MIN_SCALE, scale), MAX_SCALE);</w:t>
            </w:r>
          </w:p>
          <w:p>
            <w:pPr>
              <w:spacing w:before="40"/>
            </w:pPr>
            <w:r>
              <w:rPr>
                <w:rFonts w:ascii="Arial" w:cs="Arial" w:eastAsia="Arial" w:hAnsi="Arial"/>
                <w:i w:val="false"/>
                <w:iCs w:val="false"/>
                <w:color w:val="5F5E5A"/>
                <w:sz w:val="18"/>
                <w:szCs w:val="18"/>
              </w:rPr>
              <w:t xml:space="preserve">  previewContent.style.transform = `scale(${scale})`;</w:t>
            </w:r>
          </w:p>
          <w:p>
            <w:pPr>
              <w:spacing w:before="40"/>
            </w:pPr>
            <w:r>
              <w:rPr>
                <w:rFonts w:ascii="Arial" w:cs="Arial" w:eastAsia="Arial" w:hAnsi="Arial"/>
                <w:i w:val="false"/>
                <w:iCs w:val="false"/>
                <w:color w:val="5F5E5A"/>
                <w:sz w:val="18"/>
                <w:szCs w:val="18"/>
              </w:rPr>
              <w:t xml:space="preserve">  previewContent.style.transformOrigin = 'top center';</w:t>
            </w:r>
          </w:p>
          <w:p>
            <w:pPr>
              <w:spacing w:before="40"/>
            </w:pPr>
            <w:r>
              <w:rPr>
                <w:rFonts w:ascii="Arial" w:cs="Arial" w:eastAsia="Arial" w:hAnsi="Arial"/>
                <w:i w:val="false"/>
                <w:iCs w:val="false"/>
                <w:color w:val="5F5E5A"/>
                <w:sz w:val="20"/>
                <w:szCs w:val="20"/>
              </w:rPr>
              <w:t xml:space="preserve">});</w:t>
            </w:r>
          </w:p>
          <w:p>
            <w:pPr>
              <w:spacing w:before="40"/>
            </w:pPr>
            <w:r>
              <w:rPr>
                <w:rFonts w:ascii="Arial" w:cs="Arial" w:eastAsia="Arial" w:hAnsi="Arial"/>
                <w:i w:val="false"/>
                <w:iCs w:val="false"/>
                <w:color w:val="5F5E5A"/>
                <w:sz w:val="20"/>
                <w:szCs w:val="20"/>
              </w:rPr>
              <w:t xml:space="preserve"/>
            </w:r>
          </w:p>
          <w:p>
            <w:pPr>
              <w:spacing w:before="40"/>
            </w:pPr>
            <w:r>
              <w:rPr>
                <w:rFonts w:ascii="Arial" w:cs="Arial" w:eastAsia="Arial" w:hAnsi="Arial"/>
                <w:i/>
                <w:iCs/>
                <w:color w:val="888780"/>
                <w:sz w:val="20"/>
                <w:szCs w:val="20"/>
              </w:rPr>
              <w:t xml:space="preserve">// Reset con doble clic</w:t>
            </w:r>
          </w:p>
          <w:p>
            <w:pPr>
              <w:spacing w:before="40"/>
            </w:pPr>
            <w:r>
              <w:rPr>
                <w:rFonts w:ascii="Arial" w:cs="Arial" w:eastAsia="Arial" w:hAnsi="Arial"/>
                <w:i w:val="false"/>
                <w:iCs w:val="false"/>
                <w:color w:val="5F5E5A"/>
                <w:sz w:val="20"/>
                <w:szCs w:val="20"/>
              </w:rPr>
              <w:t xml:space="preserve">previewContent.addEventListener('dblclick', () =&gt; {</w:t>
            </w:r>
          </w:p>
          <w:p>
            <w:pPr>
              <w:spacing w:before="40"/>
            </w:pPr>
            <w:r>
              <w:rPr>
                <w:rFonts w:ascii="Arial" w:cs="Arial" w:eastAsia="Arial" w:hAnsi="Arial"/>
                <w:i w:val="false"/>
                <w:iCs w:val="false"/>
                <w:color w:val="5F5E5A"/>
                <w:sz w:val="18"/>
                <w:szCs w:val="18"/>
              </w:rPr>
              <w:t xml:space="preserve">  scale = 1;</w:t>
            </w:r>
          </w:p>
          <w:p>
            <w:pPr>
              <w:spacing w:before="40"/>
            </w:pPr>
            <w:r>
              <w:rPr>
                <w:rFonts w:ascii="Arial" w:cs="Arial" w:eastAsia="Arial" w:hAnsi="Arial"/>
                <w:i w:val="false"/>
                <w:iCs w:val="false"/>
                <w:color w:val="5F5E5A"/>
                <w:sz w:val="18"/>
                <w:szCs w:val="18"/>
              </w:rPr>
              <w:t xml:space="preserve">  previewContent.style.transform = 'scale(1)';</w:t>
            </w:r>
          </w:p>
          <w:p>
            <w:pPr>
              <w:spacing w:before="40"/>
            </w:pPr>
            <w:r>
              <w:rPr>
                <w:rFonts w:ascii="Arial" w:cs="Arial" w:eastAsia="Arial" w:hAnsi="Arial"/>
                <w:i w:val="false"/>
                <w:iCs w:val="false"/>
                <w:color w:val="5F5E5A"/>
                <w:sz w:val="20"/>
                <w:szCs w:val="20"/>
              </w:rPr>
              <w:t xml:space="preserve">});</w:t>
            </w:r>
          </w:p>
          <w:p>
            <w:pPr>
              <w:spacing w:before="40"/>
            </w:pPr>
            <w:r>
              <w:rPr>
                <w:rFonts w:ascii="Arial" w:cs="Arial" w:eastAsia="Arial" w:hAnsi="Arial"/>
                <w:i w:val="false"/>
                <w:iCs w:val="false"/>
                <w:color w:val="5F5E5A"/>
                <w:sz w:val="20"/>
                <w:szCs w:val="20"/>
              </w:rPr>
              <w:t xml:space="preserve"/>
            </w:r>
          </w:p>
          <w:p>
            <w:pPr>
              <w:spacing w:before="40"/>
            </w:pPr>
            <w:r>
              <w:rPr>
                <w:rFonts w:ascii="Arial" w:cs="Arial" w:eastAsia="Arial" w:hAnsi="Arial"/>
                <w:i/>
                <w:iCs/>
                <w:color w:val="888780"/>
                <w:sz w:val="20"/>
                <w:szCs w:val="20"/>
              </w:rPr>
              <w:t xml:space="preserve">// Pinch en mobile: usar la librería Hammer.js (ya incluida via CDN, sin dependencias extra)</w:t>
            </w:r>
          </w:p>
        </w:tc>
      </w:tr>
    </w:tbl>
    <w:p>
      <w:r>
        <w:t xml:space="preserve"/>
      </w:r>
    </w:p>
    <w:p>
      <w:pPr>
        <w:pStyle w:val="Heading2"/>
        <w:pBdr>
          <w:bottom w:val="single" w:color="534AB7" w:sz="4" w:space="4"/>
        </w:pBdr>
        <w:spacing w:after="120" w:before="320"/>
      </w:pPr>
      <w:r>
        <w:rPr>
          <w:rFonts w:ascii="Arial" w:cs="Arial" w:eastAsia="Arial" w:hAnsi="Arial"/>
          <w:b/>
          <w:bCs/>
          <w:color w:val="534AB7"/>
          <w:sz w:val="26"/>
          <w:szCs w:val="26"/>
        </w:rPr>
        <w:t xml:space="preserve">2.3 Archivos a modificar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bCs/>
                <w:color w:val="1a1a18"/>
                <w:sz w:val="20"/>
                <w:szCs w:val="20"/>
              </w:rPr>
              <w:t xml:space="preserve">Archivo</w:t>
            </w:r>
          </w:p>
        </w:tc>
        <w:tc>
          <w:tcPr>
            <w:tcW w:type="dxa" w:w="616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Cambio</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index.html</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Agregar estructura del modal (div overlay + contenedor + botones)</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styles.css</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Estilos del modal: overlay, animación de entrada, scroll interno, botón cerrar</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chat.js / generator.js</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Función openPreviewModal(templateHTML) que inyecta el HTML del preview en el modal</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index.html (CDN)</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Agregar Hammer.js para pinch en mobile: &lt;script src='https://cdnjs.cloudflare.com/ajax/libs/hammer.js/2.0.8/hammer.min.js'&gt;</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854F0B" w:val="clear"/>
            <w:tcMar>
              <w:top w:type="dxa" w:w="120"/>
              <w:left w:type="dxa" w:w="140"/>
              <w:bottom w:type="dxa" w:w="120"/>
            </w:tcMar>
          </w:tcPr>
          <w:p>
            <w:pPr>
              <w:jc w:val="center"/>
            </w:pPr>
            <w:r>
              <w:rPr>
                <w:rFonts w:ascii="Arial" w:cs="Arial" w:eastAsia="Arial" w:hAnsi="Arial"/>
                <w:b/>
                <w:bCs/>
                <w:color w:val="FFFFFF"/>
                <w:sz w:val="24"/>
                <w:szCs w:val="24"/>
              </w:rPr>
              <w:t xml:space="preserve">3</w:t>
            </w:r>
          </w:p>
        </w:tc>
        <w:tc>
          <w:tcPr>
            <w:tcW w:type="dxa" w:w="8800"/>
            <w:tcBorders>
              <w:top w:val="single" w:color="E0DED8" w:sz="1"/>
              <w:left w:val="none" w:color="FFFFFF" w:sz="0"/>
              <w:bottom w:val="single" w:color="E0DED8" w:sz="1"/>
              <w:right w:val="single" w:color="E0DED8" w:sz="1"/>
            </w:tcBorders>
            <w:shd w:fill="FAEEDA" w:val="clear"/>
            <w:tcMar>
              <w:top w:type="dxa" w:w="120"/>
              <w:left w:type="dxa" w:w="180"/>
              <w:bottom w:type="dxa" w:w="120"/>
            </w:tcMar>
          </w:tcPr>
          <w:p>
            <w:r>
              <w:rPr>
                <w:rFonts w:ascii="Arial" w:cs="Arial" w:eastAsia="Arial" w:hAnsi="Arial"/>
                <w:b/>
                <w:bCs/>
                <w:color w:val="854F0B"/>
                <w:sz w:val="22"/>
                <w:szCs w:val="22"/>
              </w:rPr>
              <w:t xml:space="preserve">Card 'Prefiero otro diseño'</w:t>
            </w:r>
          </w:p>
        </w:tc>
      </w:tr>
    </w:tbl>
    <w:p>
      <w:r>
        <w:t xml:space="preserve"/>
      </w:r>
    </w:p>
    <w:p>
      <w:pPr>
        <w:pStyle w:val="Heading2"/>
        <w:pBdr>
          <w:bottom w:val="single" w:color="534AB7" w:sz="4" w:space="4"/>
        </w:pBdr>
        <w:spacing w:after="120" w:before="320"/>
      </w:pPr>
      <w:r>
        <w:rPr>
          <w:rFonts w:ascii="Arial" w:cs="Arial" w:eastAsia="Arial" w:hAnsi="Arial"/>
          <w:b/>
          <w:bCs/>
          <w:color w:val="534AB7"/>
          <w:sz w:val="26"/>
          <w:szCs w:val="26"/>
        </w:rPr>
        <w:t xml:space="preserve">3.1 Comportamiento</w:t>
      </w:r>
    </w:p>
    <w:p>
      <w:pPr>
        <w:spacing w:after="60" w:before="60"/>
      </w:pPr>
      <w:r>
        <w:rPr>
          <w:rFonts w:ascii="Arial" w:cs="Arial" w:eastAsia="Arial" w:hAnsi="Arial"/>
          <w:b w:val="false"/>
          <w:bCs w:val="false"/>
          <w:i w:val="false"/>
          <w:iCs w:val="false"/>
          <w:color w:val="5F5E5A"/>
          <w:sz w:val="20"/>
          <w:szCs w:val="20"/>
        </w:rPr>
        <w:t xml:space="preserve">Se agrega una cuarta card al final de la grilla de diseños. Esta card no es un template sino una opción para que el cliente indique que ningún diseño lo representa. Al hacer clic, no genera diseños nuevos de inmediato sino que abre un campo de texto para que el cliente describa qué está buscando.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bCs/>
                <w:color w:val="1a1a18"/>
                <w:sz w:val="20"/>
                <w:szCs w:val="20"/>
              </w:rPr>
              <w:t xml:space="preserve">Elemento</w:t>
            </w:r>
          </w:p>
        </w:tc>
        <w:tc>
          <w:tcPr>
            <w:tcW w:type="dxa" w:w="616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Especificación</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Posición en la grilla</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Última card, siempre visible independientemente de cuántos diseños haya</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Estilo visual</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Borde punteado, fondo neutro, ícono de 'más' o 'editar'. Claramente diferenciada de los templates</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Texto de la card</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'Ninguno me representa / Quiero algo diferente'</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Subtexto</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'Contanos qué estás buscando y lo tenemos en cuenta'</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Al hacer clic</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Expande un textarea debajo de la card (no abre modal)</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Placeholder del textarea</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'Describí qué te gustaría: estilo, colores, referencias, lo que sea...'</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Botón de confirmación</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'Listo, tenerlo en cuenta' — guarda el feedback en la sesión del cliente</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Qué pasa después</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El feedback queda guardado en clientes.json y se incluye en el WhatsApp si el cliente avanza con la compra. No genera nuevos diseños automáticamente.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E0DED8" w:sz="1"/>
              <w:bottom w:val="single" w:color="E0DED8" w:sz="1"/>
              <w:right w:val="single" w:color="E0DED8" w:sz="1"/>
            </w:tcBorders>
            <w:shd w:fill="FAEEDA" w:val="clear"/>
            <w:tcMar>
              <w:top w:type="dxa" w:w="140"/>
              <w:left w:type="dxa" w:w="180"/>
              <w:bottom w:type="dxa" w:w="140"/>
              <w:right w:type="dxa" w:w="180"/>
            </w:tcMar>
          </w:tcPr>
          <w:p>
            <w:r>
              <w:rPr>
                <w:rFonts w:ascii="Arial" w:cs="Arial" w:eastAsia="Arial" w:hAnsi="Arial"/>
                <w:b/>
                <w:bCs/>
                <w:color w:val="854F0B"/>
                <w:sz w:val="20"/>
                <w:szCs w:val="20"/>
              </w:rPr>
              <w:t xml:space="preserve">Nota comercial importante</w:t>
            </w:r>
          </w:p>
          <w:p>
            <w:pPr>
              <w:spacing w:before="40"/>
            </w:pPr>
            <w:r>
              <w:rPr>
                <w:rFonts w:ascii="Arial" w:cs="Arial" w:eastAsia="Arial" w:hAnsi="Arial"/>
                <w:i w:val="false"/>
                <w:iCs w:val="false"/>
                <w:color w:val="5F5E5A"/>
                <w:sz w:val="20"/>
                <w:szCs w:val="20"/>
              </w:rPr>
              <w:t xml:space="preserve">Esta card NO es un rechazo del servicio. Es información valiosa que Martín puede usar para:</w:t>
            </w:r>
          </w:p>
          <w:p>
            <w:pPr>
              <w:spacing w:before="40"/>
            </w:pPr>
            <w:r>
              <w:rPr>
                <w:rFonts w:ascii="Arial" w:cs="Arial" w:eastAsia="Arial" w:hAnsi="Arial"/>
                <w:i w:val="false"/>
                <w:iCs w:val="false"/>
                <w:color w:val="5F5E5A"/>
                <w:sz w:val="18"/>
                <w:szCs w:val="18"/>
              </w:rPr>
              <w:t xml:space="preserve">  → Ajustar los diseños manualmente antes de aprobar el deploy</w:t>
            </w:r>
          </w:p>
          <w:p>
            <w:pPr>
              <w:spacing w:before="40"/>
            </w:pPr>
            <w:r>
              <w:rPr>
                <w:rFonts w:ascii="Arial" w:cs="Arial" w:eastAsia="Arial" w:hAnsi="Arial"/>
                <w:i w:val="false"/>
                <w:iCs w:val="false"/>
                <w:color w:val="5F5E5A"/>
                <w:sz w:val="18"/>
                <w:szCs w:val="18"/>
              </w:rPr>
              <w:t xml:space="preserve">  → Entender mejor el gusto del cliente y mejorar los templates futuros</w:t>
            </w:r>
          </w:p>
          <w:p>
            <w:pPr>
              <w:spacing w:before="40"/>
            </w:pPr>
            <w:r>
              <w:rPr>
                <w:rFonts w:ascii="Arial" w:cs="Arial" w:eastAsia="Arial" w:hAnsi="Arial"/>
                <w:i w:val="false"/>
                <w:iCs w:val="false"/>
                <w:color w:val="5F5E5A"/>
                <w:sz w:val="18"/>
                <w:szCs w:val="18"/>
              </w:rPr>
              <w:t xml:space="preserve">  → Iniciar una conversación más personalizada antes del deploy</w:t>
            </w:r>
          </w:p>
          <w:p>
            <w:pPr>
              <w:spacing w:before="40"/>
            </w:pPr>
            <w:r>
              <w:rPr>
                <w:rFonts w:ascii="Arial" w:cs="Arial" w:eastAsia="Arial" w:hAnsi="Arial"/>
                <w:i w:val="false"/>
                <w:iCs w:val="false"/>
                <w:color w:val="5F5E5A"/>
                <w:sz w:val="20"/>
                <w:szCs w:val="20"/>
              </w:rPr>
              <w:t xml:space="preserve"/>
            </w:r>
          </w:p>
          <w:p>
            <w:pPr>
              <w:spacing w:before="40"/>
            </w:pPr>
            <w:r>
              <w:rPr>
                <w:rFonts w:ascii="Arial" w:cs="Arial" w:eastAsia="Arial" w:hAnsi="Arial"/>
                <w:i w:val="false"/>
                <w:iCs w:val="false"/>
                <w:color w:val="5F5E5A"/>
                <w:sz w:val="20"/>
                <w:szCs w:val="20"/>
              </w:rPr>
              <w:t xml:space="preserve">El feedback se incluye en el WhatsApp bajo la etiqueta 'Feedback de diseño del cliente:'</w:t>
            </w:r>
          </w:p>
        </w:tc>
      </w:tr>
    </w:tbl>
    <w:p>
      <w:r>
        <w:t xml:space="preserve"/>
      </w:r>
    </w:p>
    <w:p>
      <w:pPr>
        <w:pStyle w:val="Heading2"/>
        <w:pBdr>
          <w:bottom w:val="single" w:color="534AB7" w:sz="4" w:space="4"/>
        </w:pBdr>
        <w:spacing w:after="120" w:before="320"/>
      </w:pPr>
      <w:r>
        <w:rPr>
          <w:rFonts w:ascii="Arial" w:cs="Arial" w:eastAsia="Arial" w:hAnsi="Arial"/>
          <w:b/>
          <w:bCs/>
          <w:color w:val="534AB7"/>
          <w:sz w:val="26"/>
          <w:szCs w:val="26"/>
        </w:rPr>
        <w:t xml:space="preserve">3.2 Guardado del feedback</w:t>
      </w:r>
    </w:p>
    <w:p>
      <w:pPr>
        <w:spacing w:after="60" w:before="60"/>
      </w:pPr>
      <w:r>
        <w:rPr>
          <w:rFonts w:ascii="Arial" w:cs="Arial" w:eastAsia="Arial" w:hAnsi="Arial"/>
          <w:b w:val="false"/>
          <w:bCs w:val="false"/>
          <w:i w:val="false"/>
          <w:iCs w:val="false"/>
          <w:color w:val="5F5E5A"/>
          <w:sz w:val="20"/>
          <w:szCs w:val="20"/>
        </w:rPr>
        <w:t xml:space="preserve">El texto que escribe el cliente se guarda en el campo feedback_diseño del registro en clientes.json y se añade al mensaje de WhatsApp a Martín.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6"/>
              <w:left w:val="single" w:color="E0DED8" w:sz="1"/>
              <w:bottom w:val="single" w:color="E0DED8" w:sz="1"/>
              <w:right w:val="single" w:color="E0DED8" w:sz="1"/>
            </w:tcBorders>
            <w:shd w:fill="F1EFE8" w:val="clear"/>
            <w:tcMar>
              <w:top w:type="dxa" w:w="140"/>
              <w:left w:type="dxa" w:w="180"/>
              <w:bottom w:type="dxa" w:w="140"/>
              <w:right w:type="dxa" w:w="180"/>
            </w:tcMar>
          </w:tcPr>
          <w:p>
            <w:r>
              <w:rPr>
                <w:rFonts w:ascii="Arial" w:cs="Arial" w:eastAsia="Arial" w:hAnsi="Arial"/>
                <w:b/>
                <w:bCs/>
                <w:color w:val="888780"/>
                <w:sz w:val="20"/>
                <w:szCs w:val="20"/>
              </w:rPr>
              <w:t xml:space="preserve">Actualización en clientes.json al confirmar feedback</w:t>
            </w:r>
          </w:p>
          <w:p>
            <w:pPr>
              <w:spacing w:before="40"/>
            </w:pPr>
            <w:r>
              <w:rPr>
                <w:rFonts w:ascii="Arial" w:cs="Arial" w:eastAsia="Arial" w:hAnsi="Arial"/>
                <w:i w:val="false"/>
                <w:iCs w:val="false"/>
                <w:color w:val="5F5E5A"/>
                <w:sz w:val="20"/>
                <w:szCs w:val="20"/>
              </w:rPr>
              <w:t xml:space="preserve">{</w:t>
            </w:r>
          </w:p>
          <w:p>
            <w:pPr>
              <w:spacing w:before="40"/>
            </w:pPr>
            <w:r>
              <w:rPr>
                <w:rFonts w:ascii="Arial" w:cs="Arial" w:eastAsia="Arial" w:hAnsi="Arial"/>
                <w:i w:val="false"/>
                <w:iCs w:val="false"/>
                <w:color w:val="5F5E5A"/>
                <w:sz w:val="18"/>
                <w:szCs w:val="18"/>
              </w:rPr>
              <w:t xml:space="preserve">  "id": "uuid-generado",</w:t>
            </w:r>
          </w:p>
          <w:p>
            <w:pPr>
              <w:spacing w:before="40"/>
            </w:pPr>
            <w:r>
              <w:rPr>
                <w:rFonts w:ascii="Arial" w:cs="Arial" w:eastAsia="Arial" w:hAnsi="Arial"/>
                <w:i w:val="false"/>
                <w:iCs w:val="false"/>
                <w:color w:val="5F5E5A"/>
                <w:sz w:val="18"/>
                <w:szCs w:val="18"/>
              </w:rPr>
              <w:t xml:space="preserve">  ...</w:t>
            </w:r>
          </w:p>
          <w:p>
            <w:pPr>
              <w:spacing w:before="40"/>
            </w:pPr>
            <w:r>
              <w:rPr>
                <w:rFonts w:ascii="Arial" w:cs="Arial" w:eastAsia="Arial" w:hAnsi="Arial"/>
                <w:i w:val="false"/>
                <w:iCs w:val="false"/>
                <w:color w:val="5F5E5A"/>
                <w:sz w:val="18"/>
                <w:szCs w:val="18"/>
              </w:rPr>
              <w:t xml:space="preserve">  "template_elegido": null,</w:t>
            </w:r>
          </w:p>
          <w:p>
            <w:pPr>
              <w:spacing w:before="40"/>
            </w:pPr>
            <w:r>
              <w:rPr>
                <w:rFonts w:ascii="Arial" w:cs="Arial" w:eastAsia="Arial" w:hAnsi="Arial"/>
                <w:i w:val="false"/>
                <w:iCs w:val="false"/>
                <w:color w:val="5F5E5A"/>
                <w:sz w:val="18"/>
                <w:szCs w:val="18"/>
              </w:rPr>
              <w:t xml:space="preserve">  "feedback_diseño": "Me gustaría algo más oscuro, con tipografía grande y colores que transmitan lujo y exclusividad.",</w:t>
            </w:r>
          </w:p>
          <w:p>
            <w:pPr>
              <w:spacing w:before="40"/>
            </w:pPr>
            <w:r>
              <w:rPr>
                <w:rFonts w:ascii="Arial" w:cs="Arial" w:eastAsia="Arial" w:hAnsi="Arial"/>
                <w:i w:val="false"/>
                <w:iCs w:val="false"/>
                <w:color w:val="5F5E5A"/>
                <w:sz w:val="18"/>
                <w:szCs w:val="18"/>
              </w:rPr>
              <w:t xml:space="preserve">  "estado": "feedback_pendiente"</w:t>
            </w:r>
          </w:p>
          <w:p>
            <w:pPr>
              <w:spacing w:before="40"/>
            </w:pPr>
            <w:r>
              <w:rPr>
                <w:rFonts w:ascii="Arial" w:cs="Arial" w:eastAsia="Arial" w:hAnsi="Arial"/>
                <w:i w:val="false"/>
                <w:iCs w:val="false"/>
                <w:color w:val="5F5E5A"/>
                <w:sz w:val="20"/>
                <w:szCs w:val="20"/>
              </w:rPr>
              <w:t xml:space="preserve">}</w:t>
            </w:r>
          </w:p>
        </w:tc>
      </w:tr>
    </w:tbl>
    <w:p>
      <w:r>
        <w:t xml:space="preserve"/>
      </w:r>
    </w:p>
    <w:p>
      <w:pPr>
        <w:pStyle w:val="Heading2"/>
        <w:pBdr>
          <w:bottom w:val="single" w:color="534AB7" w:sz="4" w:space="4"/>
        </w:pBdr>
        <w:spacing w:after="120" w:before="320"/>
      </w:pPr>
      <w:r>
        <w:rPr>
          <w:rFonts w:ascii="Arial" w:cs="Arial" w:eastAsia="Arial" w:hAnsi="Arial"/>
          <w:b/>
          <w:bCs/>
          <w:color w:val="534AB7"/>
          <w:sz w:val="26"/>
          <w:szCs w:val="26"/>
        </w:rPr>
        <w:t xml:space="preserve">3.3 Archivos a modificar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bCs/>
                <w:color w:val="1a1a18"/>
                <w:sz w:val="20"/>
                <w:szCs w:val="20"/>
              </w:rPr>
              <w:t xml:space="preserve">Archivo</w:t>
            </w:r>
          </w:p>
        </w:tc>
        <w:tc>
          <w:tcPr>
            <w:tcW w:type="dxa" w:w="616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Cambio</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index.html / generator.js</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Renderizar la card extra al final del grid de templates</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styles.css</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Estilos de la card alternativa (borde punteado, estado expandido del textarea)</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validator.js</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Función saveFeedback(sessionId, feedbackText) → actualiza clientes.json</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notifier.js</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Si feedback_diseño existe, agregarlo al mensaje WhatsApp bajo su propia sección</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534AB7" w:val="clear"/>
            <w:tcMar>
              <w:top w:type="dxa" w:w="120"/>
              <w:left w:type="dxa" w:w="140"/>
              <w:bottom w:type="dxa" w:w="120"/>
            </w:tcMar>
          </w:tcPr>
          <w:p>
            <w:pPr>
              <w:jc w:val="center"/>
            </w:pPr>
            <w:r>
              <w:rPr>
                <w:rFonts w:ascii="Arial" w:cs="Arial" w:eastAsia="Arial" w:hAnsi="Arial"/>
                <w:b/>
                <w:bCs/>
                <w:color w:val="FFFFFF"/>
                <w:sz w:val="24"/>
                <w:szCs w:val="24"/>
              </w:rPr>
              <w:t xml:space="preserve">4</w:t>
            </w:r>
          </w:p>
        </w:tc>
        <w:tc>
          <w:tcPr>
            <w:tcW w:type="dxa" w:w="8800"/>
            <w:tcBorders>
              <w:top w:val="single" w:color="E0DED8" w:sz="1"/>
              <w:left w:val="none" w:color="FFFFFF" w:sz="0"/>
              <w:bottom w:val="single" w:color="E0DED8" w:sz="1"/>
              <w:right w:val="single" w:color="E0DED8" w:sz="1"/>
            </w:tcBorders>
            <w:shd w:fill="EEEDFE" w:val="clear"/>
            <w:tcMar>
              <w:top w:type="dxa" w:w="120"/>
              <w:left w:type="dxa" w:w="180"/>
              <w:bottom w:type="dxa" w:w="120"/>
            </w:tcMar>
          </w:tcPr>
          <w:p>
            <w:r>
              <w:rPr>
                <w:rFonts w:ascii="Arial" w:cs="Arial" w:eastAsia="Arial" w:hAnsi="Arial"/>
                <w:b/>
                <w:bCs/>
                <w:color w:val="534AB7"/>
                <w:sz w:val="22"/>
                <w:szCs w:val="22"/>
              </w:rPr>
              <w:t xml:space="preserve">Carrusel de diseños guardados (dsn/xxxx)</w:t>
            </w:r>
          </w:p>
        </w:tc>
      </w:tr>
    </w:tbl>
    <w:p>
      <w:r>
        <w:t xml:space="preserve"/>
      </w:r>
    </w:p>
    <w:p>
      <w:pPr>
        <w:pStyle w:val="Heading2"/>
        <w:pBdr>
          <w:bottom w:val="single" w:color="534AB7" w:sz="4" w:space="4"/>
        </w:pBdr>
        <w:spacing w:after="120" w:before="320"/>
      </w:pPr>
      <w:r>
        <w:rPr>
          <w:rFonts w:ascii="Arial" w:cs="Arial" w:eastAsia="Arial" w:hAnsi="Arial"/>
          <w:b/>
          <w:bCs/>
          <w:color w:val="534AB7"/>
          <w:sz w:val="26"/>
          <w:szCs w:val="26"/>
        </w:rPr>
        <w:t xml:space="preserve">4.1 Estructura de almacenamiento</w:t>
      </w:r>
    </w:p>
    <w:p>
      <w:pPr>
        <w:spacing w:after="60" w:before="60"/>
      </w:pPr>
      <w:r>
        <w:rPr>
          <w:rFonts w:ascii="Arial" w:cs="Arial" w:eastAsia="Arial" w:hAnsi="Arial"/>
          <w:b w:val="false"/>
          <w:bCs w:val="false"/>
          <w:i w:val="false"/>
          <w:iCs w:val="false"/>
          <w:color w:val="5F5E5A"/>
          <w:sz w:val="20"/>
          <w:szCs w:val="20"/>
        </w:rPr>
        <w:t xml:space="preserve">Cada set de 3 diseños generados se guarda en una carpeta con ID único dentro de dsn/. El ID se genera automáticamente al momento de la generación.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6"/>
              <w:left w:val="single" w:color="E0DED8" w:sz="1"/>
              <w:bottom w:val="single" w:color="E0DED8" w:sz="1"/>
              <w:right w:val="single" w:color="E0DED8" w:sz="1"/>
            </w:tcBorders>
            <w:shd w:fill="F1EFE8" w:val="clear"/>
            <w:tcMar>
              <w:top w:type="dxa" w:w="140"/>
              <w:left w:type="dxa" w:w="180"/>
              <w:bottom w:type="dxa" w:w="140"/>
              <w:right w:type="dxa" w:w="180"/>
            </w:tcMar>
          </w:tcPr>
          <w:p>
            <w:r>
              <w:rPr>
                <w:rFonts w:ascii="Arial" w:cs="Arial" w:eastAsia="Arial" w:hAnsi="Arial"/>
                <w:b/>
                <w:bCs/>
                <w:color w:val="888780"/>
                <w:sz w:val="20"/>
                <w:szCs w:val="20"/>
              </w:rPr>
              <w:t xml:space="preserve">Estructura de carpetas dsn/</w:t>
            </w:r>
          </w:p>
          <w:p>
            <w:pPr>
              <w:spacing w:before="40"/>
            </w:pPr>
            <w:r>
              <w:rPr>
                <w:rFonts w:ascii="Arial" w:cs="Arial" w:eastAsia="Arial" w:hAnsi="Arial"/>
                <w:i w:val="false"/>
                <w:iCs w:val="false"/>
                <w:color w:val="5F5E5A"/>
                <w:sz w:val="20"/>
                <w:szCs w:val="20"/>
              </w:rPr>
              <w:t xml:space="preserve">dsn/                                   (carpeta raíz de diseños guardados)</w:t>
            </w:r>
          </w:p>
          <w:p>
            <w:pPr>
              <w:spacing w:before="40"/>
            </w:pPr>
            <w:r>
              <w:rPr>
                <w:rFonts w:ascii="Arial" w:cs="Arial" w:eastAsia="Arial" w:hAnsi="Arial"/>
                <w:i w:val="false"/>
                <w:iCs w:val="false"/>
                <w:color w:val="5F5E5A"/>
                <w:sz w:val="20"/>
                <w:szCs w:val="20"/>
              </w:rPr>
              <w:t xml:space="preserve">│</w:t>
            </w:r>
          </w:p>
          <w:p>
            <w:pPr>
              <w:spacing w:before="40"/>
            </w:pPr>
            <w:r>
              <w:rPr>
                <w:rFonts w:ascii="Arial" w:cs="Arial" w:eastAsia="Arial" w:hAnsi="Arial"/>
                <w:i w:val="false"/>
                <w:iCs w:val="false"/>
                <w:color w:val="5F5E5A"/>
                <w:sz w:val="20"/>
                <w:szCs w:val="20"/>
              </w:rPr>
              <w:t xml:space="preserve">├── dsn-001/                            (primer set generado)</w:t>
            </w:r>
          </w:p>
          <w:p>
            <w:pPr>
              <w:spacing w:before="40"/>
            </w:pPr>
            <w:r>
              <w:rPr>
                <w:rFonts w:ascii="Arial" w:cs="Arial" w:eastAsia="Arial" w:hAnsi="Arial"/>
                <w:i w:val="false"/>
                <w:iCs w:val="false"/>
                <w:color w:val="5F5E5A"/>
                <w:sz w:val="20"/>
                <w:szCs w:val="20"/>
              </w:rPr>
              <w:t xml:space="preserve">│   ├── template-1.html                 (diseño 1)</w:t>
            </w:r>
          </w:p>
          <w:p>
            <w:pPr>
              <w:spacing w:before="40"/>
            </w:pPr>
            <w:r>
              <w:rPr>
                <w:rFonts w:ascii="Arial" w:cs="Arial" w:eastAsia="Arial" w:hAnsi="Arial"/>
                <w:i w:val="false"/>
                <w:iCs w:val="false"/>
                <w:color w:val="5F5E5A"/>
                <w:sz w:val="20"/>
                <w:szCs w:val="20"/>
              </w:rPr>
              <w:t xml:space="preserve">│   ├── template-2.html                 (diseño 2)</w:t>
            </w:r>
          </w:p>
          <w:p>
            <w:pPr>
              <w:spacing w:before="40"/>
            </w:pPr>
            <w:r>
              <w:rPr>
                <w:rFonts w:ascii="Arial" w:cs="Arial" w:eastAsia="Arial" w:hAnsi="Arial"/>
                <w:i w:val="false"/>
                <w:iCs w:val="false"/>
                <w:color w:val="5F5E5A"/>
                <w:sz w:val="20"/>
                <w:szCs w:val="20"/>
              </w:rPr>
              <w:t xml:space="preserve">│   ├── template-3.html                 (diseño 3)</w:t>
            </w:r>
          </w:p>
          <w:p>
            <w:pPr>
              <w:spacing w:before="40"/>
            </w:pPr>
            <w:r>
              <w:rPr>
                <w:rFonts w:ascii="Arial" w:cs="Arial" w:eastAsia="Arial" w:hAnsi="Arial"/>
                <w:i w:val="false"/>
                <w:iCs w:val="false"/>
                <w:color w:val="5F5E5A"/>
                <w:sz w:val="20"/>
                <w:szCs w:val="20"/>
              </w:rPr>
              <w:t xml:space="preserve">│   └── meta.json                       (rubro, fecha, cliente_id que los generó)</w:t>
            </w:r>
          </w:p>
          <w:p>
            <w:pPr>
              <w:spacing w:before="40"/>
            </w:pPr>
            <w:r>
              <w:rPr>
                <w:rFonts w:ascii="Arial" w:cs="Arial" w:eastAsia="Arial" w:hAnsi="Arial"/>
                <w:i w:val="false"/>
                <w:iCs w:val="false"/>
                <w:color w:val="5F5E5A"/>
                <w:sz w:val="20"/>
                <w:szCs w:val="20"/>
              </w:rPr>
              <w:t xml:space="preserve">│</w:t>
            </w:r>
          </w:p>
          <w:p>
            <w:pPr>
              <w:spacing w:before="40"/>
            </w:pPr>
            <w:r>
              <w:rPr>
                <w:rFonts w:ascii="Arial" w:cs="Arial" w:eastAsia="Arial" w:hAnsi="Arial"/>
                <w:i w:val="false"/>
                <w:iCs w:val="false"/>
                <w:color w:val="5F5E5A"/>
                <w:sz w:val="20"/>
                <w:szCs w:val="20"/>
              </w:rPr>
              <w:t xml:space="preserve">├── dsn-002/                            (segundo set)</w:t>
            </w:r>
          </w:p>
          <w:p>
            <w:pPr>
              <w:spacing w:before="40"/>
            </w:pPr>
            <w:r>
              <w:rPr>
                <w:rFonts w:ascii="Arial" w:cs="Arial" w:eastAsia="Arial" w:hAnsi="Arial"/>
                <w:i w:val="false"/>
                <w:iCs w:val="false"/>
                <w:color w:val="5F5E5A"/>
                <w:sz w:val="20"/>
                <w:szCs w:val="20"/>
              </w:rPr>
              <w:t xml:space="preserve">│   ├── template-1.html</w:t>
            </w:r>
          </w:p>
          <w:p>
            <w:pPr>
              <w:spacing w:before="40"/>
            </w:pPr>
            <w:r>
              <w:rPr>
                <w:rFonts w:ascii="Arial" w:cs="Arial" w:eastAsia="Arial" w:hAnsi="Arial"/>
                <w:i w:val="false"/>
                <w:iCs w:val="false"/>
                <w:color w:val="5F5E5A"/>
                <w:sz w:val="20"/>
                <w:szCs w:val="20"/>
              </w:rPr>
              <w:t xml:space="preserve">│   ├── template-2.html</w:t>
            </w:r>
          </w:p>
          <w:p>
            <w:pPr>
              <w:spacing w:before="40"/>
            </w:pPr>
            <w:r>
              <w:rPr>
                <w:rFonts w:ascii="Arial" w:cs="Arial" w:eastAsia="Arial" w:hAnsi="Arial"/>
                <w:i w:val="false"/>
                <w:iCs w:val="false"/>
                <w:color w:val="5F5E5A"/>
                <w:sz w:val="20"/>
                <w:szCs w:val="20"/>
              </w:rPr>
              <w:t xml:space="preserve">│   ├── template-3.html</w:t>
            </w:r>
          </w:p>
          <w:p>
            <w:pPr>
              <w:spacing w:before="40"/>
            </w:pPr>
            <w:r>
              <w:rPr>
                <w:rFonts w:ascii="Arial" w:cs="Arial" w:eastAsia="Arial" w:hAnsi="Arial"/>
                <w:i w:val="false"/>
                <w:iCs w:val="false"/>
                <w:color w:val="5F5E5A"/>
                <w:sz w:val="20"/>
                <w:szCs w:val="20"/>
              </w:rPr>
              <w:t xml:space="preserve">│   └── meta.json</w:t>
            </w:r>
          </w:p>
          <w:p>
            <w:pPr>
              <w:spacing w:before="40"/>
            </w:pPr>
            <w:r>
              <w:rPr>
                <w:rFonts w:ascii="Arial" w:cs="Arial" w:eastAsia="Arial" w:hAnsi="Arial"/>
                <w:i w:val="false"/>
                <w:iCs w:val="false"/>
                <w:color w:val="5F5E5A"/>
                <w:sz w:val="20"/>
                <w:szCs w:val="20"/>
              </w:rPr>
              <w:t xml:space="preserve">│</w:t>
            </w:r>
          </w:p>
          <w:p>
            <w:pPr>
              <w:spacing w:before="40"/>
            </w:pPr>
            <w:r>
              <w:rPr>
                <w:rFonts w:ascii="Arial" w:cs="Arial" w:eastAsia="Arial" w:hAnsi="Arial"/>
                <w:i w:val="false"/>
                <w:iCs w:val="false"/>
                <w:color w:val="5F5E5A"/>
                <w:sz w:val="20"/>
                <w:szCs w:val="20"/>
              </w:rPr>
              <w:t xml:space="preserve">└── index.json                          (índice de todos los sets disponibles)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6"/>
              <w:left w:val="single" w:color="E0DED8" w:sz="1"/>
              <w:bottom w:val="single" w:color="E0DED8" w:sz="1"/>
              <w:right w:val="single" w:color="E0DED8" w:sz="1"/>
            </w:tcBorders>
            <w:shd w:fill="F1EFE8" w:val="clear"/>
            <w:tcMar>
              <w:top w:type="dxa" w:w="140"/>
              <w:left w:type="dxa" w:w="180"/>
              <w:bottom w:type="dxa" w:w="140"/>
              <w:right w:type="dxa" w:w="180"/>
            </w:tcMar>
          </w:tcPr>
          <w:p>
            <w:r>
              <w:rPr>
                <w:rFonts w:ascii="Arial" w:cs="Arial" w:eastAsia="Arial" w:hAnsi="Arial"/>
                <w:b/>
                <w:bCs/>
                <w:color w:val="888780"/>
                <w:sz w:val="20"/>
                <w:szCs w:val="20"/>
              </w:rPr>
              <w:t xml:space="preserve">Estructura de dsn/index.json</w:t>
            </w:r>
          </w:p>
          <w:p>
            <w:pPr>
              <w:spacing w:before="40"/>
            </w:pPr>
            <w:r>
              <w:rPr>
                <w:rFonts w:ascii="Arial" w:cs="Arial" w:eastAsia="Arial" w:hAnsi="Arial"/>
                <w:i w:val="false"/>
                <w:iCs w:val="false"/>
                <w:color w:val="5F5E5A"/>
                <w:sz w:val="20"/>
                <w:szCs w:val="20"/>
              </w:rPr>
              <w:t xml:space="preserve">[</w:t>
            </w:r>
          </w:p>
          <w:p>
            <w:pPr>
              <w:spacing w:before="40"/>
            </w:pPr>
            <w:r>
              <w:rPr>
                <w:rFonts w:ascii="Arial" w:cs="Arial" w:eastAsia="Arial" w:hAnsi="Arial"/>
                <w:i w:val="false"/>
                <w:iCs w:val="false"/>
                <w:color w:val="5F5E5A"/>
                <w:sz w:val="18"/>
                <w:szCs w:val="18"/>
              </w:rPr>
              <w:t xml:space="preserve">  {</w:t>
            </w:r>
          </w:p>
          <w:p>
            <w:pPr>
              <w:spacing w:before="40"/>
            </w:pPr>
            <w:r>
              <w:rPr>
                <w:rFonts w:ascii="Arial" w:cs="Arial" w:eastAsia="Arial" w:hAnsi="Arial"/>
                <w:i w:val="false"/>
                <w:iCs w:val="false"/>
                <w:color w:val="5F5E5A"/>
                <w:sz w:val="18"/>
                <w:szCs w:val="18"/>
              </w:rPr>
              <w:t xml:space="preserve">    "id": "dsn-001",</w:t>
            </w:r>
          </w:p>
          <w:p>
            <w:pPr>
              <w:spacing w:before="40"/>
            </w:pPr>
            <w:r>
              <w:rPr>
                <w:rFonts w:ascii="Arial" w:cs="Arial" w:eastAsia="Arial" w:hAnsi="Arial"/>
                <w:i w:val="false"/>
                <w:iCs w:val="false"/>
                <w:color w:val="5F5E5A"/>
                <w:sz w:val="18"/>
                <w:szCs w:val="18"/>
              </w:rPr>
              <w:t xml:space="preserve">    "rubro": "moda",</w:t>
            </w:r>
          </w:p>
          <w:p>
            <w:pPr>
              <w:spacing w:before="40"/>
            </w:pPr>
            <w:r>
              <w:rPr>
                <w:rFonts w:ascii="Arial" w:cs="Arial" w:eastAsia="Arial" w:hAnsi="Arial"/>
                <w:i w:val="false"/>
                <w:iCs w:val="false"/>
                <w:color w:val="5F5E5A"/>
                <w:sz w:val="18"/>
                <w:szCs w:val="18"/>
              </w:rPr>
              <w:t xml:space="preserve">    "templates": ["Cálido artesanal", "Editorial limpio", "Minimalista"],</w:t>
            </w:r>
          </w:p>
          <w:p>
            <w:pPr>
              <w:spacing w:before="40"/>
            </w:pPr>
            <w:r>
              <w:rPr>
                <w:rFonts w:ascii="Arial" w:cs="Arial" w:eastAsia="Arial" w:hAnsi="Arial"/>
                <w:i w:val="false"/>
                <w:iCs w:val="false"/>
                <w:color w:val="5F5E5A"/>
                <w:sz w:val="18"/>
                <w:szCs w:val="18"/>
              </w:rPr>
              <w:t xml:space="preserve">    "fecha": "2025-06-01",</w:t>
            </w:r>
          </w:p>
          <w:p>
            <w:pPr>
              <w:spacing w:before="40"/>
            </w:pPr>
            <w:r>
              <w:rPr>
                <w:rFonts w:ascii="Arial" w:cs="Arial" w:eastAsia="Arial" w:hAnsi="Arial"/>
                <w:i w:val="false"/>
                <w:iCs w:val="false"/>
                <w:color w:val="5F5E5A"/>
                <w:sz w:val="18"/>
                <w:szCs w:val="18"/>
              </w:rPr>
              <w:t xml:space="preserve">    "thumbnail": "dsn/dsn-001/thumb.png"   // screenshot del hero</w:t>
            </w:r>
          </w:p>
          <w:p>
            <w:pPr>
              <w:spacing w:before="40"/>
            </w:pPr>
            <w:r>
              <w:rPr>
                <w:rFonts w:ascii="Arial" w:cs="Arial" w:eastAsia="Arial" w:hAnsi="Arial"/>
                <w:i w:val="false"/>
                <w:iCs w:val="false"/>
                <w:color w:val="5F5E5A"/>
                <w:sz w:val="18"/>
                <w:szCs w:val="18"/>
              </w:rPr>
              <w:t xml:space="preserve">  },</w:t>
            </w:r>
          </w:p>
          <w:p>
            <w:pPr>
              <w:spacing w:before="40"/>
            </w:pPr>
            <w:r>
              <w:rPr>
                <w:rFonts w:ascii="Arial" w:cs="Arial" w:eastAsia="Arial" w:hAnsi="Arial"/>
                <w:i w:val="false"/>
                <w:iCs w:val="false"/>
                <w:color w:val="5F5E5A"/>
                <w:sz w:val="18"/>
                <w:szCs w:val="18"/>
              </w:rPr>
              <w:t xml:space="preserve">  ...</w:t>
            </w:r>
          </w:p>
          <w:p>
            <w:pPr>
              <w:spacing w:before="40"/>
            </w:pPr>
            <w:r>
              <w:rPr>
                <w:rFonts w:ascii="Arial" w:cs="Arial" w:eastAsia="Arial" w:hAnsi="Arial"/>
                <w:i w:val="false"/>
                <w:iCs w:val="false"/>
                <w:color w:val="5F5E5A"/>
                <w:sz w:val="20"/>
                <w:szCs w:val="20"/>
              </w:rPr>
              <w:t xml:space="preserve">]</w:t>
            </w:r>
          </w:p>
          <w:p>
            <w:pPr>
              <w:spacing w:before="40"/>
            </w:pPr>
            <w:r>
              <w:rPr>
                <w:rFonts w:ascii="Arial" w:cs="Arial" w:eastAsia="Arial" w:hAnsi="Arial"/>
                <w:i w:val="false"/>
                <w:iCs w:val="false"/>
                <w:color w:val="5F5E5A"/>
                <w:sz w:val="20"/>
                <w:szCs w:val="20"/>
              </w:rPr>
              <w:t xml:space="preserve"/>
            </w:r>
          </w:p>
          <w:p>
            <w:pPr>
              <w:spacing w:before="40"/>
            </w:pPr>
            <w:r>
              <w:rPr>
                <w:rFonts w:ascii="Arial" w:cs="Arial" w:eastAsia="Arial" w:hAnsi="Arial"/>
                <w:i/>
                <w:iCs/>
                <w:color w:val="888780"/>
                <w:sz w:val="20"/>
                <w:szCs w:val="20"/>
              </w:rPr>
              <w:t xml:space="preserve">// Máximo 10 sets en el índice. Cuando se supera, se elimina el más antiguo.</w:t>
            </w:r>
          </w:p>
        </w:tc>
      </w:tr>
    </w:tbl>
    <w:p>
      <w:r>
        <w:t xml:space="preserve"/>
      </w:r>
    </w:p>
    <w:p>
      <w:pPr>
        <w:pStyle w:val="Heading2"/>
        <w:pBdr>
          <w:bottom w:val="single" w:color="534AB7" w:sz="4" w:space="4"/>
        </w:pBdr>
        <w:spacing w:after="120" w:before="320"/>
      </w:pPr>
      <w:r>
        <w:rPr>
          <w:rFonts w:ascii="Arial" w:cs="Arial" w:eastAsia="Arial" w:hAnsi="Arial"/>
          <w:b/>
          <w:bCs/>
          <w:color w:val="534AB7"/>
          <w:sz w:val="26"/>
          <w:szCs w:val="26"/>
        </w:rPr>
        <w:t xml:space="preserve">4.2 Comportamiento del carrusel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bCs/>
                <w:color w:val="1a1a18"/>
                <w:sz w:val="20"/>
                <w:szCs w:val="20"/>
              </w:rPr>
              <w:t xml:space="preserve">Situación</w:t>
            </w:r>
          </w:p>
        </w:tc>
        <w:tc>
          <w:tcPr>
            <w:tcW w:type="dxa" w:w="616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Comportamiento</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Primera visita (sin diseños guardados)</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Se generan 3 diseños nuevos directamente. No hay carrusel.</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Visitas siguientes (hay diseños en dsn/)</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Se muestra primero el carrusel con todos los diseños anteriores (máx. 10). Los nuevos no se generan todavía.</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Cliente encuentra uno que le gusta</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Lo elige desde el carrusel. Flujo normal de selección y popup.</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Ninguno le gusta</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Botón 'Generar nuevos diseños' al final del carrusel. Genera 3 nuevos y los agrega al carrusel.</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Carrusel llega a 10 diseños</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Al generar nuevos, se elimina el set más antiguo del índice automáticamente.</w:t>
            </w:r>
          </w:p>
        </w:tc>
      </w:tr>
    </w:tbl>
    <w:p>
      <w:r>
        <w:t xml:space="preserve"/>
      </w:r>
    </w:p>
    <w:p>
      <w:pPr>
        <w:pStyle w:val="Heading2"/>
        <w:pBdr>
          <w:bottom w:val="single" w:color="534AB7" w:sz="4" w:space="4"/>
        </w:pBdr>
        <w:spacing w:after="120" w:before="320"/>
      </w:pPr>
      <w:r>
        <w:rPr>
          <w:rFonts w:ascii="Arial" w:cs="Arial" w:eastAsia="Arial" w:hAnsi="Arial"/>
          <w:b/>
          <w:bCs/>
          <w:color w:val="534AB7"/>
          <w:sz w:val="26"/>
          <w:szCs w:val="26"/>
        </w:rPr>
        <w:t xml:space="preserve">4.3 Disclaimer visible en pantalla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E0DED8" w:sz="1"/>
              <w:bottom w:val="single" w:color="E0DED8" w:sz="1"/>
              <w:right w:val="single" w:color="E0DED8" w:sz="1"/>
            </w:tcBorders>
            <w:shd w:fill="FAEEDA" w:val="clear"/>
            <w:tcMar>
              <w:top w:type="dxa" w:w="140"/>
              <w:left w:type="dxa" w:w="180"/>
              <w:bottom w:type="dxa" w:w="140"/>
              <w:right w:type="dxa" w:w="180"/>
            </w:tcMar>
          </w:tcPr>
          <w:p>
            <w:r>
              <w:rPr>
                <w:rFonts w:ascii="Arial" w:cs="Arial" w:eastAsia="Arial" w:hAnsi="Arial"/>
                <w:b/>
                <w:bCs/>
                <w:color w:val="854F0B"/>
                <w:sz w:val="20"/>
                <w:szCs w:val="20"/>
              </w:rPr>
              <w:t xml:space="preserve">Texto del disclaimer — siempre visible sobre el carrusel</w:t>
            </w:r>
          </w:p>
          <w:p>
            <w:pPr>
              <w:spacing w:before="40"/>
            </w:pPr>
            <w:r>
              <w:rPr>
                <w:rFonts w:ascii="Arial" w:cs="Arial" w:eastAsia="Arial" w:hAnsi="Arial"/>
                <w:i w:val="false"/>
                <w:iCs w:val="false"/>
                <w:color w:val="5F5E5A"/>
                <w:sz w:val="20"/>
                <w:szCs w:val="20"/>
              </w:rPr>
              <w:t xml:space="preserve">Texto exacto a mostrar:</w:t>
            </w:r>
          </w:p>
          <w:p>
            <w:pPr>
              <w:spacing w:before="40"/>
            </w:pPr>
            <w:r>
              <w:rPr>
                <w:rFonts w:ascii="Arial" w:cs="Arial" w:eastAsia="Arial" w:hAnsi="Arial"/>
                <w:i w:val="false"/>
                <w:iCs w:val="false"/>
                <w:color w:val="5F5E5A"/>
                <w:sz w:val="20"/>
                <w:szCs w:val="20"/>
              </w:rPr>
              <w:t xml:space="preserve"/>
            </w:r>
          </w:p>
          <w:p>
            <w:pPr>
              <w:spacing w:before="40"/>
            </w:pPr>
            <w:r>
              <w:rPr>
                <w:rFonts w:ascii="Arial" w:cs="Arial" w:eastAsia="Arial" w:hAnsi="Arial"/>
                <w:i w:val="false"/>
                <w:iCs w:val="false"/>
                <w:color w:val="5F5E5A"/>
                <w:sz w:val="20"/>
                <w:szCs w:val="20"/>
              </w:rPr>
              <w:t xml:space="preserve">"Estos diseños son ejemplos orientativos generados en base a tu descripción.</w:t>
            </w:r>
          </w:p>
          <w:p>
            <w:pPr>
              <w:spacing w:before="40"/>
            </w:pPr>
            <w:r>
              <w:rPr>
                <w:rFonts w:ascii="Arial" w:cs="Arial" w:eastAsia="Arial" w:hAnsi="Arial"/>
                <w:i w:val="false"/>
                <w:iCs w:val="false"/>
                <w:color w:val="5F5E5A"/>
                <w:sz w:val="20"/>
                <w:szCs w:val="20"/>
              </w:rPr>
              <w:t xml:space="preserve">Su objetivo es ayudarte a definir la identidad visual de tu marca,</w:t>
            </w:r>
          </w:p>
          <w:p>
            <w:pPr>
              <w:spacing w:before="40"/>
            </w:pPr>
            <w:r>
              <w:rPr>
                <w:rFonts w:ascii="Arial" w:cs="Arial" w:eastAsia="Arial" w:hAnsi="Arial"/>
                <w:i w:val="false"/>
                <w:iCs w:val="false"/>
                <w:color w:val="5F5E5A"/>
                <w:sz w:val="20"/>
                <w:szCs w:val="20"/>
              </w:rPr>
              <w:t xml:space="preserve">no representan el resultado final de tu landing page."</w:t>
            </w:r>
          </w:p>
          <w:p>
            <w:pPr>
              <w:spacing w:before="40"/>
            </w:pPr>
            <w:r>
              <w:rPr>
                <w:rFonts w:ascii="Arial" w:cs="Arial" w:eastAsia="Arial" w:hAnsi="Arial"/>
                <w:i w:val="false"/>
                <w:iCs w:val="false"/>
                <w:color w:val="5F5E5A"/>
                <w:sz w:val="20"/>
                <w:szCs w:val="20"/>
              </w:rPr>
              <w:t xml:space="preserve"/>
            </w:r>
          </w:p>
          <w:p>
            <w:pPr>
              <w:spacing w:before="40"/>
            </w:pPr>
            <w:r>
              <w:rPr>
                <w:rFonts w:ascii="Arial" w:cs="Arial" w:eastAsia="Arial" w:hAnsi="Arial"/>
                <w:i w:val="false"/>
                <w:iCs w:val="false"/>
                <w:color w:val="5F5E5A"/>
                <w:sz w:val="20"/>
                <w:szCs w:val="20"/>
              </w:rPr>
              <w:t xml:space="preserve">Posición: banner informativo justo encima del carrusel, fondo suave, ícono de info.</w:t>
            </w:r>
          </w:p>
          <w:p>
            <w:pPr>
              <w:spacing w:before="40"/>
            </w:pPr>
            <w:r>
              <w:rPr>
                <w:rFonts w:ascii="Arial" w:cs="Arial" w:eastAsia="Arial" w:hAnsi="Arial"/>
                <w:i w:val="false"/>
                <w:iCs w:val="false"/>
                <w:color w:val="5F5E5A"/>
                <w:sz w:val="20"/>
                <w:szCs w:val="20"/>
              </w:rPr>
              <w:t xml:space="preserve">No debe poder cerrarse — siempre visible mientras el carrusel esté en pantalla.</w:t>
            </w:r>
          </w:p>
        </w:tc>
      </w:tr>
    </w:tbl>
    <w:p>
      <w:r>
        <w:t xml:space="preserve"/>
      </w:r>
    </w:p>
    <w:p>
      <w:pPr>
        <w:pStyle w:val="Heading2"/>
        <w:pBdr>
          <w:bottom w:val="single" w:color="534AB7" w:sz="4" w:space="4"/>
        </w:pBdr>
        <w:spacing w:after="120" w:before="320"/>
      </w:pPr>
      <w:r>
        <w:rPr>
          <w:rFonts w:ascii="Arial" w:cs="Arial" w:eastAsia="Arial" w:hAnsi="Arial"/>
          <w:b/>
          <w:bCs/>
          <w:color w:val="534AB7"/>
          <w:sz w:val="26"/>
          <w:szCs w:val="26"/>
        </w:rPr>
        <w:t xml:space="preserve">4.4 UI del carrusel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bCs/>
                <w:color w:val="1a1a18"/>
                <w:sz w:val="20"/>
                <w:szCs w:val="20"/>
              </w:rPr>
              <w:t xml:space="preserve">Elemento</w:t>
            </w:r>
          </w:p>
        </w:tc>
        <w:tc>
          <w:tcPr>
            <w:tcW w:type="dxa" w:w="616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Especificación</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Tipo de carrusel</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Horizontal con scroll snapping. Navegación con flechas &lt; &gt; y arrastre táctil</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Tamaño de cada card</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Igual a las cards de templates actuales</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Indicador de posición</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Puntos o número (ej: '3 / 7') debajo del carrusel</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Etiqueta de cada set</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Nombre del rubro + fecha de generación (ej: 'Moda · 01 jun')</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Botón al final</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'Ninguno me convence — Generar 3 nuevos diseños' — aparece después de la última card</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Estado de carga</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Skeleton loader mientras se generan los nuevos 3 diseños</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Popup de zoom</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Funciona igual que en la Mejora 2 — misma implementación</w:t>
            </w:r>
          </w:p>
        </w:tc>
      </w:tr>
    </w:tbl>
    <w:p>
      <w:r>
        <w:t xml:space="preserve"/>
      </w:r>
    </w:p>
    <w:p>
      <w:pPr>
        <w:pStyle w:val="Heading2"/>
        <w:pBdr>
          <w:bottom w:val="single" w:color="534AB7" w:sz="4" w:space="4"/>
        </w:pBdr>
        <w:spacing w:after="120" w:before="320"/>
      </w:pPr>
      <w:r>
        <w:rPr>
          <w:rFonts w:ascii="Arial" w:cs="Arial" w:eastAsia="Arial" w:hAnsi="Arial"/>
          <w:b/>
          <w:bCs/>
          <w:color w:val="534AB7"/>
          <w:sz w:val="26"/>
          <w:szCs w:val="26"/>
        </w:rPr>
        <w:t xml:space="preserve">4.5 Archivos a modificar / crear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bCs/>
                <w:color w:val="1a1a18"/>
                <w:sz w:val="20"/>
                <w:szCs w:val="20"/>
              </w:rPr>
              <w:t xml:space="preserve">Archivo</w:t>
            </w:r>
          </w:p>
        </w:tc>
        <w:tc>
          <w:tcPr>
            <w:tcW w:type="dxa" w:w="616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Cambio</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nuevo: dsn/index.json</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Crear vacío []. Se actualiza via GitHub REST API cada vez que se generan diseños</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generator.js</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Al generar 3 previews: guardar HTMLs en dsn/dsn-XXX/, actualizar dsn/index.json</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nuevo: carousel.js</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Lógica del carrusel: cargar index.json, renderizar cards, navegación, botón 'generar nuevos'</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index.html</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Reemplazar la grilla estática de 3 cards por el carrusel dinámico</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styles.css</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Estilos del carrusel, disclaimer banner, skeleton loader, botón generar nuevos</w:t>
            </w:r>
          </w:p>
        </w:tc>
      </w:tr>
    </w:tbl>
    <w:p>
      <w:r>
        <w:t xml:space="preserve"/>
      </w:r>
    </w:p>
    <w:p>
      <w:r>
        <w:t xml:space="preserve"/>
      </w:r>
    </w:p>
    <w:p>
      <w:pPr>
        <w:pStyle w:val="Heading1"/>
        <w:spacing w:after="160" w:before="480"/>
      </w:pPr>
      <w:r>
        <w:rPr>
          <w:rFonts w:ascii="Arial" w:cs="Arial" w:eastAsia="Arial" w:hAnsi="Arial"/>
          <w:b/>
          <w:bCs/>
          <w:color w:val="1a1a18"/>
          <w:sz w:val="36"/>
          <w:szCs w:val="36"/>
        </w:rPr>
        <w:t xml:space="preserve">Resumen — Archivos y orden de implementación</w:t>
      </w:r>
    </w:p>
    <w:p>
      <w:pPr>
        <w:spacing w:after="60" w:before="60"/>
      </w:pPr>
      <w:r>
        <w:rPr>
          <w:rFonts w:ascii="Arial" w:cs="Arial" w:eastAsia="Arial" w:hAnsi="Arial"/>
          <w:b w:val="false"/>
          <w:bCs w:val="false"/>
          <w:i w:val="false"/>
          <w:iCs w:val="false"/>
          <w:color w:val="5F5E5A"/>
          <w:sz w:val="20"/>
          <w:szCs w:val="20"/>
        </w:rPr>
        <w:t xml:space="preserve">Orden recomendado para implementar las 4 mejoras en Claude Code: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2160"/>
      </w:tblGrid>
      <w:tr>
        <w:tc>
          <w:tcPr>
            <w:tcW w:type="dxa" w:w="72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bCs/>
                <w:color w:val="1a1a18"/>
                <w:sz w:val="20"/>
                <w:szCs w:val="20"/>
              </w:rPr>
              <w:t xml:space="preserve">Orden</w:t>
            </w:r>
          </w:p>
        </w:tc>
        <w:tc>
          <w:tcPr>
            <w:tcW w:type="dxa" w:w="648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Archivo / Tarea</w:t>
            </w:r>
          </w:p>
        </w:tc>
        <w:tc>
          <w:tcPr>
            <w:tcW w:type="dxa" w:w="216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Mejora</w:t>
            </w:r>
          </w:p>
        </w:tc>
      </w:tr>
      <w:tr>
        <w:tc>
          <w:tcPr>
            <w:tcW w:type="dxa" w:w="72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1</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Crear data/clientes.json vacío en el repo</w:t>
            </w:r>
          </w:p>
        </w:tc>
        <w:tc>
          <w:tcPr>
            <w:tcW w:type="dxa" w:w="2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1</w:t>
            </w:r>
          </w:p>
        </w:tc>
      </w:tr>
      <w:tr>
        <w:tc>
          <w:tcPr>
            <w:tcW w:type="dxa" w:w="72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2</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Crear validator.js (formulario + Abstract API + guardado JSON)</w:t>
            </w:r>
          </w:p>
        </w:tc>
        <w:tc>
          <w:tcPr>
            <w:tcW w:type="dxa" w:w="2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1</w:t>
            </w:r>
          </w:p>
        </w:tc>
      </w:tr>
      <w:tr>
        <w:tc>
          <w:tcPr>
            <w:tcW w:type="dxa" w:w="72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3</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Modificar index.html — agregar formulario antes del chat</w:t>
            </w:r>
          </w:p>
        </w:tc>
        <w:tc>
          <w:tcPr>
            <w:tcW w:type="dxa" w:w="2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1</w:t>
            </w:r>
          </w:p>
        </w:tc>
      </w:tr>
      <w:tr>
        <w:tc>
          <w:tcPr>
            <w:tcW w:type="dxa" w:w="72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4</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Modificar chat.js — leer nombre del formulario para saludo personalizado</w:t>
            </w:r>
          </w:p>
        </w:tc>
        <w:tc>
          <w:tcPr>
            <w:tcW w:type="dxa" w:w="2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1</w:t>
            </w:r>
          </w:p>
        </w:tc>
      </w:tr>
      <w:tr>
        <w:tc>
          <w:tcPr>
            <w:tcW w:type="dxa" w:w="72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5</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Modificar notifier.js — incluir datos del cliente en WhatsApp</w:t>
            </w:r>
          </w:p>
        </w:tc>
        <w:tc>
          <w:tcPr>
            <w:tcW w:type="dxa" w:w="2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1</w:t>
            </w:r>
          </w:p>
        </w:tc>
      </w:tr>
      <w:tr>
        <w:tc>
          <w:tcPr>
            <w:tcW w:type="dxa" w:w="72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6</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Modificar index.html — agregar estructura del modal</w:t>
            </w:r>
          </w:p>
        </w:tc>
        <w:tc>
          <w:tcPr>
            <w:tcW w:type="dxa" w:w="2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2</w:t>
            </w:r>
          </w:p>
        </w:tc>
      </w:tr>
      <w:tr>
        <w:tc>
          <w:tcPr>
            <w:tcW w:type="dxa" w:w="72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7</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Modificar styles.css — estilos del modal y zoom</w:t>
            </w:r>
          </w:p>
        </w:tc>
        <w:tc>
          <w:tcPr>
            <w:tcW w:type="dxa" w:w="2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2</w:t>
            </w:r>
          </w:p>
        </w:tc>
      </w:tr>
      <w:tr>
        <w:tc>
          <w:tcPr>
            <w:tcW w:type="dxa" w:w="72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8</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Modificar generator.js — función openPreviewModal()</w:t>
            </w:r>
          </w:p>
        </w:tc>
        <w:tc>
          <w:tcPr>
            <w:tcW w:type="dxa" w:w="2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2</w:t>
            </w:r>
          </w:p>
        </w:tc>
      </w:tr>
      <w:tr>
        <w:tc>
          <w:tcPr>
            <w:tcW w:type="dxa" w:w="72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9</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Agregar Hammer.js via CDN en index.html</w:t>
            </w:r>
          </w:p>
        </w:tc>
        <w:tc>
          <w:tcPr>
            <w:tcW w:type="dxa" w:w="2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2</w:t>
            </w:r>
          </w:p>
        </w:tc>
      </w:tr>
      <w:tr>
        <w:tc>
          <w:tcPr>
            <w:tcW w:type="dxa" w:w="72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10</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Modificar index.html / generator.js — card alternativa</w:t>
            </w:r>
          </w:p>
        </w:tc>
        <w:tc>
          <w:tcPr>
            <w:tcW w:type="dxa" w:w="2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3</w:t>
            </w:r>
          </w:p>
        </w:tc>
      </w:tr>
      <w:tr>
        <w:tc>
          <w:tcPr>
            <w:tcW w:type="dxa" w:w="72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11</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Modificar validator.js — función saveFeedback()</w:t>
            </w:r>
          </w:p>
        </w:tc>
        <w:tc>
          <w:tcPr>
            <w:tcW w:type="dxa" w:w="2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3</w:t>
            </w:r>
          </w:p>
        </w:tc>
      </w:tr>
      <w:tr>
        <w:tc>
          <w:tcPr>
            <w:tcW w:type="dxa" w:w="72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12</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Modificar notifier.js — incluir feedback en WhatsApp</w:t>
            </w:r>
          </w:p>
        </w:tc>
        <w:tc>
          <w:tcPr>
            <w:tcW w:type="dxa" w:w="2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3</w:t>
            </w:r>
          </w:p>
        </w:tc>
      </w:tr>
      <w:tr>
        <w:tc>
          <w:tcPr>
            <w:tcW w:type="dxa" w:w="72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13</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Crear dsn/index.json vacío en el repo</w:t>
            </w:r>
          </w:p>
        </w:tc>
        <w:tc>
          <w:tcPr>
            <w:tcW w:type="dxa" w:w="2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4</w:t>
            </w:r>
          </w:p>
        </w:tc>
      </w:tr>
      <w:tr>
        <w:tc>
          <w:tcPr>
            <w:tcW w:type="dxa" w:w="72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14</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Modificar generator.js — guardar HTMLs en dsn/ y actualizar índice</w:t>
            </w:r>
          </w:p>
        </w:tc>
        <w:tc>
          <w:tcPr>
            <w:tcW w:type="dxa" w:w="2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4</w:t>
            </w:r>
          </w:p>
        </w:tc>
      </w:tr>
      <w:tr>
        <w:tc>
          <w:tcPr>
            <w:tcW w:type="dxa" w:w="72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15</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Crear carousel.js — carrusel completo con carga desde index.json</w:t>
            </w:r>
          </w:p>
        </w:tc>
        <w:tc>
          <w:tcPr>
            <w:tcW w:type="dxa" w:w="2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4</w:t>
            </w:r>
          </w:p>
        </w:tc>
      </w:tr>
      <w:tr>
        <w:tc>
          <w:tcPr>
            <w:tcW w:type="dxa" w:w="72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16</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Modificar index.html — reemplazar grilla por carrusel dinámico</w:t>
            </w:r>
          </w:p>
        </w:tc>
        <w:tc>
          <w:tcPr>
            <w:tcW w:type="dxa" w:w="2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4</w:t>
            </w:r>
          </w:p>
        </w:tc>
      </w:tr>
      <w:tr>
        <w:tc>
          <w:tcPr>
            <w:tcW w:type="dxa" w:w="72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17</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Modificar styles.css — estilos del carrusel, disclaimer, skeleton</w:t>
            </w:r>
          </w:p>
        </w:tc>
        <w:tc>
          <w:tcPr>
            <w:tcW w:type="dxa" w:w="2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4</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6"/>
              <w:left w:val="single" w:color="E0DED8" w:sz="1"/>
              <w:bottom w:val="single" w:color="E0DED8" w:sz="1"/>
              <w:right w:val="single" w:color="E0DED8" w:sz="1"/>
            </w:tcBorders>
            <w:shd w:fill="E1F5EE" w:val="clear"/>
            <w:tcMar>
              <w:top w:type="dxa" w:w="140"/>
              <w:left w:type="dxa" w:w="180"/>
              <w:bottom w:type="dxa" w:w="140"/>
              <w:right w:type="dxa" w:w="180"/>
            </w:tcMar>
          </w:tcPr>
          <w:p>
            <w:r>
              <w:rPr>
                <w:rFonts w:ascii="Arial" w:cs="Arial" w:eastAsia="Arial" w:hAnsi="Arial"/>
                <w:b/>
                <w:bCs/>
                <w:color w:val="0F6E56"/>
                <w:sz w:val="20"/>
                <w:szCs w:val="20"/>
              </w:rPr>
              <w:t xml:space="preserve">Variables de entorno nuevas requeridas (Mejoras 1-4)</w:t>
            </w:r>
          </w:p>
          <w:p>
            <w:pPr>
              <w:spacing w:before="40"/>
            </w:pPr>
            <w:r>
              <w:rPr>
                <w:rFonts w:ascii="Arial" w:cs="Arial" w:eastAsia="Arial" w:hAnsi="Arial"/>
                <w:i w:val="false"/>
                <w:iCs w:val="false"/>
                <w:color w:val="5F5E5A"/>
                <w:sz w:val="20"/>
                <w:szCs w:val="20"/>
              </w:rPr>
              <w:t xml:space="preserve">ABSTRACT_API_KEY=xxxxxxxxxxxx           // Abstract API para validación de email</w:t>
            </w:r>
          </w:p>
          <w:p>
            <w:pPr>
              <w:spacing w:before="40"/>
            </w:pPr>
            <w:r>
              <w:rPr>
                <w:rFonts w:ascii="Arial" w:cs="Arial" w:eastAsia="Arial" w:hAnsi="Arial"/>
                <w:i w:val="false"/>
                <w:iCs w:val="false"/>
                <w:color w:val="5F5E5A"/>
                <w:sz w:val="20"/>
                <w:szCs w:val="20"/>
              </w:rPr>
              <w:t xml:space="preserve">GITHUB_TOKEN=ghp_xxxxxxxxxxxx           // Token con permisos de escritura al repo</w:t>
            </w:r>
          </w:p>
          <w:p>
            <w:pPr>
              <w:spacing w:before="40"/>
            </w:pPr>
            <w:r>
              <w:rPr>
                <w:rFonts w:ascii="Arial" w:cs="Arial" w:eastAsia="Arial" w:hAnsi="Arial"/>
                <w:i w:val="false"/>
                <w:iCs w:val="false"/>
                <w:color w:val="5F5E5A"/>
                <w:sz w:val="18"/>
                <w:szCs w:val="18"/>
              </w:rPr>
              <w:t xml:space="preserve">                                        // (para actualizar clientes.json y dsn/index.json via API REST)</w:t>
            </w:r>
          </w:p>
        </w:tc>
      </w:tr>
    </w:tbl>
    <w:p>
      <w:r>
        <w:t xml:space="preserve"/>
      </w:r>
    </w:p>
    <w:p>
      <w:r>
        <w:t xml:space="preserve"/>
      </w:r>
    </w:p>
    <w:p>
      <w:pPr>
        <w:pBdr>
          <w:top w:val="single" w:color="534AB7" w:sz="4" w:space="8"/>
        </w:pBdr>
        <w:spacing w:before="400"/>
      </w:pPr>
      <w:r>
        <w:rPr>
          <w:rFonts w:ascii="Arial" w:cs="Arial" w:eastAsia="Arial" w:hAnsi="Arial"/>
          <w:color w:val="AAAAAA"/>
          <w:sz w:val="18"/>
          <w:szCs w:val="18"/>
        </w:rPr>
        <w:t xml:space="preserve">Martín Duarte · martinduarte.com · Anexo B v1.0 · Uso interno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ED8" w:sz="4" w:space="4"/>
      </w:pBdr>
      <w:jc w:val="right"/>
    </w:pPr>
    <w:r>
      <w:rPr>
        <w:rFonts w:ascii="Arial" w:cs="Arial" w:eastAsia="Arial" w:hAnsi="Arial"/>
        <w:color w:val="AAAAAA"/>
        <w:sz w:val="16"/>
        <w:szCs w:val="16"/>
      </w:rPr>
      <w:t xml:space="preserve">martinduarte.com  |  Anexo B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4"/>
      </w:pBdr>
    </w:pPr>
    <w:r>
      <w:rPr>
        <w:rFonts w:ascii="Arial" w:cs="Arial" w:eastAsia="Arial" w:hAnsi="Arial"/>
        <w:color w:val="534AB7"/>
        <w:sz w:val="18"/>
        <w:szCs w:val="18"/>
      </w:rPr>
      <w:t xml:space="preserve">Anexo B — Mejoras UI/UX v2</w:t>
    </w:r>
    <w:r>
      <w:rPr>
        <w:rFonts w:ascii="Arial" w:cs="Arial" w:eastAsia="Arial" w:hAnsi="Arial"/>
        <w:color w:val="AAAAAA"/>
        <w:sz w:val="18"/>
        <w:szCs w:val="18"/>
      </w:rPr>
      <w:t xml:space="preserve">  |  Complemento del documento técnico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18"/>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534AB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2026-06-05T23:36:36.267Z</dcterms:created>
  <dcterms:modified xsi:type="dcterms:W3CDTF">2026-06-05T23:36:36.280Z</dcterms:modified>
</cp:coreProperties>
</file>

<file path=docProps/custom.xml><?xml version="1.0" encoding="utf-8"?>
<Properties xmlns="http://schemas.openxmlformats.org/officeDocument/2006/custom-properties" xmlns:vt="http://schemas.openxmlformats.org/officeDocument/2006/docPropsVTypes"/>
</file>